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91F" w:rsidP="005C091F">
      <w:pPr>
        <w:pStyle w:val="Title"/>
      </w:pPr>
      <w:r>
        <w:fldChar w:fldCharType="begin"/>
      </w:r>
      <w:r>
        <w:instrText xml:space="preserve"> TITLE   \* MERGEFORMAT </w:instrText>
      </w:r>
      <w:r>
        <w:fldChar w:fldCharType="separate"/>
      </w:r>
      <w:r>
        <w:t>CPCCOM3001 Perform construction calculations to determine carpentry material requirements</w:t>
      </w:r>
      <w:r>
        <w:fldChar w:fldCharType="end"/>
      </w:r>
    </w:p>
    <w:p w:rsidR="005C091F" w:rsidP="005C091F">
      <w:pPr>
        <w:pStyle w:val="Version"/>
        <w:sectPr w:rsidSect="00656F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6F73" w:rsidP="00656F73">
      <w:pPr>
        <w:pStyle w:val="SuperHeading"/>
      </w:pPr>
      <w:r w:rsidRPr="00656F73">
        <w:t>CPCCOM3001 Perform construction calculations to determine carpentry material requirements</w:t>
      </w:r>
    </w:p>
    <w:p w:rsidR="00000000" w:rsidRPr="00656F73" w:rsidP="00656F73">
      <w:pPr>
        <w:pStyle w:val="Heading1"/>
      </w:pPr>
      <w:bookmarkStart w:id="1" w:name="O_1293648"/>
      <w:bookmarkEnd w:id="1"/>
      <w:r w:rsidRPr="00656F73">
        <w:t>Modification History</w:t>
      </w:r>
    </w:p>
    <w:tbl>
      <w:tblPr>
        <w:tblW w:w="0" w:type="auto"/>
        <w:tblLayout w:type="fixed"/>
        <w:tblCellMar>
          <w:left w:w="62" w:type="dxa"/>
          <w:right w:w="62" w:type="dxa"/>
        </w:tblCellMar>
        <w:tblLook w:val="0000"/>
      </w:tblPr>
      <w:tblGrid>
        <w:gridCol w:w="1128"/>
        <w:gridCol w:w="7944"/>
      </w:tblGrid>
      <w:tr w:rsidTr="00656F7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Release 3</w:t>
            </w:r>
          </w:p>
        </w:tc>
        <w:tc>
          <w:tcPr>
            <w:tcW w:w="794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Updated reference to general construction induction training program.</w:t>
            </w:r>
          </w:p>
        </w:tc>
      </w:tr>
      <w:tr w:rsidTr="00656F7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Release 2</w:t>
            </w:r>
          </w:p>
        </w:tc>
        <w:tc>
          <w:tcPr>
            <w:tcW w:w="7944" w:type="dxa"/>
            <w:tcBorders>
              <w:top w:val="nil"/>
              <w:left w:val="nil"/>
              <w:bottom w:val="nil"/>
              <w:right w:val="nil"/>
            </w:tcBorders>
            <w:tcMar>
              <w:top w:w="0" w:type="dxa"/>
              <w:left w:w="62" w:type="dxa"/>
              <w:bottom w:w="0" w:type="dxa"/>
              <w:right w:w="62" w:type="dxa"/>
            </w:tcMar>
          </w:tcPr>
          <w:p w:rsidR="00000000" w:rsidRPr="00656F73" w:rsidP="00656F73">
            <w:pPr>
              <w:pStyle w:val="BodyText"/>
            </w:pPr>
            <w:r w:rsidRPr="00656F73">
              <w:t>This version first released with CPC Construction, Plumbing and Services Training Package Release 6.6.</w:t>
            </w:r>
          </w:p>
          <w:p w:rsidR="00000000" w:rsidP="00656F73">
            <w:pPr>
              <w:pStyle w:val="BodyText"/>
              <w:rPr>
                <w:lang w:val="en-NZ"/>
              </w:rPr>
            </w:pPr>
            <w:r w:rsidRPr="00656F73">
              <w:t>Typographical error corrected in Performance Criteria 3.3.</w:t>
            </w:r>
          </w:p>
        </w:tc>
      </w:tr>
      <w:tr w:rsidTr="00656F7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Release 1</w:t>
            </w:r>
          </w:p>
        </w:tc>
        <w:tc>
          <w:tcPr>
            <w:tcW w:w="7944" w:type="dxa"/>
            <w:tcBorders>
              <w:top w:val="nil"/>
              <w:left w:val="nil"/>
              <w:bottom w:val="nil"/>
              <w:right w:val="nil"/>
            </w:tcBorders>
            <w:tcMar>
              <w:top w:w="0" w:type="dxa"/>
              <w:left w:w="62" w:type="dxa"/>
              <w:bottom w:w="0" w:type="dxa"/>
              <w:right w:w="62" w:type="dxa"/>
            </w:tcMar>
          </w:tcPr>
          <w:p w:rsidR="00000000" w:rsidRPr="00656F73" w:rsidP="00656F73">
            <w:pPr>
              <w:pStyle w:val="BodyText"/>
            </w:pPr>
            <w:r w:rsidRPr="00656F73">
              <w:t>This version first released with CPC Construction, Plumbing and Services Training P</w:t>
            </w:r>
            <w:r w:rsidRPr="00656F73">
              <w:t>ackage Release 5.0.</w:t>
            </w:r>
          </w:p>
          <w:p w:rsidR="00000000" w:rsidRPr="00656F73" w:rsidP="00656F73">
            <w:pPr>
              <w:pStyle w:val="BodyText"/>
            </w:pPr>
            <w:r w:rsidRPr="00656F73">
              <w:t>New unit.</w:t>
            </w:r>
          </w:p>
        </w:tc>
      </w:tr>
    </w:tbl>
    <w:p w:rsidR="00000000" w:rsidRPr="00656F73" w:rsidP="00656F73">
      <w:pPr>
        <w:pStyle w:val="BodyText"/>
      </w:pPr>
    </w:p>
    <w:p w:rsidR="00000000" w:rsidRPr="00656F73" w:rsidP="00656F73">
      <w:pPr>
        <w:pStyle w:val="AllowPageBreak"/>
      </w:pPr>
    </w:p>
    <w:p w:rsidR="00000000" w:rsidRPr="00656F73" w:rsidP="00656F73">
      <w:pPr>
        <w:pStyle w:val="Heading1"/>
      </w:pPr>
      <w:bookmarkStart w:id="2" w:name="O_1293647"/>
      <w:bookmarkEnd w:id="2"/>
      <w:r w:rsidRPr="00656F73">
        <w:t>Application</w:t>
      </w:r>
    </w:p>
    <w:p w:rsidR="00000000" w:rsidRPr="00656F73" w:rsidP="005C091F">
      <w:pPr>
        <w:pStyle w:val="BodyText"/>
      </w:pPr>
      <w:r w:rsidRPr="00656F73">
        <w:t>This unit of competency specifies the skills and knowledge required to plan and perform calculations to determine material requirements for a construction project.</w:t>
      </w:r>
    </w:p>
    <w:p w:rsidR="00000000" w:rsidRPr="00656F73" w:rsidP="005C091F">
      <w:pPr>
        <w:pStyle w:val="BodyText"/>
      </w:pPr>
      <w:r w:rsidRPr="00656F73">
        <w:t>Completion of the general con</w:t>
      </w:r>
      <w:r w:rsidRPr="00656F73">
        <w:t xml:space="preserve">struction induction training program specified by the model Code of Practice for Construction Work is required for any person who is to carry out construction work. Achievement of </w:t>
      </w:r>
      <w:r w:rsidRPr="00656F73">
        <w:rPr>
          <w:rStyle w:val="Emphasis"/>
        </w:rPr>
        <w:t xml:space="preserve">CPCWHS1001 </w:t>
      </w:r>
      <w:r w:rsidRPr="00656F73">
        <w:t>Prepare to work safely in the construction industry meets this re</w:t>
      </w:r>
      <w:r w:rsidRPr="00656F73">
        <w:t>quirement.</w:t>
      </w:r>
    </w:p>
    <w:p w:rsidR="00000000" w:rsidRPr="00656F73" w:rsidP="005C091F">
      <w:pPr>
        <w:pStyle w:val="BodyText"/>
      </w:pPr>
      <w:r w:rsidRPr="00656F73">
        <w:t>No licensing, legislative or certification requirements apply to this unit at the time of publication.</w:t>
      </w:r>
    </w:p>
    <w:p w:rsidR="00000000" w:rsidRPr="00656F73" w:rsidP="00656F73">
      <w:pPr>
        <w:pStyle w:val="Heading1"/>
      </w:pPr>
      <w:bookmarkStart w:id="3" w:name="O_1293646"/>
      <w:bookmarkEnd w:id="3"/>
      <w:r w:rsidRPr="00656F73">
        <w:t>Pre-requisite Unit</w:t>
      </w:r>
    </w:p>
    <w:p w:rsidR="00000000" w:rsidRPr="00656F73" w:rsidP="005C091F">
      <w:pPr>
        <w:pStyle w:val="BodyText"/>
      </w:pPr>
      <w:r w:rsidRPr="00656F73">
        <w:t>Nil</w:t>
      </w:r>
    </w:p>
    <w:p w:rsidR="00000000" w:rsidRPr="00656F73" w:rsidP="00656F73">
      <w:pPr>
        <w:pStyle w:val="Heading1"/>
      </w:pPr>
      <w:bookmarkStart w:id="4" w:name="O_1293645"/>
      <w:bookmarkEnd w:id="4"/>
      <w:r w:rsidRPr="00656F73">
        <w:t>Unit Sector</w:t>
      </w:r>
    </w:p>
    <w:p w:rsidR="00000000" w:rsidRPr="00656F73" w:rsidP="005C091F">
      <w:pPr>
        <w:pStyle w:val="BodyText"/>
      </w:pPr>
      <w:r w:rsidRPr="00656F73">
        <w:t>Common</w:t>
      </w:r>
    </w:p>
    <w:p w:rsidR="00000000" w:rsidRPr="00656F73" w:rsidP="00656F73">
      <w:pPr>
        <w:pStyle w:val="Heading1"/>
      </w:pPr>
      <w:bookmarkStart w:id="5" w:name="O_1293644"/>
      <w:bookmarkEnd w:id="5"/>
      <w:r w:rsidRPr="00656F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56F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Performance criteria describe what needs to be done to demonstrate achievement of the element.</w:t>
            </w:r>
          </w:p>
        </w:tc>
      </w:tr>
      <w:tr w:rsidTr="00656F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1</w:t>
            </w:r>
          </w:p>
        </w:tc>
        <w:tc>
          <w:tcPr>
            <w:tcW w:w="2357"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Plan and prepare.</w:t>
            </w: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1.1</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 xml:space="preserve">Review drawings, specifications and workplace </w:t>
            </w:r>
            <w:r w:rsidRPr="00656F73">
              <w:t>requirements for a construction project.</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1.2</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Plan all work to comply with laws and regulations, the National Construction Code (NCC), Australian Standards, work health and safety (WHS) and environmental requirements, manufacturers’ specifications, workplace requirements, drawings and specificatio</w:t>
            </w:r>
            <w:r w:rsidRPr="00656F73">
              <w:t>ns.</w:t>
            </w:r>
          </w:p>
        </w:tc>
      </w:tr>
      <w:tr w:rsidTr="00656F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6F73">
            <w:pPr>
              <w:pStyle w:val="BodyText"/>
              <w:rPr>
                <w:lang w:val="en-NZ"/>
              </w:rPr>
            </w:pPr>
          </w:p>
        </w:tc>
      </w:tr>
      <w:tr w:rsidTr="00656F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w:t>
            </w:r>
          </w:p>
        </w:tc>
        <w:tc>
          <w:tcPr>
            <w:tcW w:w="2357"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area and volume of construction materials for the project.</w:t>
            </w: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2.1</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Review drawings and specifications to determine dimensions of each type of construction material for the project.</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2.2</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area of each type of lining material.</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2.3</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total area of the building wrap and of each type of external cladding material.</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2.4</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total area of each type of roofing material.</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2.5</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quantity of materials that are measured by volume.</w:t>
            </w:r>
          </w:p>
        </w:tc>
      </w:tr>
      <w:tr w:rsidTr="00656F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6F73">
            <w:pPr>
              <w:pStyle w:val="BodyText"/>
              <w:rPr>
                <w:lang w:val="en-NZ"/>
              </w:rPr>
            </w:pPr>
          </w:p>
        </w:tc>
      </w:tr>
      <w:tr w:rsidTr="00656F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w:t>
            </w:r>
          </w:p>
        </w:tc>
        <w:tc>
          <w:tcPr>
            <w:tcW w:w="2357"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requirements for construction for the project.</w:t>
            </w: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3.1</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quantity of wall and roof framing materials.</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3.2</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dimensions and quantity of sheets of each type of flooring and lining material, ensuring that the most economical layout is employed.</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3.3</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w:t>
            </w:r>
            <w:r w:rsidRPr="00656F73">
              <w:t xml:space="preserve"> length of linear flooring and lining material, ensuring that the most economical layout is employed.  </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3.4</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dimensions and quantity of sheets of external cladding material, ensuring that the most economical layout is employed.</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3.5</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w:t>
            </w:r>
            <w:r w:rsidRPr="00656F73">
              <w:t xml:space="preserve">late the length of linear external cladding material, ensuring that the most economical layout is employed. </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3.6</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Calculate the dimensions and quantity of sheets or units of roofing material, ensuring that the most economical layout is employed and allow</w:t>
            </w:r>
            <w:r w:rsidRPr="00656F73">
              <w:t>ing for overlaps.</w:t>
            </w:r>
          </w:p>
        </w:tc>
      </w:tr>
      <w:tr w:rsidTr="00656F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6F73">
            <w:pPr>
              <w:pStyle w:val="BodyText"/>
              <w:rPr>
                <w:lang w:val="en-NZ"/>
              </w:rPr>
            </w:pPr>
          </w:p>
        </w:tc>
      </w:tr>
      <w:tr w:rsidTr="00656F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4</w:t>
            </w:r>
          </w:p>
        </w:tc>
        <w:tc>
          <w:tcPr>
            <w:tcW w:w="2357" w:type="dxa"/>
            <w:vMerge w:val="restart"/>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Check and record results.</w:t>
            </w: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4.1</w:t>
            </w:r>
          </w:p>
        </w:tc>
        <w:tc>
          <w:tcPr>
            <w:tcW w:w="5659"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 xml:space="preserve">Record workings and review calculations for accuracy. </w:t>
            </w:r>
          </w:p>
        </w:tc>
      </w:tr>
      <w:tr w:rsidTr="00656F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6F73">
            <w:pPr>
              <w:pStyle w:val="BodyText"/>
              <w:rPr>
                <w:lang w:val="en-NZ"/>
              </w:rPr>
            </w:pPr>
            <w:r w:rsidRPr="00656F73">
              <w:t>4.2</w:t>
            </w:r>
          </w:p>
        </w:tc>
        <w:tc>
          <w:tcPr>
            <w:tcW w:w="5659" w:type="dxa"/>
            <w:tcBorders>
              <w:top w:val="nil"/>
              <w:left w:val="nil"/>
              <w:bottom w:val="nil"/>
              <w:right w:val="nil"/>
            </w:tcBorders>
            <w:tcMar>
              <w:top w:w="0" w:type="dxa"/>
              <w:left w:w="62" w:type="dxa"/>
              <w:bottom w:w="0" w:type="dxa"/>
              <w:right w:w="62" w:type="dxa"/>
            </w:tcMar>
          </w:tcPr>
          <w:p w:rsidR="00000000" w:rsidRPr="00656F73" w:rsidP="00656F73">
            <w:pPr>
              <w:pStyle w:val="BodyText"/>
            </w:pPr>
            <w:r w:rsidRPr="00656F73">
              <w:t xml:space="preserve">Record results of calculations as required for costing and ordering materials. </w:t>
            </w:r>
          </w:p>
        </w:tc>
      </w:tr>
    </w:tbl>
    <w:p w:rsidR="00000000" w:rsidRPr="00656F73" w:rsidP="00656F73">
      <w:pPr>
        <w:pStyle w:val="BodyText"/>
      </w:pPr>
    </w:p>
    <w:p w:rsidR="00000000" w:rsidRPr="00656F73" w:rsidP="00656F73">
      <w:pPr>
        <w:pStyle w:val="AllowPageBreak"/>
      </w:pPr>
    </w:p>
    <w:p w:rsidR="00000000" w:rsidRPr="00656F73" w:rsidP="00656F73">
      <w:pPr>
        <w:pStyle w:val="Heading1"/>
      </w:pPr>
      <w:bookmarkStart w:id="6" w:name="O_1293643"/>
      <w:bookmarkEnd w:id="6"/>
      <w:r w:rsidRPr="00656F73">
        <w:t>Foundation Skills</w:t>
      </w:r>
    </w:p>
    <w:p w:rsidR="00000000" w:rsidRPr="00656F73" w:rsidP="005C091F">
      <w:pPr>
        <w:pStyle w:val="BodyText"/>
      </w:pPr>
      <w:r w:rsidRPr="00656F73">
        <w:t xml:space="preserve">Foundation skills essential to performance are explicit in the performance criteria of this unit of competency. </w:t>
      </w:r>
    </w:p>
    <w:p w:rsidR="00000000" w:rsidRPr="00656F73" w:rsidP="00656F73">
      <w:pPr>
        <w:pStyle w:val="Heading1"/>
      </w:pPr>
      <w:bookmarkStart w:id="7" w:name="O_1293642"/>
      <w:bookmarkEnd w:id="7"/>
      <w:r w:rsidRPr="00656F73">
        <w:t>Unit Mapping Information</w:t>
      </w:r>
    </w:p>
    <w:p w:rsidR="00000000" w:rsidRPr="00656F73" w:rsidP="005C091F">
      <w:pPr>
        <w:pStyle w:val="BodyText"/>
      </w:pPr>
      <w:r w:rsidRPr="00656F73">
        <w:t xml:space="preserve">No equivalent unit.  </w:t>
      </w:r>
    </w:p>
    <w:p w:rsidR="00000000" w:rsidRPr="00656F73" w:rsidP="00656F73">
      <w:pPr>
        <w:pStyle w:val="Heading1"/>
      </w:pPr>
      <w:bookmarkStart w:id="8" w:name="O_1293649"/>
      <w:bookmarkEnd w:id="8"/>
      <w:r w:rsidRPr="00656F73">
        <w:t>Links</w:t>
      </w:r>
    </w:p>
    <w:p w:rsidR="00000000" w:rsidRPr="00656F73" w:rsidP="005C091F">
      <w:pPr>
        <w:pStyle w:val="BodyText"/>
      </w:pPr>
      <w:r w:rsidRPr="00656F73">
        <w:t>Companion volumes to this training package are avail</w:t>
      </w:r>
      <w:r w:rsidRPr="00656F73">
        <w:t xml:space="preserve">able at the VETNet website - </w:t>
      </w:r>
      <w:r>
        <w:fldChar w:fldCharType="begin"/>
      </w:r>
      <w:r>
        <w:instrText xml:space="preserve"> HYPERLINK "https://vetnet.gov.au/Pages/TrainingDocs.aspx?q=7e15fa6a-68b8-4097-b099-030a5569b1ad" </w:instrText>
      </w:r>
      <w:r>
        <w:fldChar w:fldCharType="separate"/>
      </w:r>
      <w:r w:rsidRPr="006F1865">
        <w:rPr>
          <w:rStyle w:val="Hyperlink"/>
        </w:rPr>
        <w:t>https://vetnet.gov.au/Pages/TrainingDocs.aspx?q=7e15fa6a-68b8-4097-b099-030a5569b1ad</w:t>
      </w:r>
      <w:r>
        <w:fldChar w:fldCharType="end"/>
      </w:r>
    </w:p>
    <w:p w:rsidR="00000000" w:rsidRPr="00656F73" w:rsidP="00656F73"/>
    <w:sectPr w:rsidSect="00656F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3" w:rsidRPr="005C091F" w:rsidP="005C0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1F" w:rsidP="00656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091F" w:rsidP="00656F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C091F" w:rsidP="00656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F73" w:rsidRPr="005C091F" w:rsidP="005C0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91F" w:rsidRPr="002D2AF8" w:rsidP="00656F73">
    <w:pPr>
      <w:pStyle w:val="Header"/>
      <w:framePr w:wrap="around"/>
    </w:pPr>
    <w:r>
      <w:fldChar w:fldCharType="begin"/>
    </w:r>
    <w:r>
      <w:instrText xml:space="preserve"> TITLE   \* MERGEFORMAT </w:instrText>
    </w:r>
    <w:r>
      <w:fldChar w:fldCharType="separate"/>
    </w:r>
    <w:r>
      <w:t>CPCCOM3001 Perform construction calculations to determine carpentry material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C091F" w:rsidP="00656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F73"/>
    <w:pPr>
      <w:spacing w:before="360" w:after="60"/>
      <w:outlineLvl w:val="0"/>
    </w:pPr>
    <w:rPr>
      <w:sz w:val="32"/>
    </w:rPr>
  </w:style>
  <w:style w:type="paragraph" w:styleId="Heading2">
    <w:name w:val="heading 2"/>
    <w:basedOn w:val="HeadingBase"/>
    <w:next w:val="BodyText"/>
    <w:link w:val="Heading2Char"/>
    <w:qFormat/>
    <w:rsid w:val="00656F73"/>
    <w:pPr>
      <w:keepLines/>
      <w:spacing w:before="240" w:after="120"/>
      <w:outlineLvl w:val="1"/>
    </w:pPr>
    <w:rPr>
      <w:sz w:val="28"/>
      <w:szCs w:val="40"/>
    </w:rPr>
  </w:style>
  <w:style w:type="paragraph" w:styleId="Heading3">
    <w:name w:val="heading 3"/>
    <w:basedOn w:val="HeadingBase"/>
    <w:next w:val="BodyText"/>
    <w:link w:val="Heading3Char"/>
    <w:qFormat/>
    <w:rsid w:val="00656F73"/>
    <w:pPr>
      <w:spacing w:before="180" w:after="120"/>
      <w:outlineLvl w:val="2"/>
    </w:pPr>
    <w:rPr>
      <w:spacing w:val="-10"/>
      <w:kern w:val="32"/>
    </w:rPr>
  </w:style>
  <w:style w:type="paragraph" w:styleId="Heading4">
    <w:name w:val="heading 4"/>
    <w:basedOn w:val="HeadingBase"/>
    <w:next w:val="BodyText"/>
    <w:link w:val="Heading4Char"/>
    <w:qFormat/>
    <w:rsid w:val="00656F73"/>
    <w:pPr>
      <w:spacing w:before="160" w:after="120"/>
      <w:outlineLvl w:val="3"/>
    </w:pPr>
    <w:rPr>
      <w:sz w:val="22"/>
    </w:rPr>
  </w:style>
  <w:style w:type="paragraph" w:styleId="Heading5">
    <w:name w:val="heading 5"/>
    <w:basedOn w:val="HeadingBase"/>
    <w:next w:val="Normal"/>
    <w:link w:val="Heading5Char"/>
    <w:qFormat/>
    <w:rsid w:val="00656F73"/>
    <w:pPr>
      <w:spacing w:before="80"/>
      <w:outlineLvl w:val="4"/>
    </w:pPr>
    <w:rPr>
      <w:color w:val="918585"/>
      <w:sz w:val="20"/>
    </w:rPr>
  </w:style>
  <w:style w:type="paragraph" w:styleId="Heading6">
    <w:name w:val="heading 6"/>
    <w:basedOn w:val="HeadingBase"/>
    <w:next w:val="Normal"/>
    <w:link w:val="Heading6Char"/>
    <w:qFormat/>
    <w:rsid w:val="00656F73"/>
    <w:pPr>
      <w:spacing w:before="60"/>
      <w:outlineLvl w:val="5"/>
    </w:pPr>
    <w:rPr>
      <w:color w:val="918585"/>
      <w:sz w:val="20"/>
    </w:rPr>
  </w:style>
  <w:style w:type="paragraph" w:styleId="Heading7">
    <w:name w:val="heading 7"/>
    <w:basedOn w:val="Normal"/>
    <w:next w:val="Normal"/>
    <w:link w:val="Heading7Char"/>
    <w:qFormat/>
    <w:rsid w:val="00656F73"/>
    <w:pPr>
      <w:ind w:left="720"/>
      <w:outlineLvl w:val="6"/>
    </w:pPr>
    <w:rPr>
      <w:i/>
    </w:rPr>
  </w:style>
  <w:style w:type="paragraph" w:styleId="Heading8">
    <w:name w:val="heading 8"/>
    <w:basedOn w:val="Normal"/>
    <w:next w:val="Normal"/>
    <w:link w:val="Heading8Char"/>
    <w:qFormat/>
    <w:rsid w:val="00656F73"/>
    <w:pPr>
      <w:ind w:left="720"/>
      <w:outlineLvl w:val="7"/>
    </w:pPr>
    <w:rPr>
      <w:i/>
    </w:rPr>
  </w:style>
  <w:style w:type="paragraph" w:styleId="Heading9">
    <w:name w:val="heading 9"/>
    <w:basedOn w:val="Normal"/>
    <w:next w:val="Normal"/>
    <w:link w:val="Heading9Char"/>
    <w:qFormat/>
    <w:rsid w:val="00656F73"/>
    <w:pPr>
      <w:ind w:left="720"/>
      <w:outlineLvl w:val="8"/>
    </w:pPr>
    <w:rPr>
      <w:i/>
    </w:rPr>
  </w:style>
  <w:style w:type="character" w:default="1" w:styleId="DefaultParagraphFont">
    <w:name w:val="Default Paragraph Font"/>
    <w:uiPriority w:val="1"/>
    <w:unhideWhenUsed/>
    <w:rsid w:val="00656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F73"/>
  </w:style>
  <w:style w:type="character" w:customStyle="1" w:styleId="Heading1Char">
    <w:name w:val="Heading 1 Char"/>
    <w:basedOn w:val="DefaultParagraphFont"/>
    <w:link w:val="Heading1"/>
    <w:rsid w:val="00656F73"/>
    <w:rPr>
      <w:rFonts w:ascii="Times New Roman" w:eastAsia="Times New Roman" w:hAnsi="Times New Roman" w:cs="Times New Roman"/>
      <w:b/>
      <w:sz w:val="32"/>
      <w:szCs w:val="20"/>
      <w:lang w:eastAsia="en-US"/>
    </w:rPr>
  </w:style>
  <w:style w:type="paragraph" w:styleId="BodyText">
    <w:name w:val="Body Text"/>
    <w:basedOn w:val="Normal"/>
    <w:link w:val="BodyTextChar"/>
    <w:rsid w:val="00656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F73"/>
    <w:rPr>
      <w:rFonts w:ascii="Times New Roman" w:eastAsia="Times New Roman" w:hAnsi="Times New Roman" w:cs="Times New Roman"/>
      <w:sz w:val="24"/>
      <w:lang w:eastAsia="en-US"/>
    </w:rPr>
  </w:style>
  <w:style w:type="character" w:styleId="Emphasis">
    <w:name w:val="Emphasis"/>
    <w:basedOn w:val="DefaultParagraphFont"/>
    <w:qFormat/>
    <w:rsid w:val="00656F73"/>
    <w:rPr>
      <w:i/>
    </w:rPr>
  </w:style>
  <w:style w:type="paragraph" w:customStyle="1" w:styleId="SuperHeading">
    <w:name w:val="SuperHeading"/>
    <w:basedOn w:val="Normal"/>
    <w:rsid w:val="00656F73"/>
    <w:pPr>
      <w:spacing w:before="240" w:after="120"/>
      <w:outlineLvl w:val="0"/>
    </w:pPr>
    <w:rPr>
      <w:rFonts w:ascii="Times New Roman" w:hAnsi="Times New Roman"/>
      <w:b/>
      <w:sz w:val="32"/>
    </w:rPr>
  </w:style>
  <w:style w:type="paragraph" w:customStyle="1" w:styleId="AllowPageBreak">
    <w:name w:val="AllowPageBreak"/>
    <w:rsid w:val="00656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F73"/>
    <w:rPr>
      <w:rFonts w:ascii="Courier New" w:eastAsia="Times New Roman" w:hAnsi="Courier New" w:cs="Times New Roman"/>
      <w:i/>
      <w:szCs w:val="20"/>
      <w:lang w:eastAsia="en-US"/>
    </w:rPr>
  </w:style>
  <w:style w:type="paragraph" w:customStyle="1" w:styleId="HeadingBase">
    <w:name w:val="Heading Base"/>
    <w:rsid w:val="00656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F73"/>
    <w:pPr>
      <w:tabs>
        <w:tab w:val="right" w:leader="dot" w:pos="9072"/>
      </w:tabs>
      <w:ind w:left="567"/>
    </w:pPr>
    <w:rPr>
      <w:szCs w:val="22"/>
    </w:rPr>
  </w:style>
  <w:style w:type="paragraph" w:customStyle="1" w:styleId="TOCBase">
    <w:name w:val="TOC Base"/>
    <w:rsid w:val="00656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F73"/>
    <w:pPr>
      <w:tabs>
        <w:tab w:val="right" w:leader="dot" w:pos="9072"/>
      </w:tabs>
      <w:spacing w:before="40" w:after="40"/>
      <w:ind w:left="284"/>
    </w:pPr>
    <w:rPr>
      <w:rFonts w:ascii="Times New Roman" w:hAnsi="Times New Roman"/>
    </w:rPr>
  </w:style>
  <w:style w:type="paragraph" w:styleId="TOC1">
    <w:name w:val="toc 1"/>
    <w:basedOn w:val="TOCBase"/>
    <w:next w:val="Normal"/>
    <w:rsid w:val="00656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F73"/>
    <w:rPr>
      <w:rFonts w:ascii="Times New Roman" w:eastAsia="Times New Roman" w:hAnsi="Times New Roman" w:cs="Times New Roman"/>
      <w:sz w:val="16"/>
      <w:lang w:eastAsia="en-US"/>
    </w:rPr>
  </w:style>
  <w:style w:type="paragraph" w:styleId="Title">
    <w:name w:val="Title"/>
    <w:basedOn w:val="HeadingBase"/>
    <w:link w:val="TitleChar"/>
    <w:qFormat/>
    <w:rsid w:val="00656F73"/>
    <w:pPr>
      <w:spacing w:before="5040"/>
      <w:jc w:val="center"/>
    </w:pPr>
    <w:rPr>
      <w:sz w:val="48"/>
      <w:szCs w:val="72"/>
      <w:lang w:val="en-US"/>
    </w:rPr>
  </w:style>
  <w:style w:type="character" w:customStyle="1" w:styleId="TitleChar">
    <w:name w:val="Title Char"/>
    <w:basedOn w:val="DefaultParagraphFont"/>
    <w:link w:val="Title"/>
    <w:rsid w:val="00656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F73"/>
    <w:pPr>
      <w:tabs>
        <w:tab w:val="left" w:pos="3600"/>
        <w:tab w:val="left" w:pos="3958"/>
      </w:tabs>
    </w:pPr>
  </w:style>
  <w:style w:type="paragraph" w:styleId="List">
    <w:name w:val="List"/>
    <w:basedOn w:val="BodyText"/>
    <w:next w:val="BodyText"/>
    <w:rsid w:val="00656F73"/>
    <w:pPr>
      <w:tabs>
        <w:tab w:val="left" w:pos="340"/>
      </w:tabs>
      <w:spacing w:before="60" w:after="60"/>
      <w:ind w:left="340" w:hanging="340"/>
    </w:pPr>
  </w:style>
  <w:style w:type="paragraph" w:styleId="ListBullet">
    <w:name w:val="List Bullet"/>
    <w:basedOn w:val="List"/>
    <w:rsid w:val="00656F73"/>
    <w:pPr>
      <w:numPr>
        <w:numId w:val="10"/>
      </w:numPr>
      <w:tabs>
        <w:tab w:val="clear" w:pos="340"/>
      </w:tabs>
      <w:spacing w:before="40" w:after="40"/>
    </w:pPr>
  </w:style>
  <w:style w:type="paragraph" w:customStyle="1" w:styleId="Note">
    <w:name w:val="Note"/>
    <w:basedOn w:val="BodyText"/>
    <w:rsid w:val="00656F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6F73"/>
    <w:rPr>
      <w:b/>
      <w:spacing w:val="0"/>
    </w:rPr>
  </w:style>
  <w:style w:type="paragraph" w:customStyle="1" w:styleId="SuperTitle">
    <w:name w:val="SuperTitle"/>
    <w:basedOn w:val="Title"/>
    <w:rsid w:val="00656F73"/>
    <w:pPr>
      <w:framePr w:wrap="auto" w:hAnchor="text" w:y="6049"/>
    </w:pPr>
    <w:rPr>
      <w:color w:val="000000"/>
      <w:sz w:val="40"/>
    </w:rPr>
  </w:style>
  <w:style w:type="paragraph" w:customStyle="1" w:styleId="TOCTitle">
    <w:name w:val="TOCTitle"/>
    <w:basedOn w:val="Heading1"/>
    <w:rsid w:val="00656F73"/>
    <w:pPr>
      <w:spacing w:after="240"/>
      <w:jc w:val="center"/>
      <w:outlineLvl w:val="9"/>
    </w:pPr>
    <w:rPr>
      <w:caps/>
    </w:rPr>
  </w:style>
  <w:style w:type="paragraph" w:customStyle="1" w:styleId="Version">
    <w:name w:val="Version"/>
    <w:rsid w:val="00656F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F73"/>
    <w:pPr>
      <w:numPr>
        <w:numId w:val="11"/>
      </w:numPr>
      <w:tabs>
        <w:tab w:val="clear" w:pos="680"/>
      </w:tabs>
    </w:pPr>
  </w:style>
  <w:style w:type="paragraph" w:styleId="Index1">
    <w:name w:val="index 1"/>
    <w:basedOn w:val="Normal"/>
    <w:next w:val="Normal"/>
    <w:semiHidden/>
    <w:rsid w:val="00656F73"/>
    <w:pPr>
      <w:keepNext w:val="0"/>
      <w:tabs>
        <w:tab w:val="right" w:pos="4176"/>
      </w:tabs>
      <w:ind w:left="198" w:hanging="198"/>
    </w:pPr>
    <w:rPr>
      <w:rFonts w:ascii="Garamond" w:hAnsi="Garamond"/>
    </w:rPr>
  </w:style>
  <w:style w:type="paragraph" w:styleId="IndexHeading">
    <w:name w:val="index heading"/>
    <w:basedOn w:val="Normal"/>
    <w:next w:val="Index1"/>
    <w:semiHidden/>
    <w:rsid w:val="00656F73"/>
    <w:pPr>
      <w:spacing w:before="120" w:after="120"/>
    </w:pPr>
    <w:rPr>
      <w:rFonts w:ascii="Arial" w:hAnsi="Arial"/>
      <w:b/>
      <w:color w:val="918585"/>
      <w:sz w:val="24"/>
    </w:rPr>
  </w:style>
  <w:style w:type="paragraph" w:styleId="Header">
    <w:name w:val="header"/>
    <w:basedOn w:val="Normal"/>
    <w:link w:val="HeaderChar"/>
    <w:rsid w:val="00656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F73"/>
    <w:rPr>
      <w:rFonts w:ascii="Times New Roman" w:eastAsia="Times New Roman" w:hAnsi="Times New Roman" w:cs="Times New Roman"/>
      <w:sz w:val="16"/>
      <w:szCs w:val="20"/>
      <w:lang w:val="en-GB" w:eastAsia="en-US"/>
    </w:rPr>
  </w:style>
  <w:style w:type="paragraph" w:customStyle="1" w:styleId="Chapter">
    <w:name w:val="Chapter"/>
    <w:basedOn w:val="Normal"/>
    <w:rsid w:val="00656F73"/>
    <w:pPr>
      <w:spacing w:before="240"/>
    </w:pPr>
    <w:rPr>
      <w:rFonts w:ascii="Times New Roman" w:hAnsi="Times New Roman"/>
      <w:smallCaps/>
      <w:spacing w:val="80"/>
      <w:sz w:val="28"/>
    </w:rPr>
  </w:style>
  <w:style w:type="paragraph" w:customStyle="1" w:styleId="InChapter">
    <w:name w:val="InChapter"/>
    <w:basedOn w:val="Heading3"/>
    <w:rsid w:val="00656F73"/>
    <w:pPr>
      <w:spacing w:after="240"/>
      <w:outlineLvl w:val="9"/>
    </w:pPr>
    <w:rPr>
      <w:noProof/>
    </w:rPr>
  </w:style>
  <w:style w:type="paragraph" w:styleId="Index2">
    <w:name w:val="index 2"/>
    <w:basedOn w:val="Normal"/>
    <w:next w:val="Normal"/>
    <w:semiHidden/>
    <w:rsid w:val="00656F73"/>
    <w:pPr>
      <w:tabs>
        <w:tab w:val="right" w:pos="4176"/>
      </w:tabs>
      <w:ind w:left="568" w:hanging="284"/>
    </w:pPr>
    <w:rPr>
      <w:rFonts w:ascii="Garamond" w:hAnsi="Garamond"/>
    </w:rPr>
  </w:style>
  <w:style w:type="paragraph" w:customStyle="1" w:styleId="Byline">
    <w:name w:val="Byline"/>
    <w:rsid w:val="00656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F73"/>
    <w:pPr>
      <w:tabs>
        <w:tab w:val="clear" w:pos="3600"/>
        <w:tab w:val="clear" w:pos="3958"/>
      </w:tabs>
      <w:jc w:val="right"/>
    </w:pPr>
  </w:style>
  <w:style w:type="paragraph" w:styleId="Caption">
    <w:name w:val="caption"/>
    <w:basedOn w:val="BodyText"/>
    <w:next w:val="Normal"/>
    <w:qFormat/>
    <w:rsid w:val="00656F73"/>
    <w:pPr>
      <w:framePr w:w="2268" w:hSpace="181" w:vSpace="181" w:wrap="around" w:vAnchor="text" w:hAnchor="page" w:x="1135" w:y="285" w:anchorLock="1"/>
    </w:pPr>
    <w:rPr>
      <w:i/>
    </w:rPr>
  </w:style>
  <w:style w:type="paragraph" w:customStyle="1" w:styleId="MiniTOCTitle">
    <w:name w:val="MiniTOCTitle"/>
    <w:basedOn w:val="Heading4"/>
    <w:rsid w:val="00656F73"/>
    <w:pPr>
      <w:spacing w:before="240"/>
      <w:outlineLvl w:val="9"/>
    </w:pPr>
    <w:rPr>
      <w:noProof/>
      <w:sz w:val="24"/>
    </w:rPr>
  </w:style>
  <w:style w:type="paragraph" w:customStyle="1" w:styleId="MiniTOCItem">
    <w:name w:val="MiniTOCItem"/>
    <w:basedOn w:val="ListBullet"/>
    <w:rsid w:val="00656F73"/>
    <w:pPr>
      <w:numPr>
        <w:numId w:val="0"/>
      </w:numPr>
      <w:tabs>
        <w:tab w:val="right" w:leader="dot" w:pos="6521"/>
      </w:tabs>
      <w:spacing w:before="0" w:after="0"/>
    </w:pPr>
  </w:style>
  <w:style w:type="paragraph" w:customStyle="1" w:styleId="TOFTitle">
    <w:name w:val="TOFTitle"/>
    <w:basedOn w:val="TOCTitle"/>
    <w:rsid w:val="00656F73"/>
  </w:style>
  <w:style w:type="paragraph" w:styleId="TableofFigures">
    <w:name w:val="table of figures"/>
    <w:basedOn w:val="Normal"/>
    <w:next w:val="Normal"/>
    <w:semiHidden/>
    <w:rsid w:val="00656F73"/>
    <w:pPr>
      <w:tabs>
        <w:tab w:val="right" w:leader="dot" w:pos="9072"/>
      </w:tabs>
      <w:ind w:left="970" w:hanging="403"/>
    </w:pPr>
    <w:rPr>
      <w:rFonts w:ascii="Times New Roman" w:hAnsi="Times New Roman"/>
      <w:b/>
    </w:rPr>
  </w:style>
  <w:style w:type="paragraph" w:styleId="ListNumber">
    <w:name w:val="List Number"/>
    <w:basedOn w:val="List"/>
    <w:rsid w:val="00656F73"/>
    <w:pPr>
      <w:numPr>
        <w:numId w:val="13"/>
      </w:numPr>
      <w:tabs>
        <w:tab w:val="clear" w:pos="340"/>
      </w:tabs>
    </w:pPr>
  </w:style>
  <w:style w:type="character" w:customStyle="1" w:styleId="WingdingSymbols">
    <w:name w:val="Wingding Symbols"/>
    <w:rsid w:val="00656F73"/>
    <w:rPr>
      <w:rFonts w:ascii="Wingdings" w:hAnsi="Wingdings"/>
    </w:rPr>
  </w:style>
  <w:style w:type="paragraph" w:customStyle="1" w:styleId="TableHeading">
    <w:name w:val="Table Heading"/>
    <w:basedOn w:val="HeadingBase"/>
    <w:rsid w:val="00656F73"/>
    <w:pPr>
      <w:keepLines/>
      <w:pBdr>
        <w:bottom w:val="single" w:sz="6" w:space="1" w:color="918585"/>
      </w:pBdr>
      <w:spacing w:before="240"/>
    </w:pPr>
  </w:style>
  <w:style w:type="character" w:customStyle="1" w:styleId="HotSpot">
    <w:name w:val="HotSpot"/>
    <w:rsid w:val="00656F73"/>
    <w:rPr>
      <w:color w:val="0033CC"/>
      <w:u w:val="none"/>
    </w:rPr>
  </w:style>
  <w:style w:type="paragraph" w:customStyle="1" w:styleId="BodyTextRight">
    <w:name w:val="Body Text Right"/>
    <w:basedOn w:val="BodyText"/>
    <w:rsid w:val="00656F73"/>
    <w:pPr>
      <w:spacing w:before="0" w:after="0"/>
      <w:jc w:val="right"/>
    </w:pPr>
  </w:style>
  <w:style w:type="paragraph" w:styleId="Index3">
    <w:name w:val="index 3"/>
    <w:basedOn w:val="ListNumber2"/>
    <w:next w:val="Normal"/>
    <w:semiHidden/>
    <w:rsid w:val="00656F73"/>
    <w:pPr>
      <w:numPr>
        <w:numId w:val="0"/>
      </w:numPr>
      <w:tabs>
        <w:tab w:val="right" w:leader="dot" w:pos="4176"/>
      </w:tabs>
    </w:pPr>
  </w:style>
  <w:style w:type="paragraph" w:styleId="ListNumber2">
    <w:name w:val="List Number 2"/>
    <w:basedOn w:val="List2"/>
    <w:rsid w:val="00656F73"/>
    <w:pPr>
      <w:numPr>
        <w:numId w:val="8"/>
      </w:numPr>
      <w:tabs>
        <w:tab w:val="clear" w:pos="1060"/>
      </w:tabs>
    </w:pPr>
  </w:style>
  <w:style w:type="paragraph" w:customStyle="1" w:styleId="MarginNote">
    <w:name w:val="Margin Note"/>
    <w:basedOn w:val="BodyText"/>
    <w:rsid w:val="00656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F73"/>
    <w:rPr>
      <w:sz w:val="32"/>
    </w:rPr>
  </w:style>
  <w:style w:type="paragraph" w:customStyle="1" w:styleId="HeadingProcedure">
    <w:name w:val="Heading Procedure"/>
    <w:basedOn w:val="HeadingBase"/>
    <w:next w:val="Normal"/>
    <w:rsid w:val="00656F73"/>
    <w:pPr>
      <w:tabs>
        <w:tab w:val="left" w:pos="0"/>
      </w:tabs>
      <w:spacing w:before="120" w:after="60"/>
    </w:pPr>
    <w:rPr>
      <w:i/>
      <w:color w:val="918585"/>
      <w:sz w:val="22"/>
    </w:rPr>
  </w:style>
  <w:style w:type="paragraph" w:customStyle="1" w:styleId="TableBodyText">
    <w:name w:val="Table Body Text"/>
    <w:basedOn w:val="BodyText"/>
    <w:rsid w:val="00656F73"/>
    <w:pPr>
      <w:spacing w:before="60" w:after="60"/>
    </w:pPr>
  </w:style>
  <w:style w:type="paragraph" w:styleId="ListContinue">
    <w:name w:val="List Continue"/>
    <w:basedOn w:val="List"/>
    <w:rsid w:val="00656F73"/>
    <w:pPr>
      <w:ind w:firstLine="0"/>
    </w:pPr>
  </w:style>
  <w:style w:type="paragraph" w:customStyle="1" w:styleId="ListNote">
    <w:name w:val="List Note"/>
    <w:basedOn w:val="List"/>
    <w:rsid w:val="00656F73"/>
    <w:pPr>
      <w:pBdr>
        <w:top w:val="single" w:sz="6" w:space="2" w:color="918585"/>
        <w:bottom w:val="single" w:sz="6" w:space="2" w:color="918585"/>
      </w:pBdr>
      <w:tabs>
        <w:tab w:val="left" w:pos="1021"/>
      </w:tabs>
      <w:ind w:firstLine="0"/>
    </w:pPr>
  </w:style>
  <w:style w:type="paragraph" w:customStyle="1" w:styleId="Warning">
    <w:name w:val="Warning"/>
    <w:basedOn w:val="BodyText"/>
    <w:rsid w:val="00656F73"/>
    <w:pPr>
      <w:shd w:val="clear" w:color="auto" w:fill="D9D9D9"/>
      <w:tabs>
        <w:tab w:val="left" w:pos="992"/>
      </w:tabs>
      <w:ind w:left="119" w:right="119"/>
    </w:pPr>
    <w:rPr>
      <w:sz w:val="20"/>
    </w:rPr>
  </w:style>
  <w:style w:type="paragraph" w:customStyle="1" w:styleId="MarginIcons">
    <w:name w:val="Margin Icons"/>
    <w:basedOn w:val="BodyText"/>
    <w:rsid w:val="00656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F73"/>
    <w:rPr>
      <w:rFonts w:ascii="Courier New" w:hAnsi="Courier New"/>
    </w:rPr>
  </w:style>
  <w:style w:type="paragraph" w:customStyle="1" w:styleId="NoteBullet">
    <w:name w:val="Note Bullet"/>
    <w:basedOn w:val="Note"/>
    <w:rsid w:val="00656F73"/>
    <w:pPr>
      <w:tabs>
        <w:tab w:val="clear" w:pos="680"/>
      </w:tabs>
      <w:spacing w:before="60" w:after="60"/>
    </w:pPr>
  </w:style>
  <w:style w:type="paragraph" w:customStyle="1" w:styleId="SubHeading2">
    <w:name w:val="SubHeading2"/>
    <w:basedOn w:val="HeadingBase"/>
    <w:rsid w:val="00656F73"/>
    <w:pPr>
      <w:spacing w:before="240" w:after="60"/>
    </w:pPr>
    <w:rPr>
      <w:sz w:val="20"/>
    </w:rPr>
  </w:style>
  <w:style w:type="paragraph" w:customStyle="1" w:styleId="SubHeading1">
    <w:name w:val="SubHeading1"/>
    <w:basedOn w:val="HeadingBase"/>
    <w:rsid w:val="00656F73"/>
    <w:pPr>
      <w:spacing w:before="240" w:after="60"/>
    </w:pPr>
    <w:rPr>
      <w:color w:val="918585"/>
      <w:sz w:val="22"/>
    </w:rPr>
  </w:style>
  <w:style w:type="paragraph" w:customStyle="1" w:styleId="SideHeading">
    <w:name w:val="Side Heading"/>
    <w:basedOn w:val="HeadingBase"/>
    <w:rsid w:val="00656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F73"/>
    <w:pPr>
      <w:numPr>
        <w:numId w:val="9"/>
      </w:numPr>
    </w:pPr>
  </w:style>
  <w:style w:type="paragraph" w:styleId="PlainText">
    <w:name w:val="Plain Text"/>
    <w:basedOn w:val="Normal"/>
    <w:link w:val="PlainTextChar"/>
    <w:rsid w:val="00656F73"/>
    <w:rPr>
      <w:sz w:val="20"/>
    </w:rPr>
  </w:style>
  <w:style w:type="character" w:customStyle="1" w:styleId="PlainTextChar">
    <w:name w:val="Plain Text Char"/>
    <w:basedOn w:val="DefaultParagraphFont"/>
    <w:link w:val="PlainText"/>
    <w:rsid w:val="00656F73"/>
    <w:rPr>
      <w:rFonts w:ascii="Courier New" w:eastAsia="Times New Roman" w:hAnsi="Courier New" w:cs="Times New Roman"/>
      <w:sz w:val="20"/>
      <w:szCs w:val="20"/>
      <w:lang w:eastAsia="en-US"/>
    </w:rPr>
  </w:style>
  <w:style w:type="character" w:customStyle="1" w:styleId="MenuOption">
    <w:name w:val="Menu Option"/>
    <w:basedOn w:val="DefaultParagraphFont"/>
    <w:rsid w:val="00656F73"/>
    <w:rPr>
      <w:b/>
      <w:smallCaps/>
    </w:rPr>
  </w:style>
  <w:style w:type="paragraph" w:customStyle="1" w:styleId="TableListNumber">
    <w:name w:val="Table List Number"/>
    <w:basedOn w:val="ListNumber"/>
    <w:rsid w:val="00656F73"/>
    <w:pPr>
      <w:numPr>
        <w:numId w:val="0"/>
      </w:numPr>
    </w:pPr>
  </w:style>
  <w:style w:type="paragraph" w:styleId="TOC4">
    <w:name w:val="toc 4"/>
    <w:basedOn w:val="TOCBase"/>
    <w:next w:val="Normal"/>
    <w:semiHidden/>
    <w:rsid w:val="00656F73"/>
    <w:pPr>
      <w:tabs>
        <w:tab w:val="right" w:leader="dot" w:pos="9071"/>
      </w:tabs>
      <w:ind w:left="1701"/>
    </w:pPr>
  </w:style>
  <w:style w:type="paragraph" w:customStyle="1" w:styleId="ListAlpha">
    <w:name w:val="List Alpha"/>
    <w:basedOn w:val="List"/>
    <w:rsid w:val="00656F73"/>
    <w:pPr>
      <w:numPr>
        <w:numId w:val="7"/>
      </w:numPr>
    </w:pPr>
  </w:style>
  <w:style w:type="paragraph" w:customStyle="1" w:styleId="ListAlpha2">
    <w:name w:val="List Alpha 2"/>
    <w:basedOn w:val="List2"/>
    <w:rsid w:val="00656F73"/>
    <w:pPr>
      <w:numPr>
        <w:numId w:val="6"/>
      </w:numPr>
    </w:pPr>
  </w:style>
  <w:style w:type="paragraph" w:styleId="List2">
    <w:name w:val="List 2"/>
    <w:basedOn w:val="BodyText"/>
    <w:rsid w:val="00656F73"/>
    <w:pPr>
      <w:tabs>
        <w:tab w:val="left" w:pos="680"/>
      </w:tabs>
      <w:spacing w:before="60" w:after="60"/>
      <w:ind w:left="680" w:hanging="340"/>
    </w:pPr>
  </w:style>
  <w:style w:type="paragraph" w:styleId="List3">
    <w:name w:val="List 3"/>
    <w:basedOn w:val="BodyText"/>
    <w:rsid w:val="00656F73"/>
    <w:pPr>
      <w:tabs>
        <w:tab w:val="left" w:pos="1021"/>
      </w:tabs>
      <w:spacing w:before="60" w:after="60"/>
      <w:ind w:left="1020" w:hanging="340"/>
    </w:pPr>
  </w:style>
  <w:style w:type="paragraph" w:styleId="List4">
    <w:name w:val="List 4"/>
    <w:basedOn w:val="BodyText"/>
    <w:rsid w:val="00656F73"/>
    <w:pPr>
      <w:tabs>
        <w:tab w:val="left" w:pos="1361"/>
      </w:tabs>
      <w:spacing w:before="60" w:after="60"/>
      <w:ind w:left="1361" w:hanging="340"/>
    </w:pPr>
  </w:style>
  <w:style w:type="paragraph" w:styleId="List5">
    <w:name w:val="List 5"/>
    <w:basedOn w:val="BodyText"/>
    <w:rsid w:val="00656F73"/>
    <w:pPr>
      <w:tabs>
        <w:tab w:val="left" w:pos="1701"/>
      </w:tabs>
      <w:spacing w:before="60" w:after="60"/>
      <w:ind w:left="1701" w:hanging="340"/>
    </w:pPr>
  </w:style>
  <w:style w:type="paragraph" w:styleId="ListBullet3">
    <w:name w:val="List Bullet 3"/>
    <w:basedOn w:val="List3"/>
    <w:rsid w:val="00656F73"/>
    <w:pPr>
      <w:numPr>
        <w:numId w:val="12"/>
      </w:numPr>
      <w:tabs>
        <w:tab w:val="clear" w:pos="1021"/>
      </w:tabs>
      <w:ind w:left="1037" w:hanging="357"/>
    </w:pPr>
  </w:style>
  <w:style w:type="paragraph" w:styleId="ListBullet4">
    <w:name w:val="List Bullet 4"/>
    <w:basedOn w:val="List4"/>
    <w:rsid w:val="00656F73"/>
    <w:pPr>
      <w:numPr>
        <w:numId w:val="1"/>
      </w:numPr>
      <w:tabs>
        <w:tab w:val="clear" w:pos="1361"/>
      </w:tabs>
    </w:pPr>
  </w:style>
  <w:style w:type="paragraph" w:styleId="ListBullet5">
    <w:name w:val="List Bullet 5"/>
    <w:basedOn w:val="List5"/>
    <w:rsid w:val="00656F73"/>
    <w:pPr>
      <w:numPr>
        <w:numId w:val="2"/>
      </w:numPr>
    </w:pPr>
  </w:style>
  <w:style w:type="paragraph" w:styleId="ListContinue2">
    <w:name w:val="List Continue 2"/>
    <w:basedOn w:val="List2"/>
    <w:rsid w:val="00656F73"/>
    <w:pPr>
      <w:ind w:firstLine="0"/>
    </w:pPr>
  </w:style>
  <w:style w:type="paragraph" w:styleId="ListContinue3">
    <w:name w:val="List Continue 3"/>
    <w:basedOn w:val="List3"/>
    <w:rsid w:val="00656F73"/>
    <w:pPr>
      <w:ind w:left="1021" w:firstLine="0"/>
    </w:pPr>
  </w:style>
  <w:style w:type="paragraph" w:styleId="ListContinue4">
    <w:name w:val="List Continue 4"/>
    <w:basedOn w:val="List4"/>
    <w:rsid w:val="00656F73"/>
    <w:pPr>
      <w:ind w:firstLine="0"/>
    </w:pPr>
  </w:style>
  <w:style w:type="paragraph" w:styleId="ListContinue5">
    <w:name w:val="List Continue 5"/>
    <w:basedOn w:val="List5"/>
    <w:rsid w:val="00656F73"/>
    <w:pPr>
      <w:ind w:firstLine="0"/>
    </w:pPr>
  </w:style>
  <w:style w:type="paragraph" w:styleId="ListNumber3">
    <w:name w:val="List Number 3"/>
    <w:basedOn w:val="List3"/>
    <w:rsid w:val="00656F73"/>
    <w:pPr>
      <w:numPr>
        <w:numId w:val="3"/>
      </w:numPr>
    </w:pPr>
  </w:style>
  <w:style w:type="paragraph" w:styleId="ListNumber4">
    <w:name w:val="List Number 4"/>
    <w:basedOn w:val="List4"/>
    <w:rsid w:val="00656F73"/>
    <w:pPr>
      <w:numPr>
        <w:numId w:val="4"/>
      </w:numPr>
    </w:pPr>
  </w:style>
  <w:style w:type="paragraph" w:styleId="ListNumber5">
    <w:name w:val="List Number 5"/>
    <w:basedOn w:val="List5"/>
    <w:rsid w:val="00656F73"/>
    <w:pPr>
      <w:numPr>
        <w:numId w:val="5"/>
      </w:numPr>
    </w:pPr>
  </w:style>
  <w:style w:type="paragraph" w:styleId="BlockText">
    <w:name w:val="Block Text"/>
    <w:basedOn w:val="Normal"/>
    <w:rsid w:val="00656F73"/>
    <w:pPr>
      <w:spacing w:after="120"/>
      <w:ind w:left="1440" w:right="1440"/>
    </w:pPr>
  </w:style>
  <w:style w:type="character" w:customStyle="1" w:styleId="Subscript">
    <w:name w:val="Subscript"/>
    <w:basedOn w:val="DefaultParagraphFont"/>
    <w:rsid w:val="00656F73"/>
    <w:rPr>
      <w:sz w:val="16"/>
      <w:vertAlign w:val="subscript"/>
    </w:rPr>
  </w:style>
  <w:style w:type="character" w:customStyle="1" w:styleId="Superscript">
    <w:name w:val="Superscript"/>
    <w:basedOn w:val="DefaultParagraphFont"/>
    <w:rsid w:val="00656F73"/>
    <w:rPr>
      <w:sz w:val="16"/>
      <w:vertAlign w:val="superscript"/>
    </w:rPr>
  </w:style>
  <w:style w:type="character" w:customStyle="1" w:styleId="Symbols">
    <w:name w:val="Symbols"/>
    <w:basedOn w:val="DefaultParagraphFont"/>
    <w:rsid w:val="00656F73"/>
    <w:rPr>
      <w:rFonts w:ascii="Symbol" w:hAnsi="Symbol"/>
    </w:rPr>
  </w:style>
  <w:style w:type="character" w:customStyle="1" w:styleId="MenuOptions">
    <w:name w:val="Menu Options"/>
    <w:basedOn w:val="DefaultParagraphFont"/>
    <w:rsid w:val="00656F73"/>
    <w:rPr>
      <w:rFonts w:ascii="Arial Narrow" w:hAnsi="Arial Narrow"/>
      <w:smallCaps/>
    </w:rPr>
  </w:style>
  <w:style w:type="character" w:customStyle="1" w:styleId="Buttons">
    <w:name w:val="Buttons"/>
    <w:basedOn w:val="DefaultParagraphFont"/>
    <w:rsid w:val="00656F73"/>
    <w:rPr>
      <w:b/>
    </w:rPr>
  </w:style>
  <w:style w:type="character" w:customStyle="1" w:styleId="Underlined">
    <w:name w:val="Underlined"/>
    <w:basedOn w:val="DefaultParagraphFont"/>
    <w:rsid w:val="00656F73"/>
    <w:rPr>
      <w:u w:val="single"/>
    </w:rPr>
  </w:style>
  <w:style w:type="paragraph" w:customStyle="1" w:styleId="TableBodyTextRight">
    <w:name w:val="Table Body Text Right"/>
    <w:basedOn w:val="TableBodyText"/>
    <w:rsid w:val="00656F73"/>
    <w:pPr>
      <w:widowControl w:val="0"/>
      <w:autoSpaceDE w:val="0"/>
      <w:autoSpaceDN w:val="0"/>
      <w:adjustRightInd w:val="0"/>
      <w:jc w:val="right"/>
    </w:pPr>
    <w:rPr>
      <w:rFonts w:cs="Arial"/>
      <w:szCs w:val="18"/>
    </w:rPr>
  </w:style>
  <w:style w:type="paragraph" w:customStyle="1" w:styleId="CopyrightText">
    <w:name w:val="Copyright Text"/>
    <w:basedOn w:val="BodyText"/>
    <w:rsid w:val="00656F73"/>
    <w:rPr>
      <w:sz w:val="18"/>
    </w:rPr>
  </w:style>
  <w:style w:type="paragraph" w:customStyle="1" w:styleId="BodySmallRight">
    <w:name w:val="Body Small Right"/>
    <w:basedOn w:val="BodyTextRight"/>
    <w:rsid w:val="00656F73"/>
    <w:rPr>
      <w:sz w:val="18"/>
      <w:szCs w:val="18"/>
    </w:rPr>
  </w:style>
  <w:style w:type="paragraph" w:customStyle="1" w:styleId="MarginEdition">
    <w:name w:val="Margin Edition"/>
    <w:basedOn w:val="MarginNote"/>
    <w:rsid w:val="00656F73"/>
    <w:pPr>
      <w:spacing w:before="0" w:after="0"/>
    </w:pPr>
    <w:rPr>
      <w:rFonts w:ascii="Times New Roman" w:hAnsi="Times New Roman"/>
      <w:color w:val="999999"/>
    </w:rPr>
  </w:style>
  <w:style w:type="paragraph" w:customStyle="1" w:styleId="Spacer">
    <w:name w:val="Spacer"/>
    <w:basedOn w:val="Normal"/>
    <w:rsid w:val="00656F73"/>
    <w:rPr>
      <w:sz w:val="2"/>
      <w:szCs w:val="2"/>
    </w:rPr>
  </w:style>
  <w:style w:type="character" w:customStyle="1" w:styleId="Small">
    <w:name w:val="Small"/>
    <w:basedOn w:val="DefaultParagraphFont"/>
    <w:rsid w:val="00656F73"/>
    <w:rPr>
      <w:sz w:val="16"/>
    </w:rPr>
  </w:style>
  <w:style w:type="paragraph" w:customStyle="1" w:styleId="WideTable">
    <w:name w:val="Wide Table"/>
    <w:basedOn w:val="Normal"/>
    <w:rsid w:val="00656F73"/>
    <w:pPr>
      <w:ind w:left="-1418"/>
    </w:pPr>
    <w:rPr>
      <w:sz w:val="2"/>
      <w:szCs w:val="2"/>
    </w:rPr>
  </w:style>
  <w:style w:type="character" w:styleId="PageNumber">
    <w:name w:val="page number"/>
    <w:basedOn w:val="DefaultParagraphFont"/>
    <w:rsid w:val="00656F73"/>
  </w:style>
  <w:style w:type="paragraph" w:styleId="Quote">
    <w:name w:val="Quote"/>
    <w:basedOn w:val="Heading1"/>
    <w:link w:val="QuoteChar"/>
    <w:qFormat/>
    <w:rsid w:val="00656F73"/>
    <w:rPr>
      <w:b w:val="0"/>
      <w:sz w:val="72"/>
      <w:szCs w:val="72"/>
      <w:lang w:val="en-NZ"/>
    </w:rPr>
  </w:style>
  <w:style w:type="character" w:customStyle="1" w:styleId="QuoteChar">
    <w:name w:val="Quote Char"/>
    <w:basedOn w:val="DefaultParagraphFont"/>
    <w:link w:val="Quote"/>
    <w:rsid w:val="00656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F73"/>
    <w:pPr>
      <w:pageBreakBefore/>
    </w:pPr>
  </w:style>
  <w:style w:type="paragraph" w:customStyle="1" w:styleId="Border">
    <w:name w:val="Border"/>
    <w:basedOn w:val="Normal"/>
    <w:qFormat/>
    <w:rsid w:val="00656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F73"/>
    <w:rPr>
      <w:b/>
      <w:bCs/>
      <w:i/>
      <w:iCs/>
      <w:color w:val="auto"/>
    </w:rPr>
  </w:style>
  <w:style w:type="paragraph" w:styleId="IntenseQuote">
    <w:name w:val="Intense Quote"/>
    <w:basedOn w:val="Normal"/>
    <w:next w:val="Normal"/>
    <w:link w:val="IntenseQuoteChar"/>
    <w:uiPriority w:val="30"/>
    <w:qFormat/>
    <w:rsid w:val="00656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F73"/>
    <w:rPr>
      <w:smallCaps/>
      <w:color w:val="auto"/>
      <w:u w:val="single"/>
    </w:rPr>
  </w:style>
  <w:style w:type="character" w:styleId="IntenseReference">
    <w:name w:val="Intense Reference"/>
    <w:basedOn w:val="DefaultParagraphFont"/>
    <w:uiPriority w:val="32"/>
    <w:qFormat/>
    <w:rsid w:val="00656F73"/>
    <w:rPr>
      <w:b/>
      <w:bCs/>
      <w:smallCaps/>
      <w:color w:val="auto"/>
      <w:spacing w:val="5"/>
      <w:u w:val="single"/>
    </w:rPr>
  </w:style>
  <w:style w:type="paragraph" w:customStyle="1" w:styleId="2ColumnHeading">
    <w:name w:val="2Column Heading"/>
    <w:basedOn w:val="BodyText"/>
    <w:qFormat/>
    <w:rsid w:val="00656F73"/>
    <w:pPr>
      <w:spacing w:after="60"/>
      <w:ind w:left="-2268"/>
    </w:pPr>
    <w:rPr>
      <w:b/>
    </w:rPr>
  </w:style>
  <w:style w:type="paragraph" w:customStyle="1" w:styleId="Heading1TOC">
    <w:name w:val="Heading1 TOC"/>
    <w:basedOn w:val="Normal"/>
    <w:qFormat/>
    <w:rsid w:val="00656F73"/>
    <w:pPr>
      <w:spacing w:before="240" w:after="120"/>
    </w:pPr>
    <w:rPr>
      <w:rFonts w:ascii="Times New Roman" w:hAnsi="Times New Roman"/>
      <w:b/>
      <w:sz w:val="32"/>
    </w:rPr>
  </w:style>
  <w:style w:type="paragraph" w:customStyle="1" w:styleId="Heading2TOC">
    <w:name w:val="Heading2 TOC"/>
    <w:basedOn w:val="Normal"/>
    <w:qFormat/>
    <w:rsid w:val="00656F73"/>
    <w:pPr>
      <w:spacing w:before="240" w:after="60"/>
    </w:pPr>
    <w:rPr>
      <w:rFonts w:ascii="Times New Roman" w:hAnsi="Times New Roman"/>
      <w:b/>
      <w:sz w:val="28"/>
    </w:rPr>
  </w:style>
  <w:style w:type="character" w:customStyle="1" w:styleId="Underline">
    <w:name w:val="Underline"/>
    <w:basedOn w:val="DefaultParagraphFont"/>
    <w:qFormat/>
    <w:rsid w:val="00656F73"/>
    <w:rPr>
      <w:u w:val="single"/>
    </w:rPr>
  </w:style>
  <w:style w:type="character" w:customStyle="1" w:styleId="BoldandItalics">
    <w:name w:val="Bold and Italics"/>
    <w:qFormat/>
    <w:rsid w:val="00656F73"/>
    <w:rPr>
      <w:b/>
      <w:i/>
      <w:u w:val="none"/>
    </w:rPr>
  </w:style>
  <w:style w:type="paragraph" w:styleId="BalloonText">
    <w:name w:val="Balloon Text"/>
    <w:basedOn w:val="Normal"/>
    <w:link w:val="BalloonTextChar"/>
    <w:rsid w:val="00656F73"/>
    <w:rPr>
      <w:rFonts w:ascii="Tahoma" w:hAnsi="Tahoma" w:cs="Tahoma"/>
      <w:sz w:val="16"/>
      <w:szCs w:val="16"/>
    </w:rPr>
  </w:style>
  <w:style w:type="character" w:customStyle="1" w:styleId="BalloonTextChar">
    <w:name w:val="Balloon Text Char"/>
    <w:basedOn w:val="DefaultParagraphFont"/>
    <w:link w:val="BalloonText"/>
    <w:rsid w:val="00656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F73"/>
    <w:rPr>
      <w:b/>
      <w:color w:val="660033"/>
      <w:spacing w:val="0"/>
    </w:rPr>
  </w:style>
  <w:style w:type="paragraph" w:customStyle="1" w:styleId="Nameditemlist">
    <w:name w:val="Named item list"/>
    <w:basedOn w:val="BodyText"/>
    <w:qFormat/>
    <w:rsid w:val="00656F73"/>
    <w:pPr>
      <w:tabs>
        <w:tab w:val="left" w:pos="2835"/>
      </w:tabs>
      <w:ind w:left="2835" w:hanging="2835"/>
    </w:pPr>
  </w:style>
  <w:style w:type="paragraph" w:customStyle="1" w:styleId="BodyTextnopadding">
    <w:name w:val="Body Text no padding"/>
    <w:basedOn w:val="BodyText"/>
    <w:qFormat/>
    <w:rsid w:val="00656F73"/>
    <w:pPr>
      <w:spacing w:before="0" w:after="0"/>
    </w:pPr>
  </w:style>
  <w:style w:type="paragraph" w:customStyle="1" w:styleId="BodyTextBold">
    <w:name w:val="Body Text Bold"/>
    <w:basedOn w:val="BodyText"/>
    <w:qFormat/>
    <w:rsid w:val="00656F73"/>
    <w:rPr>
      <w:b/>
    </w:rPr>
  </w:style>
  <w:style w:type="character" w:styleId="Hyperlink">
    <w:name w:val="Hyperlink"/>
    <w:basedOn w:val="DefaultParagraphFont"/>
    <w:uiPriority w:val="99"/>
    <w:unhideWhenUsed/>
    <w:rsid w:val="005C0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3252</Characters>
  <Application>Microsoft Office Word</Application>
  <DocSecurity>0</DocSecurity>
  <Lines>154</Lines>
  <Paragraphs>82</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CPCCOM3001 Perform construction calculations to determine carpentry material requirements</dc:title>
  <dc:subject>Approved</dc:subject>
  <dc:creator>BuildSkills Australia</dc:creator>
  <cp:keywords>Release: 3</cp:keywords>
  <dc:description>Review Date: 12 April 2008</dc:description>
  <cp:lastModifiedBy>HSD_TPCMSd.prod</cp:lastModifiedBy>
  <cp:revision>3</cp:revision>
  <dcterms:created xsi:type="dcterms:W3CDTF">2024-12-24T01:32:00Z</dcterms:created>
  <dcterms:modified xsi:type="dcterms:W3CDTF">2024-12-24T01:32:00Z</dcterms:modified>
</cp:coreProperties>
</file>