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782" w:rsidP="005B2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CPCCDE3018 Select and use small plant and equipment for demolition tasks</w:t>
      </w:r>
      <w:r>
        <w:fldChar w:fldCharType="end"/>
      </w:r>
    </w:p>
    <w:p w:rsidR="005B2782" w:rsidP="005B2782">
      <w:pPr>
        <w:pStyle w:val="Version"/>
        <w:sectPr w:rsidSect="009918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1828" w:rsidP="00991828">
      <w:pPr>
        <w:pStyle w:val="SuperHeading"/>
      </w:pPr>
      <w:r w:rsidRPr="00991828">
        <w:t>Assessment Requirements for CPCCDE3018 Select and use small plant and equipment for demolition tasks</w:t>
      </w:r>
    </w:p>
    <w:p w:rsidR="00000000" w:rsidRPr="00991828" w:rsidP="00991828">
      <w:pPr>
        <w:pStyle w:val="Heading1"/>
      </w:pPr>
      <w:bookmarkStart w:id="1" w:name="O_1295002"/>
      <w:bookmarkEnd w:id="1"/>
      <w:r w:rsidRPr="009918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91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8">
            <w:pPr>
              <w:pStyle w:val="BodyText"/>
              <w:rPr>
                <w:lang w:val="en-NZ"/>
              </w:rPr>
            </w:pPr>
            <w:r w:rsidRPr="0099182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8">
            <w:pPr>
              <w:pStyle w:val="BodyText"/>
              <w:rPr>
                <w:lang w:val="en-NZ"/>
              </w:rPr>
            </w:pPr>
            <w:r w:rsidRPr="00991828">
              <w:t>Updated reference to general construction induction training program.</w:t>
            </w:r>
          </w:p>
        </w:tc>
      </w:tr>
      <w:tr w:rsidTr="00991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8">
            <w:pPr>
              <w:pStyle w:val="BodyText"/>
              <w:rPr>
                <w:lang w:val="en-NZ"/>
              </w:rPr>
            </w:pPr>
            <w:r w:rsidRPr="009918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8" w:rsidP="00991828">
            <w:pPr>
              <w:pStyle w:val="BodyText"/>
            </w:pPr>
            <w:r w:rsidRPr="00991828">
              <w:t>This version first released with CPC Construction, Plumbing and Services Training Package Release 5.0.</w:t>
            </w:r>
          </w:p>
          <w:p w:rsidR="00000000" w:rsidRPr="00991828" w:rsidP="00991828">
            <w:pPr>
              <w:pStyle w:val="BodyText"/>
            </w:pPr>
            <w:r w:rsidRPr="00991828">
              <w:t>Supersedes and is equivalent to CPCCDE3018A Select and use small plant and equipment for demolition tasks.  Updated to meet the Standards for Training Pa</w:t>
            </w:r>
            <w:r w:rsidRPr="00991828">
              <w:t>ckages 2012.</w:t>
            </w:r>
          </w:p>
        </w:tc>
      </w:tr>
    </w:tbl>
    <w:p w:rsidR="00000000" w:rsidRPr="00991828" w:rsidP="00991828">
      <w:pPr>
        <w:pStyle w:val="BodyText"/>
      </w:pPr>
    </w:p>
    <w:p w:rsidR="00000000" w:rsidRPr="00991828" w:rsidP="00991828">
      <w:pPr>
        <w:pStyle w:val="AllowPageBreak"/>
      </w:pPr>
    </w:p>
    <w:p w:rsidR="00000000" w:rsidRPr="00991828" w:rsidP="00991828">
      <w:pPr>
        <w:pStyle w:val="Heading1"/>
      </w:pPr>
      <w:bookmarkStart w:id="2" w:name="O_1295001"/>
      <w:bookmarkEnd w:id="2"/>
      <w:r w:rsidRPr="00991828">
        <w:t>Performance Evidence</w:t>
      </w:r>
    </w:p>
    <w:p w:rsidR="00000000" w:rsidRPr="00991828" w:rsidP="005B2782">
      <w:pPr>
        <w:pStyle w:val="BodyText"/>
      </w:pPr>
      <w:r w:rsidRPr="00991828">
        <w:t>To demonstrate competency in this unit, a candidate must select and use small plant and equipment to complete three of the following on-site demolition tasks:</w:t>
      </w:r>
    </w:p>
    <w:p w:rsidR="00000000" w:rsidRPr="00991828" w:rsidP="00991828">
      <w:pPr>
        <w:pStyle w:val="ListBullet"/>
      </w:pPr>
      <w:r w:rsidRPr="00991828">
        <w:t>break a minimum of two square metres of c</w:t>
      </w:r>
      <w:r w:rsidRPr="00991828">
        <w:t>oncrete</w:t>
      </w:r>
    </w:p>
    <w:p w:rsidR="00000000" w:rsidRPr="00991828" w:rsidP="00991828">
      <w:pPr>
        <w:pStyle w:val="ListBullet"/>
      </w:pPr>
      <w:r w:rsidRPr="00991828">
        <w:t>dismantle 20 square metres of purlins and wall or roof sheeting</w:t>
      </w:r>
    </w:p>
    <w:p w:rsidR="00000000" w:rsidRPr="00991828" w:rsidP="00991828">
      <w:pPr>
        <w:pStyle w:val="ListBullet"/>
      </w:pPr>
      <w:r w:rsidRPr="00991828">
        <w:t>demolish 10 lineal metres of three-metre high masonry wall</w:t>
      </w:r>
    </w:p>
    <w:p w:rsidR="00000000" w:rsidRPr="00991828" w:rsidP="00991828">
      <w:pPr>
        <w:pStyle w:val="ListBullet"/>
      </w:pPr>
      <w:r w:rsidRPr="00991828">
        <w:t>identify services infrastructure in a minimum 20 square-metre section of a building, and remove the infrastructure (ducting, cabling, pipework) for one service</w:t>
      </w:r>
    </w:p>
    <w:p w:rsidR="00000000" w:rsidRPr="00991828" w:rsidP="00991828">
      <w:pPr>
        <w:pStyle w:val="ListBullet"/>
      </w:pPr>
      <w:r w:rsidRPr="00991828">
        <w:t>remove wall cladding and floor coverings from a minimum 10 square-metre section of a building</w:t>
      </w:r>
    </w:p>
    <w:p w:rsidR="00000000" w:rsidRPr="00991828" w:rsidP="00991828">
      <w:pPr>
        <w:pStyle w:val="ListBullet"/>
      </w:pPr>
      <w:r w:rsidRPr="00991828">
        <w:t>re</w:t>
      </w:r>
      <w:r w:rsidRPr="00991828">
        <w:t>move a ceiling from a 20 square-metre section of a building.</w:t>
      </w:r>
    </w:p>
    <w:p w:rsidR="00000000" w:rsidRPr="00991828" w:rsidP="005B2782">
      <w:pPr>
        <w:pStyle w:val="BodyText"/>
      </w:pPr>
      <w:r w:rsidRPr="00991828">
        <w:t>In doing this, the candidate must meet the performance criteria for this unit.</w:t>
      </w:r>
    </w:p>
    <w:p w:rsidR="00000000" w:rsidRPr="00991828" w:rsidP="00991828">
      <w:pPr>
        <w:pStyle w:val="Heading1"/>
      </w:pPr>
      <w:bookmarkStart w:id="3" w:name="O_1295000"/>
      <w:bookmarkEnd w:id="3"/>
      <w:r w:rsidRPr="00991828">
        <w:t>Knowledge Evidence</w:t>
      </w:r>
    </w:p>
    <w:p w:rsidR="00000000" w:rsidRPr="00991828" w:rsidP="005B2782">
      <w:pPr>
        <w:pStyle w:val="BodyText"/>
      </w:pPr>
      <w:r w:rsidRPr="00991828">
        <w:t>To be competent in this unit, a candidate must demonstrate knowledge of:</w:t>
      </w:r>
    </w:p>
    <w:p w:rsidR="00000000" w:rsidRPr="00991828" w:rsidP="00991828">
      <w:pPr>
        <w:pStyle w:val="ListBullet"/>
      </w:pPr>
      <w:r w:rsidRPr="00991828">
        <w:t xml:space="preserve">the </w:t>
      </w:r>
      <w:r w:rsidRPr="00991828">
        <w:t>compliance requirements of the relevant Australian Standards, Building Code of Australia (BCA), model codes of practice, environmental and work health and safety (WHS) legislation</w:t>
      </w:r>
    </w:p>
    <w:p w:rsidR="00000000" w:rsidRPr="00991828" w:rsidP="00991828">
      <w:pPr>
        <w:pStyle w:val="ListBullet"/>
      </w:pPr>
      <w:r w:rsidRPr="00991828">
        <w:t>general construction terminology</w:t>
      </w:r>
    </w:p>
    <w:p w:rsidR="00000000" w:rsidRPr="00991828" w:rsidP="00991828">
      <w:pPr>
        <w:pStyle w:val="ListBullet"/>
      </w:pPr>
      <w:r w:rsidRPr="00991828">
        <w:t>hazards that may exist or arise on demoliti</w:t>
      </w:r>
      <w:r w:rsidRPr="00991828">
        <w:t>on sites, including those associated with the use of demolition small plant and equipment</w:t>
      </w:r>
    </w:p>
    <w:p w:rsidR="00000000" w:rsidRPr="00991828" w:rsidP="00991828">
      <w:pPr>
        <w:pStyle w:val="ListBullet"/>
      </w:pPr>
      <w:r w:rsidRPr="00991828">
        <w:t xml:space="preserve">procedures for: </w:t>
      </w:r>
    </w:p>
    <w:p w:rsidR="00000000" w:rsidRPr="00991828" w:rsidP="00991828">
      <w:pPr>
        <w:pStyle w:val="ListBullet2"/>
      </w:pPr>
      <w:r w:rsidRPr="00991828">
        <w:t xml:space="preserve">environmentally friendly waste management </w:t>
      </w:r>
    </w:p>
    <w:p w:rsidR="00000000" w:rsidRPr="00991828" w:rsidP="00991828">
      <w:pPr>
        <w:pStyle w:val="ListBullet2"/>
      </w:pPr>
      <w:r w:rsidRPr="00991828">
        <w:t xml:space="preserve">managing risks and hazards on demolition sites </w:t>
      </w:r>
    </w:p>
    <w:p w:rsidR="00000000" w:rsidRPr="00991828" w:rsidP="00991828">
      <w:pPr>
        <w:pStyle w:val="ListBullet2"/>
      </w:pPr>
      <w:r w:rsidRPr="00991828">
        <w:t>sorting and storing reusable and recyclable materials</w:t>
      </w:r>
    </w:p>
    <w:p w:rsidR="00000000" w:rsidRPr="00991828" w:rsidP="00991828">
      <w:pPr>
        <w:pStyle w:val="ListBullet"/>
      </w:pPr>
      <w:r w:rsidRPr="00991828">
        <w:t>types of information required to plan and prepare for safe and effective completion of demolition tasks</w:t>
      </w:r>
    </w:p>
    <w:p w:rsidR="00000000" w:rsidRPr="00991828" w:rsidP="00991828">
      <w:pPr>
        <w:pStyle w:val="ListBullet"/>
      </w:pPr>
      <w:r w:rsidRPr="00991828">
        <w:t xml:space="preserve">types of small plant and equipment applicable to demolition tasks: </w:t>
      </w:r>
    </w:p>
    <w:p w:rsidR="00000000" w:rsidRPr="00991828" w:rsidP="00991828">
      <w:pPr>
        <w:pStyle w:val="ListBullet2"/>
      </w:pPr>
      <w:r w:rsidRPr="00991828">
        <w:t xml:space="preserve">applications of each type of small plant or piece of equipment </w:t>
      </w:r>
    </w:p>
    <w:p w:rsidR="00000000" w:rsidRPr="00991828" w:rsidP="00991828">
      <w:pPr>
        <w:pStyle w:val="ListBullet2"/>
      </w:pPr>
      <w:r w:rsidRPr="00991828">
        <w:t>maintenance require</w:t>
      </w:r>
      <w:r w:rsidRPr="00991828">
        <w:t xml:space="preserve">ments </w:t>
      </w:r>
    </w:p>
    <w:p w:rsidR="00000000" w:rsidRPr="00991828" w:rsidP="00991828">
      <w:pPr>
        <w:pStyle w:val="ListBullet2"/>
      </w:pPr>
      <w:r w:rsidRPr="00991828">
        <w:t>safe methods of operation for different demolition tasks.</w:t>
      </w:r>
    </w:p>
    <w:p w:rsidR="00000000" w:rsidRPr="00991828" w:rsidP="00991828">
      <w:pPr>
        <w:pStyle w:val="AllowPageBreak"/>
      </w:pPr>
    </w:p>
    <w:p w:rsidR="00000000" w:rsidRPr="00991828" w:rsidP="00991828">
      <w:pPr>
        <w:pStyle w:val="Heading1"/>
      </w:pPr>
      <w:bookmarkStart w:id="4" w:name="O_1294999"/>
      <w:bookmarkEnd w:id="4"/>
      <w:r w:rsidRPr="00991828">
        <w:t>Assessment Conditions</w:t>
      </w:r>
    </w:p>
    <w:p w:rsidR="00000000" w:rsidRPr="00991828" w:rsidP="005B2782">
      <w:pPr>
        <w:pStyle w:val="BodyText"/>
      </w:pPr>
      <w:r w:rsidRPr="00991828">
        <w:t xml:space="preserve">Assessors must satisfy the requirements for assessors contained in the Standards for Registered Training Organisations. </w:t>
      </w:r>
    </w:p>
    <w:p w:rsidR="00000000" w:rsidRPr="00991828" w:rsidP="005B2782">
      <w:pPr>
        <w:pStyle w:val="BodyText"/>
      </w:pPr>
      <w:r w:rsidRPr="00991828">
        <w:t>Assessment of performance mus</w:t>
      </w:r>
      <w:r w:rsidRPr="00991828">
        <w:t xml:space="preserve">t be undertaken in the workplace or in a simulated workplace environment. </w:t>
      </w:r>
    </w:p>
    <w:p w:rsidR="00000000" w:rsidRPr="00991828" w:rsidP="005B2782">
      <w:pPr>
        <w:pStyle w:val="BodyText"/>
      </w:pPr>
      <w:r w:rsidRPr="00991828">
        <w:t>Assessors are responsible for ensuring that the candidate demonstrating competency has access to:</w:t>
      </w:r>
    </w:p>
    <w:p w:rsidR="00000000" w:rsidRPr="00991828" w:rsidP="00991828">
      <w:pPr>
        <w:pStyle w:val="ListBullet"/>
      </w:pPr>
      <w:r w:rsidRPr="00991828">
        <w:t>worksite/s and specifications for selecting and using small plant and equipment for demolition tasks</w:t>
      </w:r>
    </w:p>
    <w:p w:rsidR="00000000" w:rsidRPr="00991828" w:rsidP="00991828">
      <w:pPr>
        <w:pStyle w:val="ListBullet"/>
      </w:pPr>
      <w:r w:rsidRPr="00991828">
        <w:t>appropriate documents, materials, tools, equipment and personal protective equipment (PPE) currently used in industry</w:t>
      </w:r>
    </w:p>
    <w:p w:rsidR="00000000" w:rsidRPr="00991828" w:rsidP="00991828">
      <w:pPr>
        <w:pStyle w:val="ListBullet"/>
      </w:pPr>
      <w:r w:rsidRPr="00991828">
        <w:t>requirements of workplace policies, p</w:t>
      </w:r>
      <w:r w:rsidRPr="00991828">
        <w:t>rocedures and demolition plans.</w:t>
      </w:r>
    </w:p>
    <w:p w:rsidR="00000000" w:rsidRPr="00991828" w:rsidP="00991828">
      <w:pPr>
        <w:pStyle w:val="AllowPageBreak"/>
      </w:pPr>
    </w:p>
    <w:p w:rsidR="00000000" w:rsidRPr="00991828" w:rsidP="00991828">
      <w:pPr>
        <w:pStyle w:val="Heading1"/>
      </w:pPr>
      <w:bookmarkStart w:id="5" w:name="O_1295012"/>
      <w:bookmarkEnd w:id="5"/>
      <w:r w:rsidRPr="00991828">
        <w:t>Links</w:t>
      </w:r>
    </w:p>
    <w:p w:rsidR="00000000" w:rsidRPr="00991828" w:rsidP="005B2782">
      <w:pPr>
        <w:pStyle w:val="BodyText"/>
      </w:pPr>
      <w:r w:rsidRPr="009918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D41F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91828" w:rsidP="00991828"/>
    <w:sectPr w:rsidSect="009918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8" w:rsidRPr="005B2782" w:rsidP="005B2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82" w:rsidP="00991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2782" w:rsidP="00991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B2782" w:rsidP="009918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28" w:rsidRPr="005B2782" w:rsidP="005B2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82" w:rsidRPr="002D2AF8" w:rsidP="009918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CPCCDE3018 Select and use small plant and equipment for demolition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B2782" w:rsidP="009918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BA9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8CA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062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28"/>
  </w:style>
  <w:style w:type="character" w:customStyle="1" w:styleId="Heading1Char">
    <w:name w:val="Heading 1 Char"/>
    <w:basedOn w:val="DefaultParagraphFont"/>
    <w:link w:val="Heading1"/>
    <w:rsid w:val="009918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8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18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18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8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8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8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828"/>
    <w:rPr>
      <w:b/>
      <w:spacing w:val="0"/>
    </w:rPr>
  </w:style>
  <w:style w:type="paragraph" w:customStyle="1" w:styleId="SuperTitle">
    <w:name w:val="SuperTitle"/>
    <w:basedOn w:val="Title"/>
    <w:rsid w:val="009918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8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828"/>
    <w:rPr>
      <w:i/>
    </w:rPr>
  </w:style>
  <w:style w:type="paragraph" w:styleId="Caption">
    <w:name w:val="caption"/>
    <w:basedOn w:val="BodyText"/>
    <w:next w:val="Normal"/>
    <w:qFormat/>
    <w:rsid w:val="009918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28"/>
  </w:style>
  <w:style w:type="paragraph" w:styleId="TableofFigures">
    <w:name w:val="table of figures"/>
    <w:basedOn w:val="Normal"/>
    <w:next w:val="Normal"/>
    <w:semiHidden/>
    <w:rsid w:val="009918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1828"/>
    <w:rPr>
      <w:rFonts w:ascii="Wingdings" w:hAnsi="Wingdings"/>
    </w:rPr>
  </w:style>
  <w:style w:type="paragraph" w:customStyle="1" w:styleId="TableHeading">
    <w:name w:val="Table Heading"/>
    <w:basedOn w:val="HeadingBase"/>
    <w:rsid w:val="009918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28"/>
    <w:rPr>
      <w:color w:val="0033CC"/>
      <w:u w:val="none"/>
    </w:rPr>
  </w:style>
  <w:style w:type="paragraph" w:customStyle="1" w:styleId="BodyTextRight">
    <w:name w:val="Body Text Right"/>
    <w:basedOn w:val="BodyText"/>
    <w:rsid w:val="009918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28"/>
    <w:rPr>
      <w:sz w:val="32"/>
    </w:rPr>
  </w:style>
  <w:style w:type="paragraph" w:customStyle="1" w:styleId="HeadingProcedure">
    <w:name w:val="Heading Procedure"/>
    <w:basedOn w:val="HeadingBase"/>
    <w:next w:val="Normal"/>
    <w:rsid w:val="009918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28"/>
    <w:pPr>
      <w:spacing w:before="60" w:after="60"/>
    </w:pPr>
  </w:style>
  <w:style w:type="paragraph" w:styleId="ListContinue">
    <w:name w:val="List Continue"/>
    <w:basedOn w:val="List"/>
    <w:rsid w:val="00991828"/>
    <w:pPr>
      <w:ind w:firstLine="0"/>
    </w:pPr>
  </w:style>
  <w:style w:type="paragraph" w:customStyle="1" w:styleId="ListNote">
    <w:name w:val="List Note"/>
    <w:basedOn w:val="List"/>
    <w:rsid w:val="009918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28"/>
    <w:rPr>
      <w:rFonts w:ascii="Courier New" w:hAnsi="Courier New"/>
    </w:rPr>
  </w:style>
  <w:style w:type="paragraph" w:customStyle="1" w:styleId="NoteBullet">
    <w:name w:val="Note Bullet"/>
    <w:basedOn w:val="Note"/>
    <w:rsid w:val="009918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8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28"/>
    <w:rPr>
      <w:b/>
      <w:smallCaps/>
    </w:rPr>
  </w:style>
  <w:style w:type="paragraph" w:customStyle="1" w:styleId="TableListNumber">
    <w:name w:val="Table List Number"/>
    <w:basedOn w:val="ListNumber"/>
    <w:rsid w:val="009918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28"/>
    <w:pPr>
      <w:numPr>
        <w:numId w:val="9"/>
      </w:numPr>
    </w:pPr>
  </w:style>
  <w:style w:type="paragraph" w:customStyle="1" w:styleId="ListAlpha2">
    <w:name w:val="List Alpha 2"/>
    <w:basedOn w:val="List2"/>
    <w:rsid w:val="00991828"/>
    <w:pPr>
      <w:numPr>
        <w:numId w:val="8"/>
      </w:numPr>
    </w:pPr>
  </w:style>
  <w:style w:type="paragraph" w:styleId="List2">
    <w:name w:val="List 2"/>
    <w:basedOn w:val="BodyText"/>
    <w:rsid w:val="009918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1828"/>
    <w:pPr>
      <w:numPr>
        <w:numId w:val="4"/>
      </w:numPr>
    </w:pPr>
  </w:style>
  <w:style w:type="paragraph" w:styleId="ListContinue2">
    <w:name w:val="List Continue 2"/>
    <w:basedOn w:val="List2"/>
    <w:rsid w:val="00991828"/>
    <w:pPr>
      <w:ind w:firstLine="0"/>
    </w:pPr>
  </w:style>
  <w:style w:type="paragraph" w:styleId="ListContinue3">
    <w:name w:val="List Continue 3"/>
    <w:basedOn w:val="List3"/>
    <w:rsid w:val="00991828"/>
    <w:pPr>
      <w:ind w:left="1021" w:firstLine="0"/>
    </w:pPr>
  </w:style>
  <w:style w:type="paragraph" w:styleId="ListContinue4">
    <w:name w:val="List Continue 4"/>
    <w:basedOn w:val="List4"/>
    <w:rsid w:val="00991828"/>
    <w:pPr>
      <w:ind w:firstLine="0"/>
    </w:pPr>
  </w:style>
  <w:style w:type="paragraph" w:styleId="ListContinue5">
    <w:name w:val="List Continue 5"/>
    <w:basedOn w:val="List5"/>
    <w:rsid w:val="00991828"/>
    <w:pPr>
      <w:ind w:firstLine="0"/>
    </w:pPr>
  </w:style>
  <w:style w:type="paragraph" w:styleId="ListNumber3">
    <w:name w:val="List Number 3"/>
    <w:basedOn w:val="List3"/>
    <w:rsid w:val="00991828"/>
    <w:pPr>
      <w:numPr>
        <w:numId w:val="5"/>
      </w:numPr>
    </w:pPr>
  </w:style>
  <w:style w:type="paragraph" w:styleId="ListNumber4">
    <w:name w:val="List Number 4"/>
    <w:basedOn w:val="List4"/>
    <w:rsid w:val="00991828"/>
    <w:pPr>
      <w:numPr>
        <w:numId w:val="6"/>
      </w:numPr>
    </w:pPr>
  </w:style>
  <w:style w:type="paragraph" w:styleId="ListNumber5">
    <w:name w:val="List Number 5"/>
    <w:basedOn w:val="List5"/>
    <w:rsid w:val="00991828"/>
    <w:pPr>
      <w:numPr>
        <w:numId w:val="7"/>
      </w:numPr>
    </w:pPr>
  </w:style>
  <w:style w:type="paragraph" w:styleId="BlockText">
    <w:name w:val="Block Text"/>
    <w:basedOn w:val="Normal"/>
    <w:rsid w:val="009918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28"/>
    <w:rPr>
      <w:sz w:val="16"/>
      <w:vertAlign w:val="superscript"/>
    </w:rPr>
  </w:style>
  <w:style w:type="character" w:customStyle="1" w:styleId="Symbols">
    <w:name w:val="Symbols"/>
    <w:basedOn w:val="DefaultParagraphFont"/>
    <w:rsid w:val="00991828"/>
    <w:rPr>
      <w:rFonts w:ascii="Symbol" w:hAnsi="Symbol"/>
    </w:rPr>
  </w:style>
  <w:style w:type="character" w:customStyle="1" w:styleId="MenuOptions">
    <w:name w:val="Menu Options"/>
    <w:basedOn w:val="DefaultParagraphFont"/>
    <w:rsid w:val="009918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28"/>
    <w:rPr>
      <w:b/>
    </w:rPr>
  </w:style>
  <w:style w:type="character" w:customStyle="1" w:styleId="Underlined">
    <w:name w:val="Underlined"/>
    <w:basedOn w:val="DefaultParagraphFont"/>
    <w:rsid w:val="00991828"/>
    <w:rPr>
      <w:u w:val="single"/>
    </w:rPr>
  </w:style>
  <w:style w:type="paragraph" w:customStyle="1" w:styleId="TableBodyTextRight">
    <w:name w:val="Table Body Text Right"/>
    <w:basedOn w:val="TableBodyText"/>
    <w:rsid w:val="009918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28"/>
    <w:rPr>
      <w:sz w:val="18"/>
    </w:rPr>
  </w:style>
  <w:style w:type="paragraph" w:customStyle="1" w:styleId="BodySmallRight">
    <w:name w:val="Body Small Right"/>
    <w:basedOn w:val="BodyTextRight"/>
    <w:rsid w:val="00991828"/>
    <w:rPr>
      <w:sz w:val="18"/>
      <w:szCs w:val="18"/>
    </w:rPr>
  </w:style>
  <w:style w:type="paragraph" w:customStyle="1" w:styleId="MarginEdition">
    <w:name w:val="Margin Edition"/>
    <w:basedOn w:val="MarginNote"/>
    <w:rsid w:val="009918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28"/>
    <w:rPr>
      <w:sz w:val="2"/>
      <w:szCs w:val="2"/>
    </w:rPr>
  </w:style>
  <w:style w:type="character" w:customStyle="1" w:styleId="Small">
    <w:name w:val="Small"/>
    <w:basedOn w:val="DefaultParagraphFont"/>
    <w:rsid w:val="00991828"/>
    <w:rPr>
      <w:sz w:val="16"/>
    </w:rPr>
  </w:style>
  <w:style w:type="paragraph" w:customStyle="1" w:styleId="WideTable">
    <w:name w:val="Wide Table"/>
    <w:basedOn w:val="Normal"/>
    <w:rsid w:val="009918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28"/>
  </w:style>
  <w:style w:type="paragraph" w:styleId="Quote">
    <w:name w:val="Quote"/>
    <w:basedOn w:val="Heading1"/>
    <w:link w:val="QuoteChar"/>
    <w:qFormat/>
    <w:rsid w:val="009918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28"/>
    <w:pPr>
      <w:pageBreakBefore/>
    </w:pPr>
  </w:style>
  <w:style w:type="paragraph" w:customStyle="1" w:styleId="Border">
    <w:name w:val="Border"/>
    <w:basedOn w:val="Normal"/>
    <w:qFormat/>
    <w:rsid w:val="009918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28"/>
    <w:rPr>
      <w:u w:val="single"/>
    </w:rPr>
  </w:style>
  <w:style w:type="character" w:customStyle="1" w:styleId="BoldandItalics">
    <w:name w:val="Bold and Italics"/>
    <w:qFormat/>
    <w:rsid w:val="00991828"/>
    <w:rPr>
      <w:b/>
      <w:i/>
      <w:u w:val="none"/>
    </w:rPr>
  </w:style>
  <w:style w:type="paragraph" w:styleId="BalloonText">
    <w:name w:val="Balloon Text"/>
    <w:basedOn w:val="Normal"/>
    <w:link w:val="BalloonTextChar"/>
    <w:rsid w:val="009918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28"/>
    <w:pPr>
      <w:spacing w:before="0" w:after="0"/>
    </w:pPr>
  </w:style>
  <w:style w:type="paragraph" w:customStyle="1" w:styleId="BodyTextBold">
    <w:name w:val="Body Text Bold"/>
    <w:basedOn w:val="BodyText"/>
    <w:qFormat/>
    <w:rsid w:val="00991828"/>
    <w:rPr>
      <w:b/>
    </w:rPr>
  </w:style>
  <w:style w:type="character" w:styleId="Hyperlink">
    <w:name w:val="Hyperlink"/>
    <w:basedOn w:val="DefaultParagraphFont"/>
    <w:uiPriority w:val="99"/>
    <w:unhideWhenUsed/>
    <w:rsid w:val="005B2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2798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CPCCDE3018 Select and use small plant and equipment for demolition tasks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