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EC5" w:rsidP="00162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CPCCCM3005 Calculate costs of construction work</w:t>
      </w:r>
      <w:r>
        <w:fldChar w:fldCharType="end"/>
      </w:r>
    </w:p>
    <w:p w:rsidR="00162EC5" w:rsidP="00162EC5">
      <w:pPr>
        <w:pStyle w:val="Version"/>
        <w:sectPr w:rsidSect="00050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80D" w:rsidP="0005080D">
      <w:pPr>
        <w:pStyle w:val="SuperHeading"/>
      </w:pPr>
      <w:r w:rsidRPr="0005080D">
        <w:t>Assessment Requirements for CPCCCM3005 Calculate costs of construction work</w:t>
      </w:r>
    </w:p>
    <w:p w:rsidR="00000000" w:rsidRPr="0005080D" w:rsidP="0005080D">
      <w:pPr>
        <w:pStyle w:val="Heading1"/>
      </w:pPr>
      <w:bookmarkStart w:id="1" w:name="O_829685"/>
      <w:bookmarkEnd w:id="1"/>
      <w:r w:rsidRPr="0005080D">
        <w:t>Modification History</w:t>
      </w:r>
    </w:p>
    <w:p w:rsidR="00000000" w:rsidRPr="0005080D" w:rsidP="00162EC5">
      <w:pPr>
        <w:pStyle w:val="BodyText"/>
      </w:pPr>
      <w:r w:rsidRPr="0005080D">
        <w:t>Release 1.</w:t>
      </w:r>
    </w:p>
    <w:p w:rsidR="00000000" w:rsidRPr="0005080D" w:rsidP="00162EC5">
      <w:pPr>
        <w:pStyle w:val="BodyText"/>
      </w:pPr>
      <w:r w:rsidRPr="0005080D">
        <w:t>This version first released with CPC Construction, Plumbing and Services Training Package Version 2.</w:t>
      </w:r>
    </w:p>
    <w:p w:rsidR="00000000" w:rsidRPr="0005080D" w:rsidP="00162EC5">
      <w:pPr>
        <w:pStyle w:val="BodyText"/>
      </w:pPr>
      <w:r w:rsidRPr="0005080D">
        <w:t>Revised unit of competency. Replaces superseded equivalent unit CPCCCM2003B Calculate and cost construction work</w:t>
      </w:r>
    </w:p>
    <w:p w:rsidR="00000000" w:rsidRPr="0005080D" w:rsidP="0005080D">
      <w:pPr>
        <w:pStyle w:val="Heading1"/>
      </w:pPr>
      <w:bookmarkStart w:id="2" w:name="O_829688"/>
      <w:bookmarkEnd w:id="2"/>
      <w:r w:rsidRPr="0005080D">
        <w:t>Performance Evidence</w:t>
      </w:r>
    </w:p>
    <w:p w:rsidR="00000000" w:rsidRPr="0005080D" w:rsidP="00162EC5">
      <w:pPr>
        <w:pStyle w:val="BodyText"/>
      </w:pPr>
      <w:r w:rsidRPr="0005080D">
        <w:t>A person demonstrating competency in this unit must satisfy all of the elements, performance criteria and</w:t>
      </w:r>
      <w:r w:rsidRPr="0005080D">
        <w:t xml:space="preserve"> foundation skills of this unit. The person must also cost three different construction jobs, where the costing includes: </w:t>
      </w:r>
    </w:p>
    <w:p w:rsidR="00000000" w:rsidRPr="0005080D" w:rsidP="0005080D">
      <w:pPr>
        <w:pStyle w:val="ListBullet"/>
      </w:pPr>
      <w:r w:rsidRPr="0005080D">
        <w:t>estimating quantities of material required</w:t>
      </w:r>
    </w:p>
    <w:p w:rsidR="00000000" w:rsidRPr="0005080D" w:rsidP="0005080D">
      <w:pPr>
        <w:pStyle w:val="ListBullet"/>
      </w:pPr>
      <w:r w:rsidRPr="0005080D">
        <w:t>determining the types and amount of labour required to complete the work</w:t>
      </w:r>
    </w:p>
    <w:p w:rsidR="00000000" w:rsidRPr="0005080D" w:rsidP="0005080D">
      <w:pPr>
        <w:pStyle w:val="ListBullet"/>
      </w:pPr>
      <w:r w:rsidRPr="0005080D">
        <w:t xml:space="preserve">estimating time </w:t>
      </w:r>
      <w:r w:rsidRPr="0005080D">
        <w:t>required to complete the work</w:t>
      </w:r>
    </w:p>
    <w:p w:rsidR="00000000" w:rsidRPr="0005080D" w:rsidP="0005080D">
      <w:pPr>
        <w:pStyle w:val="ListBullet"/>
      </w:pPr>
      <w:r w:rsidRPr="0005080D">
        <w:t>estimating overheads associated with the work</w:t>
      </w:r>
    </w:p>
    <w:p w:rsidR="00000000" w:rsidRPr="0005080D" w:rsidP="0005080D">
      <w:pPr>
        <w:pStyle w:val="ListBullet"/>
      </w:pPr>
      <w:r w:rsidRPr="0005080D">
        <w:t>totalling all costs and applying profit margin to establish a client quote.</w:t>
      </w:r>
    </w:p>
    <w:p w:rsidR="00000000" w:rsidRPr="0005080D" w:rsidP="0005080D">
      <w:pPr>
        <w:pStyle w:val="BodyText"/>
      </w:pPr>
    </w:p>
    <w:p w:rsidR="00000000" w:rsidRPr="0005080D" w:rsidP="00162EC5">
      <w:pPr>
        <w:pStyle w:val="BodyText"/>
      </w:pPr>
      <w:r w:rsidRPr="0005080D">
        <w:t>In doing the above work, the person must:</w:t>
      </w:r>
    </w:p>
    <w:p w:rsidR="00000000" w:rsidRPr="0005080D" w:rsidP="0005080D">
      <w:pPr>
        <w:pStyle w:val="ListBullet"/>
      </w:pPr>
      <w:r w:rsidRPr="0005080D">
        <w:t>locate, interpret and apply information, standards and speci</w:t>
      </w:r>
      <w:r w:rsidRPr="0005080D">
        <w:t>fications relevant to estimating and costing work</w:t>
      </w:r>
    </w:p>
    <w:p w:rsidR="00000000" w:rsidRPr="0005080D" w:rsidP="0005080D">
      <w:pPr>
        <w:pStyle w:val="ListBullet"/>
      </w:pPr>
      <w:r w:rsidRPr="0005080D">
        <w:t>calculate final cost for the work and prepare a written quotation for each of the work requirements.</w:t>
      </w:r>
    </w:p>
    <w:p w:rsidR="00000000" w:rsidRPr="0005080D" w:rsidP="0005080D">
      <w:pPr>
        <w:pStyle w:val="AllowPageBreak"/>
      </w:pPr>
    </w:p>
    <w:p w:rsidR="00000000" w:rsidRPr="0005080D" w:rsidP="0005080D">
      <w:pPr>
        <w:pStyle w:val="Heading1"/>
      </w:pPr>
      <w:bookmarkStart w:id="3" w:name="O_829687"/>
      <w:bookmarkEnd w:id="3"/>
      <w:r w:rsidRPr="0005080D">
        <w:t>Knowledge Evidence</w:t>
      </w:r>
    </w:p>
    <w:p w:rsidR="00000000" w:rsidRPr="0005080D" w:rsidP="00162EC5">
      <w:pPr>
        <w:pStyle w:val="BodyText"/>
      </w:pPr>
      <w:r w:rsidRPr="0005080D">
        <w:t>A person demonstrating competency in this unit must demonstrate knowledge of:</w:t>
      </w:r>
    </w:p>
    <w:p w:rsidR="00000000" w:rsidRPr="0005080D" w:rsidP="0005080D">
      <w:pPr>
        <w:pStyle w:val="ListBullet"/>
      </w:pPr>
      <w:r w:rsidRPr="0005080D">
        <w:t>accuracy and detail required in costing estimates for construction work</w:t>
      </w:r>
    </w:p>
    <w:p w:rsidR="00000000" w:rsidRPr="0005080D" w:rsidP="0005080D">
      <w:pPr>
        <w:pStyle w:val="ListBullet"/>
      </w:pPr>
      <w:r w:rsidRPr="0005080D">
        <w:t>construction terminology used in plans and specifications for construction work</w:t>
      </w:r>
    </w:p>
    <w:p w:rsidR="00000000" w:rsidRPr="0005080D" w:rsidP="0005080D">
      <w:pPr>
        <w:pStyle w:val="ListBullet"/>
      </w:pPr>
      <w:r w:rsidRPr="0005080D">
        <w:t>contents and impact of jo</w:t>
      </w:r>
      <w:r w:rsidRPr="0005080D">
        <w:t>b safety analyses (JSA) and safe work method statements (SWMS) on costing construction work</w:t>
      </w:r>
    </w:p>
    <w:p w:rsidR="00000000" w:rsidRPr="0005080D" w:rsidP="0005080D">
      <w:pPr>
        <w:pStyle w:val="ListBullet"/>
      </w:pPr>
      <w:r w:rsidRPr="0005080D">
        <w:t>environmental and sustainability requirements relevant to the costing being determined</w:t>
      </w:r>
    </w:p>
    <w:p w:rsidR="00000000" w:rsidRPr="0005080D" w:rsidP="0005080D">
      <w:pPr>
        <w:pStyle w:val="ListBullet"/>
      </w:pPr>
      <w:r w:rsidRPr="0005080D">
        <w:t>procedures for applying the Goods and Services Tax (GST) to costings</w:t>
      </w:r>
    </w:p>
    <w:p w:rsidR="00000000" w:rsidRPr="0005080D" w:rsidP="0005080D">
      <w:pPr>
        <w:pStyle w:val="ListBullet"/>
      </w:pPr>
      <w:r w:rsidRPr="0005080D">
        <w:t>procedur</w:t>
      </w:r>
      <w:r w:rsidRPr="0005080D">
        <w:t>es for determining wages and overhead costs relevant to a quotation for construction work</w:t>
      </w:r>
    </w:p>
    <w:p w:rsidR="00000000" w:rsidRPr="0005080D" w:rsidP="0005080D">
      <w:pPr>
        <w:pStyle w:val="ListBullet"/>
      </w:pPr>
      <w:r w:rsidRPr="0005080D">
        <w:t>international system of units (SI) of measurements relevant to the construction industry</w:t>
      </w:r>
    </w:p>
    <w:p w:rsidR="00000000" w:rsidRPr="0005080D" w:rsidP="0005080D">
      <w:pPr>
        <w:pStyle w:val="ListBullet"/>
      </w:pPr>
      <w:r w:rsidRPr="0005080D">
        <w:t>process of estimating and costing construction work</w:t>
      </w:r>
    </w:p>
    <w:p w:rsidR="00000000" w:rsidRPr="0005080D" w:rsidP="0005080D">
      <w:pPr>
        <w:pStyle w:val="ListBullet"/>
      </w:pPr>
      <w:r w:rsidRPr="0005080D">
        <w:t>quality requirements of c</w:t>
      </w:r>
      <w:r w:rsidRPr="0005080D">
        <w:t>onstruction projects and their impact on time required for completion</w:t>
      </w:r>
    </w:p>
    <w:p w:rsidR="00000000" w:rsidRPr="0005080D" w:rsidP="0005080D">
      <w:pPr>
        <w:pStyle w:val="ListBullet"/>
      </w:pPr>
      <w:r w:rsidRPr="0005080D">
        <w:t>relevant statutory and authority requirements related to estimating and costing construction work</w:t>
      </w:r>
    </w:p>
    <w:p w:rsidR="00000000" w:rsidRPr="0005080D" w:rsidP="0005080D">
      <w:pPr>
        <w:pStyle w:val="ListBullet"/>
      </w:pPr>
      <w:r w:rsidRPr="0005080D">
        <w:t>sources of information on material requirements and processes for calculating them</w:t>
      </w:r>
    </w:p>
    <w:p w:rsidR="00000000" w:rsidRPr="0005080D" w:rsidP="0005080D">
      <w:pPr>
        <w:pStyle w:val="ListBullet"/>
      </w:pPr>
      <w:r w:rsidRPr="0005080D">
        <w:t>stand</w:t>
      </w:r>
      <w:r w:rsidRPr="0005080D">
        <w:t>ards applicable to the work being costed, such as Australian standards and those in the National Construction Code</w:t>
      </w:r>
    </w:p>
    <w:p w:rsidR="00000000" w:rsidRPr="0005080D" w:rsidP="0005080D">
      <w:pPr>
        <w:pStyle w:val="ListBullet"/>
      </w:pPr>
      <w:r w:rsidRPr="0005080D">
        <w:t>terms and content of relevant contract documentation to inform estimate.</w:t>
      </w:r>
    </w:p>
    <w:p w:rsidR="00000000" w:rsidRPr="0005080D" w:rsidP="0005080D">
      <w:pPr>
        <w:pStyle w:val="AllowPageBreak"/>
      </w:pPr>
    </w:p>
    <w:p w:rsidR="00000000" w:rsidRPr="0005080D" w:rsidP="0005080D">
      <w:pPr>
        <w:pStyle w:val="Heading1"/>
      </w:pPr>
      <w:bookmarkStart w:id="4" w:name="O_829686"/>
      <w:bookmarkEnd w:id="4"/>
      <w:r w:rsidRPr="0005080D">
        <w:t>Assessment Conditions</w:t>
      </w:r>
    </w:p>
    <w:p w:rsidR="00000000" w:rsidRPr="0005080D" w:rsidP="00162EC5">
      <w:pPr>
        <w:pStyle w:val="BodyText"/>
      </w:pPr>
      <w:r w:rsidRPr="0005080D">
        <w:t>Suitable assessment of perfor</w:t>
      </w:r>
      <w:r w:rsidRPr="0005080D">
        <w:t>mance requires:</w:t>
      </w:r>
    </w:p>
    <w:p w:rsidR="00000000" w:rsidRPr="0005080D" w:rsidP="0005080D">
      <w:pPr>
        <w:pStyle w:val="ListBullet"/>
      </w:pPr>
      <w:r w:rsidRPr="0005080D">
        <w:t>equipment:</w:t>
      </w:r>
    </w:p>
    <w:p w:rsidR="00000000" w:rsidRPr="0005080D" w:rsidP="0005080D">
      <w:pPr>
        <w:pStyle w:val="ListBullet2"/>
      </w:pPr>
      <w:r w:rsidRPr="0005080D">
        <w:t>calculator</w:t>
      </w:r>
    </w:p>
    <w:p w:rsidR="00000000" w:rsidRPr="0005080D" w:rsidP="0005080D">
      <w:pPr>
        <w:pStyle w:val="ListBullet2"/>
      </w:pPr>
      <w:r w:rsidRPr="0005080D">
        <w:t>computer with internet access</w:t>
      </w:r>
    </w:p>
    <w:p w:rsidR="00000000" w:rsidRPr="0005080D" w:rsidP="0005080D">
      <w:pPr>
        <w:pStyle w:val="ListBullet"/>
      </w:pPr>
      <w:r w:rsidRPr="0005080D">
        <w:t>specifications:</w:t>
      </w:r>
    </w:p>
    <w:p w:rsidR="00000000" w:rsidRPr="0005080D" w:rsidP="0005080D">
      <w:pPr>
        <w:pStyle w:val="ListBullet2"/>
      </w:pPr>
      <w:r w:rsidRPr="0005080D">
        <w:t>plans and specifications for the work to be undertaken</w:t>
      </w:r>
    </w:p>
    <w:p w:rsidR="00000000" w:rsidRPr="0005080D" w:rsidP="0005080D">
      <w:pPr>
        <w:pStyle w:val="ListBullet2"/>
      </w:pPr>
      <w:r w:rsidRPr="0005080D">
        <w:t>costing information</w:t>
      </w:r>
    </w:p>
    <w:p w:rsidR="00000000" w:rsidRPr="0005080D" w:rsidP="0005080D">
      <w:pPr>
        <w:pStyle w:val="ListBullet"/>
      </w:pPr>
      <w:r w:rsidRPr="0005080D">
        <w:t>relationship with client:</w:t>
      </w:r>
    </w:p>
    <w:p w:rsidR="00000000" w:rsidRPr="0005080D" w:rsidP="0005080D">
      <w:pPr>
        <w:pStyle w:val="ListBullet2"/>
      </w:pPr>
      <w:r w:rsidRPr="0005080D">
        <w:t>consultation with client is required.</w:t>
      </w:r>
    </w:p>
    <w:p w:rsidR="00000000" w:rsidRPr="0005080D" w:rsidP="0005080D">
      <w:pPr>
        <w:pStyle w:val="BodyText"/>
      </w:pPr>
    </w:p>
    <w:p w:rsidR="00000000" w:rsidRPr="0005080D" w:rsidP="00162EC5">
      <w:pPr>
        <w:pStyle w:val="Heading3"/>
      </w:pPr>
      <w:r w:rsidRPr="0005080D">
        <w:rPr>
          <w:rStyle w:val="SpecialBold"/>
        </w:rPr>
        <w:t>Assessor requirements</w:t>
      </w:r>
    </w:p>
    <w:p w:rsidR="00000000" w:rsidRPr="0005080D" w:rsidP="00162EC5">
      <w:pPr>
        <w:pStyle w:val="BodyText"/>
      </w:pPr>
      <w:r w:rsidRPr="0005080D">
        <w:t>As a minimum, assessors must satisfy the assessor requirements in the Standards for Registered Training Organisations (RTOs) current at the time of assessment.</w:t>
      </w:r>
    </w:p>
    <w:p w:rsidR="00000000" w:rsidRPr="0005080D" w:rsidP="0005080D">
      <w:pPr>
        <w:pStyle w:val="Heading1"/>
      </w:pPr>
      <w:bookmarkStart w:id="5" w:name="O_829684"/>
      <w:bookmarkEnd w:id="5"/>
      <w:r w:rsidRPr="0005080D">
        <w:t>Links</w:t>
      </w:r>
    </w:p>
    <w:p w:rsidR="00000000" w:rsidRPr="0005080D" w:rsidP="00162EC5">
      <w:pPr>
        <w:pStyle w:val="BodyText"/>
      </w:pPr>
      <w:r w:rsidRPr="000508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10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080D" w:rsidP="0005080D"/>
    <w:sectPr w:rsidSect="000508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0D" w:rsidRPr="00162EC5" w:rsidP="00162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C5" w:rsidP="00050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2EC5" w:rsidP="00050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2EC5" w:rsidP="00050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80D" w:rsidRPr="00162EC5" w:rsidP="00162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C5" w:rsidRPr="002D2AF8" w:rsidP="00050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CPCCCM3005 Calculate costs of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62EC5" w:rsidP="00050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DC9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A4C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72A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80D"/>
  </w:style>
  <w:style w:type="character" w:customStyle="1" w:styleId="Heading1Char">
    <w:name w:val="Heading 1 Char"/>
    <w:basedOn w:val="DefaultParagraphFont"/>
    <w:link w:val="Heading1"/>
    <w:rsid w:val="00050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8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8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8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80D"/>
    <w:rPr>
      <w:b/>
      <w:spacing w:val="0"/>
    </w:rPr>
  </w:style>
  <w:style w:type="paragraph" w:styleId="ListBullet2">
    <w:name w:val="List Bullet 2"/>
    <w:basedOn w:val="List2"/>
    <w:rsid w:val="000508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0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8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8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80D"/>
    <w:rPr>
      <w:i/>
    </w:rPr>
  </w:style>
  <w:style w:type="paragraph" w:styleId="Caption">
    <w:name w:val="caption"/>
    <w:basedOn w:val="BodyText"/>
    <w:next w:val="Normal"/>
    <w:qFormat/>
    <w:rsid w:val="00050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80D"/>
  </w:style>
  <w:style w:type="paragraph" w:styleId="TableofFigures">
    <w:name w:val="table of figures"/>
    <w:basedOn w:val="Normal"/>
    <w:next w:val="Normal"/>
    <w:semiHidden/>
    <w:rsid w:val="00050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8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80D"/>
    <w:rPr>
      <w:rFonts w:ascii="Wingdings" w:hAnsi="Wingdings"/>
    </w:rPr>
  </w:style>
  <w:style w:type="paragraph" w:customStyle="1" w:styleId="TableHeading">
    <w:name w:val="Table Heading"/>
    <w:basedOn w:val="HeadingBase"/>
    <w:rsid w:val="00050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80D"/>
    <w:rPr>
      <w:color w:val="0033CC"/>
      <w:u w:val="none"/>
    </w:rPr>
  </w:style>
  <w:style w:type="paragraph" w:customStyle="1" w:styleId="BodyTextRight">
    <w:name w:val="Body Text Right"/>
    <w:basedOn w:val="BodyText"/>
    <w:rsid w:val="00050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8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80D"/>
    <w:rPr>
      <w:sz w:val="32"/>
    </w:rPr>
  </w:style>
  <w:style w:type="paragraph" w:customStyle="1" w:styleId="HeadingProcedure">
    <w:name w:val="Heading Procedure"/>
    <w:basedOn w:val="HeadingBase"/>
    <w:next w:val="Normal"/>
    <w:rsid w:val="00050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80D"/>
    <w:pPr>
      <w:spacing w:before="60" w:after="60"/>
    </w:pPr>
  </w:style>
  <w:style w:type="paragraph" w:styleId="ListContinue">
    <w:name w:val="List Continue"/>
    <w:basedOn w:val="List"/>
    <w:rsid w:val="0005080D"/>
    <w:pPr>
      <w:ind w:firstLine="0"/>
    </w:pPr>
  </w:style>
  <w:style w:type="paragraph" w:customStyle="1" w:styleId="ListNote">
    <w:name w:val="List Note"/>
    <w:basedOn w:val="List"/>
    <w:rsid w:val="00050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80D"/>
    <w:rPr>
      <w:rFonts w:ascii="Courier New" w:hAnsi="Courier New"/>
    </w:rPr>
  </w:style>
  <w:style w:type="paragraph" w:customStyle="1" w:styleId="NoteBullet">
    <w:name w:val="Note Bullet"/>
    <w:basedOn w:val="Note"/>
    <w:rsid w:val="00050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8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80D"/>
    <w:rPr>
      <w:b/>
      <w:smallCaps/>
    </w:rPr>
  </w:style>
  <w:style w:type="paragraph" w:customStyle="1" w:styleId="TableListNumber">
    <w:name w:val="Table List Number"/>
    <w:basedOn w:val="ListNumber"/>
    <w:rsid w:val="00050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80D"/>
    <w:pPr>
      <w:numPr>
        <w:numId w:val="9"/>
      </w:numPr>
    </w:pPr>
  </w:style>
  <w:style w:type="paragraph" w:customStyle="1" w:styleId="ListAlpha2">
    <w:name w:val="List Alpha 2"/>
    <w:basedOn w:val="List2"/>
    <w:rsid w:val="0005080D"/>
    <w:pPr>
      <w:numPr>
        <w:numId w:val="8"/>
      </w:numPr>
    </w:pPr>
  </w:style>
  <w:style w:type="paragraph" w:styleId="List2">
    <w:name w:val="List 2"/>
    <w:basedOn w:val="BodyText"/>
    <w:rsid w:val="00050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8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8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80D"/>
    <w:pPr>
      <w:numPr>
        <w:numId w:val="4"/>
      </w:numPr>
    </w:pPr>
  </w:style>
  <w:style w:type="paragraph" w:styleId="ListContinue2">
    <w:name w:val="List Continue 2"/>
    <w:basedOn w:val="List2"/>
    <w:rsid w:val="0005080D"/>
    <w:pPr>
      <w:ind w:firstLine="0"/>
    </w:pPr>
  </w:style>
  <w:style w:type="paragraph" w:styleId="ListContinue3">
    <w:name w:val="List Continue 3"/>
    <w:basedOn w:val="List3"/>
    <w:rsid w:val="0005080D"/>
    <w:pPr>
      <w:ind w:left="1021" w:firstLine="0"/>
    </w:pPr>
  </w:style>
  <w:style w:type="paragraph" w:styleId="ListContinue4">
    <w:name w:val="List Continue 4"/>
    <w:basedOn w:val="List4"/>
    <w:rsid w:val="0005080D"/>
    <w:pPr>
      <w:ind w:firstLine="0"/>
    </w:pPr>
  </w:style>
  <w:style w:type="paragraph" w:styleId="ListContinue5">
    <w:name w:val="List Continue 5"/>
    <w:basedOn w:val="List5"/>
    <w:rsid w:val="0005080D"/>
    <w:pPr>
      <w:ind w:firstLine="0"/>
    </w:pPr>
  </w:style>
  <w:style w:type="paragraph" w:styleId="ListNumber3">
    <w:name w:val="List Number 3"/>
    <w:basedOn w:val="List3"/>
    <w:rsid w:val="0005080D"/>
    <w:pPr>
      <w:numPr>
        <w:numId w:val="5"/>
      </w:numPr>
    </w:pPr>
  </w:style>
  <w:style w:type="paragraph" w:styleId="ListNumber4">
    <w:name w:val="List Number 4"/>
    <w:basedOn w:val="List4"/>
    <w:rsid w:val="0005080D"/>
    <w:pPr>
      <w:numPr>
        <w:numId w:val="6"/>
      </w:numPr>
    </w:pPr>
  </w:style>
  <w:style w:type="paragraph" w:styleId="ListNumber5">
    <w:name w:val="List Number 5"/>
    <w:basedOn w:val="List5"/>
    <w:rsid w:val="0005080D"/>
    <w:pPr>
      <w:numPr>
        <w:numId w:val="7"/>
      </w:numPr>
    </w:pPr>
  </w:style>
  <w:style w:type="paragraph" w:styleId="BlockText">
    <w:name w:val="Block Text"/>
    <w:basedOn w:val="Normal"/>
    <w:rsid w:val="00050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80D"/>
    <w:rPr>
      <w:sz w:val="16"/>
      <w:vertAlign w:val="superscript"/>
    </w:rPr>
  </w:style>
  <w:style w:type="character" w:customStyle="1" w:styleId="Symbols">
    <w:name w:val="Symbols"/>
    <w:basedOn w:val="DefaultParagraphFont"/>
    <w:rsid w:val="0005080D"/>
    <w:rPr>
      <w:rFonts w:ascii="Symbol" w:hAnsi="Symbol"/>
    </w:rPr>
  </w:style>
  <w:style w:type="character" w:customStyle="1" w:styleId="MenuOptions">
    <w:name w:val="Menu Options"/>
    <w:basedOn w:val="DefaultParagraphFont"/>
    <w:rsid w:val="00050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80D"/>
    <w:rPr>
      <w:b/>
    </w:rPr>
  </w:style>
  <w:style w:type="character" w:customStyle="1" w:styleId="Underlined">
    <w:name w:val="Underlined"/>
    <w:basedOn w:val="DefaultParagraphFont"/>
    <w:rsid w:val="0005080D"/>
    <w:rPr>
      <w:u w:val="single"/>
    </w:rPr>
  </w:style>
  <w:style w:type="paragraph" w:customStyle="1" w:styleId="TableBodyTextRight">
    <w:name w:val="Table Body Text Right"/>
    <w:basedOn w:val="TableBodyText"/>
    <w:rsid w:val="00050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80D"/>
    <w:rPr>
      <w:sz w:val="18"/>
    </w:rPr>
  </w:style>
  <w:style w:type="paragraph" w:customStyle="1" w:styleId="BodySmallRight">
    <w:name w:val="Body Small Right"/>
    <w:basedOn w:val="BodyTextRight"/>
    <w:rsid w:val="0005080D"/>
    <w:rPr>
      <w:sz w:val="18"/>
      <w:szCs w:val="18"/>
    </w:rPr>
  </w:style>
  <w:style w:type="paragraph" w:customStyle="1" w:styleId="MarginEdition">
    <w:name w:val="Margin Edition"/>
    <w:basedOn w:val="MarginNote"/>
    <w:rsid w:val="00050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80D"/>
    <w:rPr>
      <w:sz w:val="2"/>
      <w:szCs w:val="2"/>
    </w:rPr>
  </w:style>
  <w:style w:type="character" w:customStyle="1" w:styleId="Small">
    <w:name w:val="Small"/>
    <w:basedOn w:val="DefaultParagraphFont"/>
    <w:rsid w:val="0005080D"/>
    <w:rPr>
      <w:sz w:val="16"/>
    </w:rPr>
  </w:style>
  <w:style w:type="paragraph" w:customStyle="1" w:styleId="WideTable">
    <w:name w:val="Wide Table"/>
    <w:basedOn w:val="Normal"/>
    <w:rsid w:val="00050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80D"/>
  </w:style>
  <w:style w:type="paragraph" w:styleId="Quote">
    <w:name w:val="Quote"/>
    <w:basedOn w:val="Heading1"/>
    <w:link w:val="QuoteChar"/>
    <w:qFormat/>
    <w:rsid w:val="00050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80D"/>
    <w:pPr>
      <w:pageBreakBefore/>
    </w:pPr>
  </w:style>
  <w:style w:type="paragraph" w:customStyle="1" w:styleId="Border">
    <w:name w:val="Border"/>
    <w:basedOn w:val="Normal"/>
    <w:qFormat/>
    <w:rsid w:val="00050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80D"/>
    <w:rPr>
      <w:u w:val="single"/>
    </w:rPr>
  </w:style>
  <w:style w:type="character" w:customStyle="1" w:styleId="BoldandItalics">
    <w:name w:val="Bold and Italics"/>
    <w:qFormat/>
    <w:rsid w:val="0005080D"/>
    <w:rPr>
      <w:b/>
      <w:i/>
      <w:u w:val="none"/>
    </w:rPr>
  </w:style>
  <w:style w:type="paragraph" w:styleId="BalloonText">
    <w:name w:val="Balloon Text"/>
    <w:basedOn w:val="Normal"/>
    <w:link w:val="BalloonTextChar"/>
    <w:rsid w:val="00050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8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8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80D"/>
    <w:pPr>
      <w:spacing w:before="0" w:after="0"/>
    </w:pPr>
  </w:style>
  <w:style w:type="paragraph" w:customStyle="1" w:styleId="BodyTextBold">
    <w:name w:val="Body Text Bold"/>
    <w:basedOn w:val="BodyText"/>
    <w:qFormat/>
    <w:rsid w:val="0005080D"/>
    <w:rPr>
      <w:b/>
    </w:rPr>
  </w:style>
  <w:style w:type="character" w:styleId="Hyperlink">
    <w:name w:val="Hyperlink"/>
    <w:basedOn w:val="DefaultParagraphFont"/>
    <w:uiPriority w:val="99"/>
    <w:unhideWhenUsed/>
    <w:rsid w:val="00162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2781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CPCCCM3005 Calculate costs of construction work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