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448" w:rsidP="00C93448">
      <w:pPr>
        <w:pStyle w:val="Title"/>
      </w:pPr>
      <w:r>
        <w:fldChar w:fldCharType="begin"/>
      </w:r>
      <w:r>
        <w:instrText xml:space="preserve"> TITLE   \* MERGEFORMAT </w:instrText>
      </w:r>
      <w:r>
        <w:fldChar w:fldCharType="separate"/>
      </w:r>
      <w:r>
        <w:t>CPCCCA3019 Erect and dismantle formwork to suspended slabs, columns, beams and walls</w:t>
      </w:r>
      <w:r>
        <w:fldChar w:fldCharType="end"/>
      </w:r>
    </w:p>
    <w:p w:rsidR="00C93448" w:rsidP="00C93448">
      <w:pPr>
        <w:pStyle w:val="Version"/>
        <w:sectPr w:rsidSect="00487A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AF8" w:rsidP="00487AF8">
      <w:pPr>
        <w:pStyle w:val="SuperHeading"/>
      </w:pPr>
      <w:r w:rsidRPr="00487AF8">
        <w:t>CPCCCA3019 Erect and dismantle fo</w:t>
      </w:r>
      <w:r w:rsidRPr="00487AF8">
        <w:t>rmwork to suspended slabs, columns, beams and walls</w:t>
      </w:r>
    </w:p>
    <w:p w:rsidR="00000000" w:rsidRPr="00487AF8" w:rsidP="00487AF8">
      <w:pPr>
        <w:pStyle w:val="Heading1"/>
      </w:pPr>
      <w:bookmarkStart w:id="1" w:name="O_1295602"/>
      <w:bookmarkEnd w:id="1"/>
      <w:r w:rsidRPr="00487AF8">
        <w:t>Modification History</w:t>
      </w:r>
    </w:p>
    <w:tbl>
      <w:tblPr>
        <w:tblW w:w="0" w:type="auto"/>
        <w:tblLayout w:type="fixed"/>
        <w:tblCellMar>
          <w:left w:w="62" w:type="dxa"/>
          <w:right w:w="62" w:type="dxa"/>
        </w:tblCellMar>
        <w:tblLook w:val="0000"/>
      </w:tblPr>
      <w:tblGrid>
        <w:gridCol w:w="1128"/>
        <w:gridCol w:w="7944"/>
      </w:tblGrid>
      <w:tr w:rsidTr="00487AF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Release 2</w:t>
            </w:r>
          </w:p>
        </w:tc>
        <w:tc>
          <w:tcPr>
            <w:tcW w:w="794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Updated reference to general construction induction training program.</w:t>
            </w:r>
          </w:p>
        </w:tc>
      </w:tr>
      <w:tr w:rsidTr="00487AF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Release 1</w:t>
            </w:r>
          </w:p>
        </w:tc>
        <w:tc>
          <w:tcPr>
            <w:tcW w:w="7944" w:type="dxa"/>
            <w:tcBorders>
              <w:top w:val="nil"/>
              <w:left w:val="nil"/>
              <w:bottom w:val="nil"/>
              <w:right w:val="nil"/>
            </w:tcBorders>
            <w:tcMar>
              <w:top w:w="0" w:type="dxa"/>
              <w:left w:w="62" w:type="dxa"/>
              <w:bottom w:w="0" w:type="dxa"/>
              <w:right w:w="62" w:type="dxa"/>
            </w:tcMar>
          </w:tcPr>
          <w:p w:rsidR="00000000" w:rsidRPr="00487AF8" w:rsidP="00487AF8">
            <w:pPr>
              <w:pStyle w:val="BodyText"/>
            </w:pPr>
            <w:r w:rsidRPr="00487AF8">
              <w:t>This version first released with CPC Construction, Plumbing and Services Training Package Release 5.0.</w:t>
            </w:r>
          </w:p>
          <w:p w:rsidR="00000000" w:rsidRPr="00487AF8" w:rsidP="00487AF8">
            <w:pPr>
              <w:pStyle w:val="BodyText"/>
            </w:pPr>
            <w:r w:rsidRPr="00487AF8">
              <w:t>Supersedes and is equivalent to CPCCCA3019A Erect and dismantle formwork to suspended slabs, columns, beams and walls.  Updated to meet the Standards for</w:t>
            </w:r>
            <w:r w:rsidRPr="00487AF8">
              <w:t xml:space="preserve"> Training Packages 2012.</w:t>
            </w:r>
          </w:p>
        </w:tc>
      </w:tr>
    </w:tbl>
    <w:p w:rsidR="00000000" w:rsidRPr="00487AF8" w:rsidP="00487AF8">
      <w:pPr>
        <w:pStyle w:val="BodyText"/>
      </w:pPr>
    </w:p>
    <w:p w:rsidR="00000000" w:rsidRPr="00487AF8" w:rsidP="00487AF8">
      <w:pPr>
        <w:pStyle w:val="AllowPageBreak"/>
      </w:pPr>
    </w:p>
    <w:p w:rsidR="00000000" w:rsidRPr="00487AF8" w:rsidP="00487AF8">
      <w:pPr>
        <w:pStyle w:val="Heading1"/>
      </w:pPr>
      <w:bookmarkStart w:id="2" w:name="O_1295601"/>
      <w:bookmarkEnd w:id="2"/>
      <w:r w:rsidRPr="00487AF8">
        <w:t>Application</w:t>
      </w:r>
    </w:p>
    <w:p w:rsidR="00000000" w:rsidRPr="00487AF8" w:rsidP="00C93448">
      <w:pPr>
        <w:pStyle w:val="BodyText"/>
      </w:pPr>
      <w:r w:rsidRPr="00487AF8">
        <w:t>This unit of competency specifies the skills and knowledge required to erect and dismantle formwork to suspended slabs, columns, beams and walls to contain concrete in above-ground construction, mee</w:t>
      </w:r>
      <w:r w:rsidRPr="00487AF8">
        <w:t xml:space="preserve">ting all relevant requirements of the National Construction Code (NCC), Australian Standards, work health and safety (WHS), and Commonwealth and state or territory legislation. </w:t>
      </w:r>
    </w:p>
    <w:p w:rsidR="00000000" w:rsidRPr="00487AF8" w:rsidP="00C93448">
      <w:pPr>
        <w:pStyle w:val="BodyText"/>
      </w:pPr>
      <w:r w:rsidRPr="00487AF8">
        <w:t>The unit includes:</w:t>
      </w:r>
    </w:p>
    <w:p w:rsidR="00000000" w:rsidRPr="00487AF8" w:rsidP="00487AF8">
      <w:pPr>
        <w:pStyle w:val="ListBullet"/>
      </w:pPr>
      <w:r w:rsidRPr="00487AF8">
        <w:t>setting out, assembling and bracing formwork</w:t>
      </w:r>
    </w:p>
    <w:p w:rsidR="00000000" w:rsidRPr="00487AF8" w:rsidP="00487AF8">
      <w:pPr>
        <w:pStyle w:val="ListBullet"/>
      </w:pPr>
      <w:r w:rsidRPr="00487AF8">
        <w:t xml:space="preserve">sorting formwork materials and preparing for re-use </w:t>
      </w:r>
    </w:p>
    <w:p w:rsidR="00000000" w:rsidRPr="00487AF8" w:rsidP="00C93448">
      <w:pPr>
        <w:pStyle w:val="BodyText"/>
      </w:pPr>
      <w:r w:rsidRPr="00487AF8">
        <w:t>Completion of the general construction induction training program specified by the model Code of Practice for Construction Work is required for any person who is to carry out construction work. Achieveme</w:t>
      </w:r>
      <w:r w:rsidRPr="00487AF8">
        <w:t xml:space="preserve">nt of </w:t>
      </w:r>
      <w:r w:rsidRPr="00487AF8">
        <w:rPr>
          <w:rStyle w:val="Emphasis"/>
        </w:rPr>
        <w:t>CPCWHS1001</w:t>
      </w:r>
      <w:r w:rsidRPr="00487AF8">
        <w:t xml:space="preserve"> </w:t>
      </w:r>
      <w:r w:rsidRPr="00487AF8">
        <w:rPr>
          <w:rStyle w:val="Emphasis"/>
        </w:rPr>
        <w:t>Prepare to work safely in the construction industry</w:t>
      </w:r>
      <w:r w:rsidRPr="00487AF8">
        <w:t xml:space="preserve"> meets this requirement.</w:t>
      </w:r>
    </w:p>
    <w:p w:rsidR="00000000" w:rsidRPr="00487AF8" w:rsidP="00C93448">
      <w:pPr>
        <w:pStyle w:val="BodyText"/>
      </w:pPr>
      <w:r w:rsidRPr="00487AF8">
        <w:t>No licensing, legislative or certification requirements apply to this unit at the time of publication.</w:t>
      </w:r>
    </w:p>
    <w:p w:rsidR="00000000" w:rsidRPr="00487AF8" w:rsidP="00487AF8">
      <w:pPr>
        <w:pStyle w:val="Heading1"/>
      </w:pPr>
      <w:bookmarkStart w:id="3" w:name="O_1295600"/>
      <w:bookmarkEnd w:id="3"/>
      <w:r w:rsidRPr="00487AF8">
        <w:t>Pre-requisite Unit</w:t>
      </w:r>
    </w:p>
    <w:p w:rsidR="00000000" w:rsidRPr="00487AF8" w:rsidP="00C93448">
      <w:pPr>
        <w:pStyle w:val="BodyText"/>
      </w:pPr>
      <w:r w:rsidRPr="00487AF8">
        <w:t xml:space="preserve">CPCCWHS2001 Apply WHS </w:t>
      </w:r>
      <w:r w:rsidRPr="00487AF8">
        <w:t xml:space="preserve">requirements, policies and procedures in the construction industry. </w:t>
      </w:r>
    </w:p>
    <w:p w:rsidR="00000000" w:rsidRPr="00487AF8" w:rsidP="00487AF8">
      <w:pPr>
        <w:pStyle w:val="Heading1"/>
      </w:pPr>
      <w:bookmarkStart w:id="4" w:name="O_1295599"/>
      <w:bookmarkEnd w:id="4"/>
      <w:r w:rsidRPr="00487AF8">
        <w:t>Unit Sector</w:t>
      </w:r>
    </w:p>
    <w:p w:rsidR="00000000" w:rsidRPr="00487AF8" w:rsidP="00C93448">
      <w:pPr>
        <w:pStyle w:val="BodyText"/>
      </w:pPr>
      <w:r w:rsidRPr="00487AF8">
        <w:t>Carpentry and Joinery</w:t>
      </w:r>
    </w:p>
    <w:p w:rsidR="00000000" w:rsidRPr="00487AF8" w:rsidP="00487AF8">
      <w:pPr>
        <w:pStyle w:val="Heading1"/>
      </w:pPr>
      <w:bookmarkStart w:id="5" w:name="O_1295598"/>
      <w:bookmarkEnd w:id="5"/>
      <w:r w:rsidRPr="00487AF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87AF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Performance criteria describe what nee</w:t>
            </w:r>
            <w:r w:rsidRPr="00487AF8">
              <w:t>ds to be done to demonstrate achievement of the element.</w:t>
            </w:r>
          </w:p>
        </w:tc>
      </w:tr>
      <w:tr w:rsidTr="00487A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1</w:t>
            </w:r>
          </w:p>
        </w:tc>
        <w:tc>
          <w:tcPr>
            <w:tcW w:w="2357"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Plan and prepare.</w:t>
            </w: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1.1</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Read and interpret work instructions and plan sequence of work.</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1.2</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Plan all work to comply with laws and regulations, the National Construction Code (NCC), Australian Standards, work health and safety (WHS) and environmental requirements, manufacturers’ specifications, workplace requirements, drawings and specifications.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1.3</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Select tools and equipment, check for serviceability and report any faults.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1.4</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Select and use personal protective equipment (PPE) for each part of the task.</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1.5</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Inspect work site, locate services, assess hazards and apply risk controls, including required signage and barricades.</w:t>
            </w:r>
          </w:p>
        </w:tc>
      </w:tr>
      <w:tr w:rsidTr="00487A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7AF8">
            <w:pPr>
              <w:pStyle w:val="BodyText"/>
              <w:rPr>
                <w:lang w:val="en-NZ"/>
              </w:rPr>
            </w:pPr>
          </w:p>
        </w:tc>
      </w:tr>
      <w:tr w:rsidTr="00487A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w:t>
            </w:r>
          </w:p>
        </w:tc>
        <w:tc>
          <w:tcPr>
            <w:tcW w:w="2357"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Erect formwork.</w:t>
            </w: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2.1</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Clear work area and prepare surface for safe erection of formwork for suspended slabs, columns, beams and walls.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2.2</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Set-out formwork to requirements of drawings and specifications.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2.3</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Assemble formwork with support system to drawings, specifications and class of surface finish and set to correct height, level and line.</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2.4</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Brace formwork to maintain rigidity and stability.</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2.5</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 xml:space="preserve">Erect formwork support system sequentially to initial </w:t>
            </w:r>
            <w:r w:rsidRPr="00487AF8">
              <w:t>set-out and task specifications.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2.6</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Fabricate and erect formwork shutters and edge boxing to designed form requirements and dimensions specified to allow for safe stripping.</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2.7</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Install block-outs and cast-in services to specified locations.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2.8</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Remove debris, sawdust and other waste materials from completed formwork following waste management requirements.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2.9</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Apply release agent to formwork face to manufacturers’ specifications.</w:t>
            </w:r>
          </w:p>
        </w:tc>
      </w:tr>
      <w:tr w:rsidTr="00487A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7AF8">
            <w:pPr>
              <w:pStyle w:val="BodyText"/>
              <w:rPr>
                <w:lang w:val="en-NZ"/>
              </w:rPr>
            </w:pPr>
          </w:p>
        </w:tc>
      </w:tr>
      <w:tr w:rsidTr="00487A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3</w:t>
            </w:r>
          </w:p>
        </w:tc>
        <w:tc>
          <w:tcPr>
            <w:tcW w:w="2357"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Strip formwork.</w:t>
            </w: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3.1</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Strip formwork and bracing sequentially and safely.</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3.2</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Check formwork for re-usability and disposed of damaged components to requirements.</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3.3</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Safely de-nail, clean, oil and store or stack reusable formwork components.</w:t>
            </w:r>
          </w:p>
        </w:tc>
      </w:tr>
      <w:tr w:rsidTr="00487AF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7AF8">
            <w:pPr>
              <w:pStyle w:val="BodyText"/>
              <w:rPr>
                <w:lang w:val="en-NZ"/>
              </w:rPr>
            </w:pPr>
          </w:p>
        </w:tc>
      </w:tr>
      <w:tr w:rsidTr="00487AF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4</w:t>
            </w:r>
          </w:p>
        </w:tc>
        <w:tc>
          <w:tcPr>
            <w:tcW w:w="2357" w:type="dxa"/>
            <w:vMerge w:val="restart"/>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Clean-up.</w:t>
            </w: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4.1</w:t>
            </w:r>
          </w:p>
        </w:tc>
        <w:tc>
          <w:tcPr>
            <w:tcW w:w="5659"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Clean up, meeting all legislative and workplace requirements for safety, waste disposal and materials handling.</w:t>
            </w:r>
          </w:p>
        </w:tc>
      </w:tr>
      <w:tr w:rsidTr="00487AF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7AF8">
            <w:pPr>
              <w:pStyle w:val="BodyText"/>
              <w:rPr>
                <w:lang w:val="en-NZ"/>
              </w:rPr>
            </w:pPr>
            <w:r w:rsidRPr="00487AF8">
              <w:t>4.2</w:t>
            </w:r>
          </w:p>
        </w:tc>
        <w:tc>
          <w:tcPr>
            <w:tcW w:w="5659" w:type="dxa"/>
            <w:tcBorders>
              <w:top w:val="nil"/>
              <w:left w:val="nil"/>
              <w:bottom w:val="nil"/>
              <w:right w:val="nil"/>
            </w:tcBorders>
            <w:tcMar>
              <w:top w:w="0" w:type="dxa"/>
              <w:left w:w="62" w:type="dxa"/>
              <w:bottom w:w="0" w:type="dxa"/>
              <w:right w:w="62" w:type="dxa"/>
            </w:tcMar>
          </w:tcPr>
          <w:p w:rsidR="00000000" w:rsidRPr="00487AF8" w:rsidP="00487AF8">
            <w:pPr>
              <w:pStyle w:val="BodyText"/>
            </w:pPr>
            <w:r w:rsidRPr="00487AF8">
              <w:t>Check, maintain and store tools and equipment and report any faults.</w:t>
            </w:r>
          </w:p>
        </w:tc>
      </w:tr>
    </w:tbl>
    <w:p w:rsidR="00000000" w:rsidRPr="00487AF8" w:rsidP="00487AF8">
      <w:pPr>
        <w:pStyle w:val="BodyText"/>
      </w:pPr>
    </w:p>
    <w:p w:rsidR="00000000" w:rsidRPr="00487AF8" w:rsidP="00487AF8">
      <w:pPr>
        <w:pStyle w:val="AllowPageBreak"/>
      </w:pPr>
    </w:p>
    <w:p w:rsidR="00000000" w:rsidRPr="00487AF8" w:rsidP="00487AF8">
      <w:pPr>
        <w:pStyle w:val="Heading1"/>
      </w:pPr>
      <w:bookmarkStart w:id="6" w:name="O_1295597"/>
      <w:bookmarkEnd w:id="6"/>
      <w:r w:rsidRPr="00487AF8">
        <w:t>Foundation Skills</w:t>
      </w:r>
    </w:p>
    <w:p w:rsidR="00000000" w:rsidRPr="00487AF8" w:rsidP="00C93448">
      <w:pPr>
        <w:pStyle w:val="BodyText"/>
      </w:pPr>
      <w:r w:rsidRPr="00487AF8">
        <w:t xml:space="preserve">Foundation skills essential to performance are explicit in the performance criteria of this unit of competency. </w:t>
      </w:r>
    </w:p>
    <w:p w:rsidR="00000000" w:rsidRPr="00487AF8" w:rsidP="00487AF8">
      <w:pPr>
        <w:pStyle w:val="Heading1"/>
      </w:pPr>
      <w:bookmarkStart w:id="7" w:name="O_1295596"/>
      <w:bookmarkEnd w:id="7"/>
      <w:r w:rsidRPr="00487AF8">
        <w:t>Unit Mapping Information</w:t>
      </w:r>
    </w:p>
    <w:p w:rsidR="00000000" w:rsidRPr="00487AF8" w:rsidP="00C93448">
      <w:pPr>
        <w:pStyle w:val="BodyText"/>
      </w:pPr>
      <w:r w:rsidRPr="00487AF8">
        <w:t>Supersedes and is equivalent to CPCCCA3019A Erect and dismantle formwork to suspended slabs, column</w:t>
      </w:r>
      <w:r w:rsidRPr="00487AF8">
        <w:t>s, beams and walls.</w:t>
      </w:r>
    </w:p>
    <w:p w:rsidR="00000000" w:rsidRPr="00487AF8" w:rsidP="00487AF8">
      <w:pPr>
        <w:pStyle w:val="Heading1"/>
      </w:pPr>
      <w:bookmarkStart w:id="8" w:name="O_1295603"/>
      <w:bookmarkEnd w:id="8"/>
      <w:r w:rsidRPr="00487AF8">
        <w:t>Links</w:t>
      </w:r>
    </w:p>
    <w:p w:rsidR="00000000" w:rsidRPr="00487AF8" w:rsidP="00C93448">
      <w:pPr>
        <w:pStyle w:val="BodyText"/>
      </w:pPr>
      <w:r w:rsidRPr="00487AF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710B4">
        <w:rPr>
          <w:rStyle w:val="Hyperlink"/>
        </w:rPr>
        <w:t>https://vetnet.gov.au/Pages/TrainingDocs.aspx?q=7e15fa6a-68b8-4097-b099-030a5569b1ad</w:t>
      </w:r>
      <w:r>
        <w:fldChar w:fldCharType="end"/>
      </w:r>
    </w:p>
    <w:p w:rsidR="00000000" w:rsidRPr="00487AF8" w:rsidP="00487AF8"/>
    <w:sectPr w:rsidSect="00487A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F8" w:rsidRPr="00C93448" w:rsidP="00C93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48" w:rsidP="00487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448" w:rsidP="00487A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93448" w:rsidP="00487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AF8" w:rsidRPr="00C93448" w:rsidP="00C93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48" w:rsidRPr="002D2AF8" w:rsidP="00487AF8">
    <w:pPr>
      <w:pStyle w:val="Header"/>
      <w:framePr w:wrap="around"/>
    </w:pPr>
    <w:r>
      <w:fldChar w:fldCharType="begin"/>
    </w:r>
    <w:r>
      <w:instrText xml:space="preserve"> TITLE   \* MERGEFORMAT </w:instrText>
    </w:r>
    <w:r>
      <w:fldChar w:fldCharType="separate"/>
    </w:r>
    <w:r>
      <w:t>CPCCCA3019 Erect and dismantle formwork to suspended slabs, columns, beams and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93448" w:rsidP="00487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4E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6CE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AF8"/>
    <w:pPr>
      <w:spacing w:before="360" w:after="60"/>
      <w:outlineLvl w:val="0"/>
    </w:pPr>
    <w:rPr>
      <w:sz w:val="32"/>
    </w:rPr>
  </w:style>
  <w:style w:type="paragraph" w:styleId="Heading2">
    <w:name w:val="heading 2"/>
    <w:basedOn w:val="HeadingBase"/>
    <w:next w:val="BodyText"/>
    <w:link w:val="Heading2Char"/>
    <w:qFormat/>
    <w:rsid w:val="00487AF8"/>
    <w:pPr>
      <w:keepLines/>
      <w:spacing w:before="240" w:after="120"/>
      <w:outlineLvl w:val="1"/>
    </w:pPr>
    <w:rPr>
      <w:sz w:val="28"/>
      <w:szCs w:val="40"/>
    </w:rPr>
  </w:style>
  <w:style w:type="paragraph" w:styleId="Heading3">
    <w:name w:val="heading 3"/>
    <w:basedOn w:val="HeadingBase"/>
    <w:next w:val="BodyText"/>
    <w:link w:val="Heading3Char"/>
    <w:qFormat/>
    <w:rsid w:val="00487AF8"/>
    <w:pPr>
      <w:spacing w:before="180" w:after="120"/>
      <w:outlineLvl w:val="2"/>
    </w:pPr>
    <w:rPr>
      <w:spacing w:val="-10"/>
      <w:kern w:val="32"/>
    </w:rPr>
  </w:style>
  <w:style w:type="paragraph" w:styleId="Heading4">
    <w:name w:val="heading 4"/>
    <w:basedOn w:val="HeadingBase"/>
    <w:next w:val="BodyText"/>
    <w:link w:val="Heading4Char"/>
    <w:qFormat/>
    <w:rsid w:val="00487AF8"/>
    <w:pPr>
      <w:spacing w:before="160" w:after="120"/>
      <w:outlineLvl w:val="3"/>
    </w:pPr>
    <w:rPr>
      <w:sz w:val="22"/>
    </w:rPr>
  </w:style>
  <w:style w:type="paragraph" w:styleId="Heading5">
    <w:name w:val="heading 5"/>
    <w:basedOn w:val="HeadingBase"/>
    <w:next w:val="Normal"/>
    <w:link w:val="Heading5Char"/>
    <w:qFormat/>
    <w:rsid w:val="00487AF8"/>
    <w:pPr>
      <w:spacing w:before="80"/>
      <w:outlineLvl w:val="4"/>
    </w:pPr>
    <w:rPr>
      <w:color w:val="918585"/>
      <w:sz w:val="20"/>
    </w:rPr>
  </w:style>
  <w:style w:type="paragraph" w:styleId="Heading6">
    <w:name w:val="heading 6"/>
    <w:basedOn w:val="HeadingBase"/>
    <w:next w:val="Normal"/>
    <w:link w:val="Heading6Char"/>
    <w:qFormat/>
    <w:rsid w:val="00487AF8"/>
    <w:pPr>
      <w:spacing w:before="60"/>
      <w:outlineLvl w:val="5"/>
    </w:pPr>
    <w:rPr>
      <w:color w:val="918585"/>
      <w:sz w:val="20"/>
    </w:rPr>
  </w:style>
  <w:style w:type="paragraph" w:styleId="Heading7">
    <w:name w:val="heading 7"/>
    <w:basedOn w:val="Normal"/>
    <w:next w:val="Normal"/>
    <w:link w:val="Heading7Char"/>
    <w:qFormat/>
    <w:rsid w:val="00487AF8"/>
    <w:pPr>
      <w:ind w:left="720"/>
      <w:outlineLvl w:val="6"/>
    </w:pPr>
    <w:rPr>
      <w:i/>
    </w:rPr>
  </w:style>
  <w:style w:type="paragraph" w:styleId="Heading8">
    <w:name w:val="heading 8"/>
    <w:basedOn w:val="Normal"/>
    <w:next w:val="Normal"/>
    <w:link w:val="Heading8Char"/>
    <w:qFormat/>
    <w:rsid w:val="00487AF8"/>
    <w:pPr>
      <w:ind w:left="720"/>
      <w:outlineLvl w:val="7"/>
    </w:pPr>
    <w:rPr>
      <w:i/>
    </w:rPr>
  </w:style>
  <w:style w:type="paragraph" w:styleId="Heading9">
    <w:name w:val="heading 9"/>
    <w:basedOn w:val="Normal"/>
    <w:next w:val="Normal"/>
    <w:link w:val="Heading9Char"/>
    <w:qFormat/>
    <w:rsid w:val="00487AF8"/>
    <w:pPr>
      <w:ind w:left="720"/>
      <w:outlineLvl w:val="8"/>
    </w:pPr>
    <w:rPr>
      <w:i/>
    </w:rPr>
  </w:style>
  <w:style w:type="character" w:default="1" w:styleId="DefaultParagraphFont">
    <w:name w:val="Default Paragraph Font"/>
    <w:uiPriority w:val="1"/>
    <w:unhideWhenUsed/>
    <w:rsid w:val="00487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AF8"/>
  </w:style>
  <w:style w:type="character" w:customStyle="1" w:styleId="Heading1Char">
    <w:name w:val="Heading 1 Char"/>
    <w:basedOn w:val="DefaultParagraphFont"/>
    <w:link w:val="Heading1"/>
    <w:rsid w:val="00487AF8"/>
    <w:rPr>
      <w:rFonts w:ascii="Times New Roman" w:eastAsia="Times New Roman" w:hAnsi="Times New Roman" w:cs="Times New Roman"/>
      <w:b/>
      <w:sz w:val="32"/>
      <w:szCs w:val="20"/>
      <w:lang w:eastAsia="en-US"/>
    </w:rPr>
  </w:style>
  <w:style w:type="paragraph" w:styleId="BodyText">
    <w:name w:val="Body Text"/>
    <w:basedOn w:val="Normal"/>
    <w:link w:val="BodyTextChar"/>
    <w:rsid w:val="00487A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AF8"/>
    <w:rPr>
      <w:rFonts w:ascii="Times New Roman" w:eastAsia="Times New Roman" w:hAnsi="Times New Roman" w:cs="Times New Roman"/>
      <w:sz w:val="24"/>
      <w:lang w:eastAsia="en-US"/>
    </w:rPr>
  </w:style>
  <w:style w:type="paragraph" w:styleId="ListBullet">
    <w:name w:val="List Bullet"/>
    <w:basedOn w:val="List"/>
    <w:rsid w:val="00487AF8"/>
    <w:pPr>
      <w:numPr>
        <w:numId w:val="11"/>
      </w:numPr>
      <w:tabs>
        <w:tab w:val="clear" w:pos="340"/>
      </w:tabs>
      <w:spacing w:before="40" w:after="40"/>
    </w:pPr>
  </w:style>
  <w:style w:type="character" w:styleId="Emphasis">
    <w:name w:val="Emphasis"/>
    <w:basedOn w:val="DefaultParagraphFont"/>
    <w:qFormat/>
    <w:rsid w:val="00487AF8"/>
    <w:rPr>
      <w:i/>
    </w:rPr>
  </w:style>
  <w:style w:type="paragraph" w:customStyle="1" w:styleId="SuperHeading">
    <w:name w:val="SuperHeading"/>
    <w:basedOn w:val="Normal"/>
    <w:rsid w:val="00487AF8"/>
    <w:pPr>
      <w:spacing w:before="240" w:after="120"/>
      <w:outlineLvl w:val="0"/>
    </w:pPr>
    <w:rPr>
      <w:rFonts w:ascii="Times New Roman" w:hAnsi="Times New Roman"/>
      <w:b/>
      <w:sz w:val="32"/>
    </w:rPr>
  </w:style>
  <w:style w:type="paragraph" w:customStyle="1" w:styleId="AllowPageBreak">
    <w:name w:val="AllowPageBreak"/>
    <w:rsid w:val="00487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AF8"/>
    <w:rPr>
      <w:rFonts w:ascii="Courier New" w:eastAsia="Times New Roman" w:hAnsi="Courier New" w:cs="Times New Roman"/>
      <w:i/>
      <w:szCs w:val="20"/>
      <w:lang w:eastAsia="en-US"/>
    </w:rPr>
  </w:style>
  <w:style w:type="paragraph" w:customStyle="1" w:styleId="HeadingBase">
    <w:name w:val="Heading Base"/>
    <w:rsid w:val="00487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AF8"/>
    <w:pPr>
      <w:tabs>
        <w:tab w:val="right" w:leader="dot" w:pos="9072"/>
      </w:tabs>
      <w:ind w:left="567"/>
    </w:pPr>
    <w:rPr>
      <w:szCs w:val="22"/>
    </w:rPr>
  </w:style>
  <w:style w:type="paragraph" w:customStyle="1" w:styleId="TOCBase">
    <w:name w:val="TOC Base"/>
    <w:rsid w:val="00487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AF8"/>
    <w:pPr>
      <w:tabs>
        <w:tab w:val="right" w:leader="dot" w:pos="9072"/>
      </w:tabs>
      <w:spacing w:before="40" w:after="40"/>
      <w:ind w:left="284"/>
    </w:pPr>
    <w:rPr>
      <w:rFonts w:ascii="Times New Roman" w:hAnsi="Times New Roman"/>
    </w:rPr>
  </w:style>
  <w:style w:type="paragraph" w:styleId="TOC1">
    <w:name w:val="toc 1"/>
    <w:basedOn w:val="TOCBase"/>
    <w:next w:val="Normal"/>
    <w:rsid w:val="00487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AF8"/>
    <w:rPr>
      <w:rFonts w:ascii="Times New Roman" w:eastAsia="Times New Roman" w:hAnsi="Times New Roman" w:cs="Times New Roman"/>
      <w:sz w:val="16"/>
      <w:lang w:eastAsia="en-US"/>
    </w:rPr>
  </w:style>
  <w:style w:type="paragraph" w:styleId="Title">
    <w:name w:val="Title"/>
    <w:basedOn w:val="HeadingBase"/>
    <w:link w:val="TitleChar"/>
    <w:qFormat/>
    <w:rsid w:val="00487AF8"/>
    <w:pPr>
      <w:spacing w:before="5040"/>
      <w:jc w:val="center"/>
    </w:pPr>
    <w:rPr>
      <w:sz w:val="48"/>
      <w:szCs w:val="72"/>
      <w:lang w:val="en-US"/>
    </w:rPr>
  </w:style>
  <w:style w:type="character" w:customStyle="1" w:styleId="TitleChar">
    <w:name w:val="Title Char"/>
    <w:basedOn w:val="DefaultParagraphFont"/>
    <w:link w:val="Title"/>
    <w:rsid w:val="00487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AF8"/>
    <w:pPr>
      <w:tabs>
        <w:tab w:val="left" w:pos="3600"/>
        <w:tab w:val="left" w:pos="3958"/>
      </w:tabs>
    </w:pPr>
  </w:style>
  <w:style w:type="paragraph" w:styleId="List">
    <w:name w:val="List"/>
    <w:basedOn w:val="BodyText"/>
    <w:next w:val="BodyText"/>
    <w:rsid w:val="00487AF8"/>
    <w:pPr>
      <w:tabs>
        <w:tab w:val="left" w:pos="340"/>
      </w:tabs>
      <w:spacing w:before="60" w:after="60"/>
      <w:ind w:left="340" w:hanging="340"/>
    </w:pPr>
  </w:style>
  <w:style w:type="paragraph" w:customStyle="1" w:styleId="Note">
    <w:name w:val="Note"/>
    <w:basedOn w:val="BodyText"/>
    <w:rsid w:val="00487A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AF8"/>
    <w:rPr>
      <w:b/>
      <w:spacing w:val="0"/>
    </w:rPr>
  </w:style>
  <w:style w:type="paragraph" w:customStyle="1" w:styleId="SuperTitle">
    <w:name w:val="SuperTitle"/>
    <w:basedOn w:val="Title"/>
    <w:rsid w:val="00487AF8"/>
    <w:pPr>
      <w:framePr w:wrap="auto" w:hAnchor="text" w:y="6049"/>
    </w:pPr>
    <w:rPr>
      <w:color w:val="000000"/>
      <w:sz w:val="40"/>
    </w:rPr>
  </w:style>
  <w:style w:type="paragraph" w:customStyle="1" w:styleId="TOCTitle">
    <w:name w:val="TOCTitle"/>
    <w:basedOn w:val="Heading1"/>
    <w:rsid w:val="00487AF8"/>
    <w:pPr>
      <w:spacing w:after="240"/>
      <w:jc w:val="center"/>
      <w:outlineLvl w:val="9"/>
    </w:pPr>
    <w:rPr>
      <w:caps/>
    </w:rPr>
  </w:style>
  <w:style w:type="paragraph" w:customStyle="1" w:styleId="Version">
    <w:name w:val="Version"/>
    <w:rsid w:val="00487A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AF8"/>
    <w:pPr>
      <w:numPr>
        <w:numId w:val="12"/>
      </w:numPr>
      <w:tabs>
        <w:tab w:val="clear" w:pos="680"/>
      </w:tabs>
    </w:pPr>
  </w:style>
  <w:style w:type="paragraph" w:styleId="Index1">
    <w:name w:val="index 1"/>
    <w:basedOn w:val="Normal"/>
    <w:next w:val="Normal"/>
    <w:semiHidden/>
    <w:rsid w:val="00487AF8"/>
    <w:pPr>
      <w:keepNext w:val="0"/>
      <w:tabs>
        <w:tab w:val="right" w:pos="4176"/>
      </w:tabs>
      <w:ind w:left="198" w:hanging="198"/>
    </w:pPr>
    <w:rPr>
      <w:rFonts w:ascii="Garamond" w:hAnsi="Garamond"/>
    </w:rPr>
  </w:style>
  <w:style w:type="paragraph" w:styleId="IndexHeading">
    <w:name w:val="index heading"/>
    <w:basedOn w:val="Normal"/>
    <w:next w:val="Index1"/>
    <w:semiHidden/>
    <w:rsid w:val="00487AF8"/>
    <w:pPr>
      <w:spacing w:before="120" w:after="120"/>
    </w:pPr>
    <w:rPr>
      <w:rFonts w:ascii="Arial" w:hAnsi="Arial"/>
      <w:b/>
      <w:color w:val="918585"/>
      <w:sz w:val="24"/>
    </w:rPr>
  </w:style>
  <w:style w:type="paragraph" w:styleId="Header">
    <w:name w:val="header"/>
    <w:basedOn w:val="Normal"/>
    <w:link w:val="HeaderChar"/>
    <w:rsid w:val="00487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AF8"/>
    <w:rPr>
      <w:rFonts w:ascii="Times New Roman" w:eastAsia="Times New Roman" w:hAnsi="Times New Roman" w:cs="Times New Roman"/>
      <w:sz w:val="16"/>
      <w:szCs w:val="20"/>
      <w:lang w:val="en-GB" w:eastAsia="en-US"/>
    </w:rPr>
  </w:style>
  <w:style w:type="paragraph" w:customStyle="1" w:styleId="Chapter">
    <w:name w:val="Chapter"/>
    <w:basedOn w:val="Normal"/>
    <w:rsid w:val="00487AF8"/>
    <w:pPr>
      <w:spacing w:before="240"/>
    </w:pPr>
    <w:rPr>
      <w:rFonts w:ascii="Times New Roman" w:hAnsi="Times New Roman"/>
      <w:smallCaps/>
      <w:spacing w:val="80"/>
      <w:sz w:val="28"/>
    </w:rPr>
  </w:style>
  <w:style w:type="paragraph" w:customStyle="1" w:styleId="InChapter">
    <w:name w:val="InChapter"/>
    <w:basedOn w:val="Heading3"/>
    <w:rsid w:val="00487AF8"/>
    <w:pPr>
      <w:spacing w:after="240"/>
      <w:outlineLvl w:val="9"/>
    </w:pPr>
    <w:rPr>
      <w:noProof/>
    </w:rPr>
  </w:style>
  <w:style w:type="paragraph" w:styleId="Index2">
    <w:name w:val="index 2"/>
    <w:basedOn w:val="Normal"/>
    <w:next w:val="Normal"/>
    <w:semiHidden/>
    <w:rsid w:val="00487AF8"/>
    <w:pPr>
      <w:tabs>
        <w:tab w:val="right" w:pos="4176"/>
      </w:tabs>
      <w:ind w:left="568" w:hanging="284"/>
    </w:pPr>
    <w:rPr>
      <w:rFonts w:ascii="Garamond" w:hAnsi="Garamond"/>
    </w:rPr>
  </w:style>
  <w:style w:type="paragraph" w:customStyle="1" w:styleId="Byline">
    <w:name w:val="Byline"/>
    <w:rsid w:val="00487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AF8"/>
    <w:pPr>
      <w:tabs>
        <w:tab w:val="clear" w:pos="3600"/>
        <w:tab w:val="clear" w:pos="3958"/>
      </w:tabs>
      <w:jc w:val="right"/>
    </w:pPr>
  </w:style>
  <w:style w:type="paragraph" w:styleId="Caption">
    <w:name w:val="caption"/>
    <w:basedOn w:val="BodyText"/>
    <w:next w:val="Normal"/>
    <w:qFormat/>
    <w:rsid w:val="00487AF8"/>
    <w:pPr>
      <w:framePr w:w="2268" w:hSpace="181" w:vSpace="181" w:wrap="around" w:vAnchor="text" w:hAnchor="page" w:x="1135" w:y="285" w:anchorLock="1"/>
    </w:pPr>
    <w:rPr>
      <w:i/>
    </w:rPr>
  </w:style>
  <w:style w:type="paragraph" w:customStyle="1" w:styleId="MiniTOCTitle">
    <w:name w:val="MiniTOCTitle"/>
    <w:basedOn w:val="Heading4"/>
    <w:rsid w:val="00487AF8"/>
    <w:pPr>
      <w:spacing w:before="240"/>
      <w:outlineLvl w:val="9"/>
    </w:pPr>
    <w:rPr>
      <w:noProof/>
      <w:sz w:val="24"/>
    </w:rPr>
  </w:style>
  <w:style w:type="paragraph" w:customStyle="1" w:styleId="MiniTOCItem">
    <w:name w:val="MiniTOCItem"/>
    <w:basedOn w:val="ListBullet"/>
    <w:rsid w:val="00487AF8"/>
    <w:pPr>
      <w:numPr>
        <w:numId w:val="0"/>
      </w:numPr>
      <w:tabs>
        <w:tab w:val="right" w:leader="dot" w:pos="6521"/>
      </w:tabs>
      <w:spacing w:before="0" w:after="0"/>
    </w:pPr>
  </w:style>
  <w:style w:type="paragraph" w:customStyle="1" w:styleId="TOFTitle">
    <w:name w:val="TOFTitle"/>
    <w:basedOn w:val="TOCTitle"/>
    <w:rsid w:val="00487AF8"/>
  </w:style>
  <w:style w:type="paragraph" w:styleId="TableofFigures">
    <w:name w:val="table of figures"/>
    <w:basedOn w:val="Normal"/>
    <w:next w:val="Normal"/>
    <w:semiHidden/>
    <w:rsid w:val="00487AF8"/>
    <w:pPr>
      <w:tabs>
        <w:tab w:val="right" w:leader="dot" w:pos="9072"/>
      </w:tabs>
      <w:ind w:left="970" w:hanging="403"/>
    </w:pPr>
    <w:rPr>
      <w:rFonts w:ascii="Times New Roman" w:hAnsi="Times New Roman"/>
      <w:b/>
    </w:rPr>
  </w:style>
  <w:style w:type="paragraph" w:styleId="ListNumber">
    <w:name w:val="List Number"/>
    <w:basedOn w:val="List"/>
    <w:rsid w:val="00487AF8"/>
    <w:pPr>
      <w:numPr>
        <w:numId w:val="14"/>
      </w:numPr>
      <w:tabs>
        <w:tab w:val="clear" w:pos="340"/>
      </w:tabs>
    </w:pPr>
  </w:style>
  <w:style w:type="character" w:customStyle="1" w:styleId="WingdingSymbols">
    <w:name w:val="Wingding Symbols"/>
    <w:rsid w:val="00487AF8"/>
    <w:rPr>
      <w:rFonts w:ascii="Wingdings" w:hAnsi="Wingdings"/>
    </w:rPr>
  </w:style>
  <w:style w:type="paragraph" w:customStyle="1" w:styleId="TableHeading">
    <w:name w:val="Table Heading"/>
    <w:basedOn w:val="HeadingBase"/>
    <w:rsid w:val="00487AF8"/>
    <w:pPr>
      <w:keepLines/>
      <w:pBdr>
        <w:bottom w:val="single" w:sz="6" w:space="1" w:color="918585"/>
      </w:pBdr>
      <w:spacing w:before="240"/>
    </w:pPr>
  </w:style>
  <w:style w:type="character" w:customStyle="1" w:styleId="HotSpot">
    <w:name w:val="HotSpot"/>
    <w:rsid w:val="00487AF8"/>
    <w:rPr>
      <w:color w:val="0033CC"/>
      <w:u w:val="none"/>
    </w:rPr>
  </w:style>
  <w:style w:type="paragraph" w:customStyle="1" w:styleId="BodyTextRight">
    <w:name w:val="Body Text Right"/>
    <w:basedOn w:val="BodyText"/>
    <w:rsid w:val="00487AF8"/>
    <w:pPr>
      <w:spacing w:before="0" w:after="0"/>
      <w:jc w:val="right"/>
    </w:pPr>
  </w:style>
  <w:style w:type="paragraph" w:styleId="Index3">
    <w:name w:val="index 3"/>
    <w:basedOn w:val="ListNumber2"/>
    <w:next w:val="Normal"/>
    <w:semiHidden/>
    <w:rsid w:val="00487AF8"/>
    <w:pPr>
      <w:numPr>
        <w:numId w:val="0"/>
      </w:numPr>
      <w:tabs>
        <w:tab w:val="right" w:leader="dot" w:pos="4176"/>
      </w:tabs>
    </w:pPr>
  </w:style>
  <w:style w:type="paragraph" w:styleId="ListNumber2">
    <w:name w:val="List Number 2"/>
    <w:basedOn w:val="List2"/>
    <w:rsid w:val="00487AF8"/>
    <w:pPr>
      <w:numPr>
        <w:numId w:val="9"/>
      </w:numPr>
      <w:tabs>
        <w:tab w:val="clear" w:pos="1060"/>
      </w:tabs>
    </w:pPr>
  </w:style>
  <w:style w:type="paragraph" w:customStyle="1" w:styleId="MarginNote">
    <w:name w:val="Margin Note"/>
    <w:basedOn w:val="BodyText"/>
    <w:rsid w:val="00487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AF8"/>
    <w:rPr>
      <w:sz w:val="32"/>
    </w:rPr>
  </w:style>
  <w:style w:type="paragraph" w:customStyle="1" w:styleId="HeadingProcedure">
    <w:name w:val="Heading Procedure"/>
    <w:basedOn w:val="HeadingBase"/>
    <w:next w:val="Normal"/>
    <w:rsid w:val="00487AF8"/>
    <w:pPr>
      <w:tabs>
        <w:tab w:val="left" w:pos="0"/>
      </w:tabs>
      <w:spacing w:before="120" w:after="60"/>
    </w:pPr>
    <w:rPr>
      <w:i/>
      <w:color w:val="918585"/>
      <w:sz w:val="22"/>
    </w:rPr>
  </w:style>
  <w:style w:type="paragraph" w:customStyle="1" w:styleId="TableBodyText">
    <w:name w:val="Table Body Text"/>
    <w:basedOn w:val="BodyText"/>
    <w:rsid w:val="00487AF8"/>
    <w:pPr>
      <w:spacing w:before="60" w:after="60"/>
    </w:pPr>
  </w:style>
  <w:style w:type="paragraph" w:styleId="ListContinue">
    <w:name w:val="List Continue"/>
    <w:basedOn w:val="List"/>
    <w:rsid w:val="00487AF8"/>
    <w:pPr>
      <w:ind w:firstLine="0"/>
    </w:pPr>
  </w:style>
  <w:style w:type="paragraph" w:customStyle="1" w:styleId="ListNote">
    <w:name w:val="List Note"/>
    <w:basedOn w:val="List"/>
    <w:rsid w:val="00487AF8"/>
    <w:pPr>
      <w:pBdr>
        <w:top w:val="single" w:sz="6" w:space="2" w:color="918585"/>
        <w:bottom w:val="single" w:sz="6" w:space="2" w:color="918585"/>
      </w:pBdr>
      <w:tabs>
        <w:tab w:val="left" w:pos="1021"/>
      </w:tabs>
      <w:ind w:firstLine="0"/>
    </w:pPr>
  </w:style>
  <w:style w:type="paragraph" w:customStyle="1" w:styleId="Warning">
    <w:name w:val="Warning"/>
    <w:basedOn w:val="BodyText"/>
    <w:rsid w:val="00487AF8"/>
    <w:pPr>
      <w:shd w:val="clear" w:color="auto" w:fill="D9D9D9"/>
      <w:tabs>
        <w:tab w:val="left" w:pos="992"/>
      </w:tabs>
      <w:ind w:left="119" w:right="119"/>
    </w:pPr>
    <w:rPr>
      <w:sz w:val="20"/>
    </w:rPr>
  </w:style>
  <w:style w:type="paragraph" w:customStyle="1" w:styleId="MarginIcons">
    <w:name w:val="Margin Icons"/>
    <w:basedOn w:val="BodyText"/>
    <w:rsid w:val="00487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AF8"/>
    <w:rPr>
      <w:rFonts w:ascii="Courier New" w:hAnsi="Courier New"/>
    </w:rPr>
  </w:style>
  <w:style w:type="paragraph" w:customStyle="1" w:styleId="NoteBullet">
    <w:name w:val="Note Bullet"/>
    <w:basedOn w:val="Note"/>
    <w:rsid w:val="00487AF8"/>
    <w:pPr>
      <w:tabs>
        <w:tab w:val="clear" w:pos="680"/>
      </w:tabs>
      <w:spacing w:before="60" w:after="60"/>
    </w:pPr>
  </w:style>
  <w:style w:type="paragraph" w:customStyle="1" w:styleId="SubHeading2">
    <w:name w:val="SubHeading2"/>
    <w:basedOn w:val="HeadingBase"/>
    <w:rsid w:val="00487AF8"/>
    <w:pPr>
      <w:spacing w:before="240" w:after="60"/>
    </w:pPr>
    <w:rPr>
      <w:sz w:val="20"/>
    </w:rPr>
  </w:style>
  <w:style w:type="paragraph" w:customStyle="1" w:styleId="SubHeading1">
    <w:name w:val="SubHeading1"/>
    <w:basedOn w:val="HeadingBase"/>
    <w:rsid w:val="00487AF8"/>
    <w:pPr>
      <w:spacing w:before="240" w:after="60"/>
    </w:pPr>
    <w:rPr>
      <w:color w:val="918585"/>
      <w:sz w:val="22"/>
    </w:rPr>
  </w:style>
  <w:style w:type="paragraph" w:customStyle="1" w:styleId="SideHeading">
    <w:name w:val="Side Heading"/>
    <w:basedOn w:val="HeadingBase"/>
    <w:rsid w:val="00487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AF8"/>
    <w:pPr>
      <w:numPr>
        <w:numId w:val="10"/>
      </w:numPr>
    </w:pPr>
  </w:style>
  <w:style w:type="paragraph" w:styleId="PlainText">
    <w:name w:val="Plain Text"/>
    <w:basedOn w:val="Normal"/>
    <w:link w:val="PlainTextChar"/>
    <w:rsid w:val="00487AF8"/>
    <w:rPr>
      <w:sz w:val="20"/>
    </w:rPr>
  </w:style>
  <w:style w:type="character" w:customStyle="1" w:styleId="PlainTextChar">
    <w:name w:val="Plain Text Char"/>
    <w:basedOn w:val="DefaultParagraphFont"/>
    <w:link w:val="PlainText"/>
    <w:rsid w:val="00487AF8"/>
    <w:rPr>
      <w:rFonts w:ascii="Courier New" w:eastAsia="Times New Roman" w:hAnsi="Courier New" w:cs="Times New Roman"/>
      <w:sz w:val="20"/>
      <w:szCs w:val="20"/>
      <w:lang w:eastAsia="en-US"/>
    </w:rPr>
  </w:style>
  <w:style w:type="character" w:customStyle="1" w:styleId="MenuOption">
    <w:name w:val="Menu Option"/>
    <w:basedOn w:val="DefaultParagraphFont"/>
    <w:rsid w:val="00487AF8"/>
    <w:rPr>
      <w:b/>
      <w:smallCaps/>
    </w:rPr>
  </w:style>
  <w:style w:type="paragraph" w:customStyle="1" w:styleId="TableListNumber">
    <w:name w:val="Table List Number"/>
    <w:basedOn w:val="ListNumber"/>
    <w:rsid w:val="00487AF8"/>
    <w:pPr>
      <w:numPr>
        <w:numId w:val="0"/>
      </w:numPr>
    </w:pPr>
  </w:style>
  <w:style w:type="paragraph" w:styleId="TOC4">
    <w:name w:val="toc 4"/>
    <w:basedOn w:val="TOCBase"/>
    <w:next w:val="Normal"/>
    <w:semiHidden/>
    <w:rsid w:val="00487AF8"/>
    <w:pPr>
      <w:tabs>
        <w:tab w:val="right" w:leader="dot" w:pos="9071"/>
      </w:tabs>
      <w:ind w:left="1701"/>
    </w:pPr>
  </w:style>
  <w:style w:type="paragraph" w:customStyle="1" w:styleId="ListAlpha">
    <w:name w:val="List Alpha"/>
    <w:basedOn w:val="List"/>
    <w:rsid w:val="00487AF8"/>
    <w:pPr>
      <w:numPr>
        <w:numId w:val="8"/>
      </w:numPr>
    </w:pPr>
  </w:style>
  <w:style w:type="paragraph" w:customStyle="1" w:styleId="ListAlpha2">
    <w:name w:val="List Alpha 2"/>
    <w:basedOn w:val="List2"/>
    <w:rsid w:val="00487AF8"/>
    <w:pPr>
      <w:numPr>
        <w:numId w:val="7"/>
      </w:numPr>
    </w:pPr>
  </w:style>
  <w:style w:type="paragraph" w:styleId="List2">
    <w:name w:val="List 2"/>
    <w:basedOn w:val="BodyText"/>
    <w:rsid w:val="00487AF8"/>
    <w:pPr>
      <w:tabs>
        <w:tab w:val="left" w:pos="680"/>
      </w:tabs>
      <w:spacing w:before="60" w:after="60"/>
      <w:ind w:left="680" w:hanging="340"/>
    </w:pPr>
  </w:style>
  <w:style w:type="paragraph" w:styleId="List3">
    <w:name w:val="List 3"/>
    <w:basedOn w:val="BodyText"/>
    <w:rsid w:val="00487AF8"/>
    <w:pPr>
      <w:tabs>
        <w:tab w:val="left" w:pos="1021"/>
      </w:tabs>
      <w:spacing w:before="60" w:after="60"/>
      <w:ind w:left="1020" w:hanging="340"/>
    </w:pPr>
  </w:style>
  <w:style w:type="paragraph" w:styleId="List4">
    <w:name w:val="List 4"/>
    <w:basedOn w:val="BodyText"/>
    <w:rsid w:val="00487AF8"/>
    <w:pPr>
      <w:tabs>
        <w:tab w:val="left" w:pos="1361"/>
      </w:tabs>
      <w:spacing w:before="60" w:after="60"/>
      <w:ind w:left="1361" w:hanging="340"/>
    </w:pPr>
  </w:style>
  <w:style w:type="paragraph" w:styleId="List5">
    <w:name w:val="List 5"/>
    <w:basedOn w:val="BodyText"/>
    <w:rsid w:val="00487AF8"/>
    <w:pPr>
      <w:tabs>
        <w:tab w:val="left" w:pos="1701"/>
      </w:tabs>
      <w:spacing w:before="60" w:after="60"/>
      <w:ind w:left="1701" w:hanging="340"/>
    </w:pPr>
  </w:style>
  <w:style w:type="paragraph" w:styleId="ListBullet3">
    <w:name w:val="List Bullet 3"/>
    <w:basedOn w:val="List3"/>
    <w:rsid w:val="00487AF8"/>
    <w:pPr>
      <w:numPr>
        <w:numId w:val="13"/>
      </w:numPr>
      <w:tabs>
        <w:tab w:val="clear" w:pos="1021"/>
      </w:tabs>
      <w:ind w:left="1037" w:hanging="357"/>
    </w:pPr>
  </w:style>
  <w:style w:type="paragraph" w:styleId="ListBullet4">
    <w:name w:val="List Bullet 4"/>
    <w:basedOn w:val="List4"/>
    <w:rsid w:val="00487AF8"/>
    <w:pPr>
      <w:numPr>
        <w:numId w:val="2"/>
      </w:numPr>
      <w:tabs>
        <w:tab w:val="clear" w:pos="1361"/>
      </w:tabs>
    </w:pPr>
  </w:style>
  <w:style w:type="paragraph" w:styleId="ListBullet5">
    <w:name w:val="List Bullet 5"/>
    <w:basedOn w:val="List5"/>
    <w:rsid w:val="00487AF8"/>
    <w:pPr>
      <w:numPr>
        <w:numId w:val="3"/>
      </w:numPr>
    </w:pPr>
  </w:style>
  <w:style w:type="paragraph" w:styleId="ListContinue2">
    <w:name w:val="List Continue 2"/>
    <w:basedOn w:val="List2"/>
    <w:rsid w:val="00487AF8"/>
    <w:pPr>
      <w:ind w:firstLine="0"/>
    </w:pPr>
  </w:style>
  <w:style w:type="paragraph" w:styleId="ListContinue3">
    <w:name w:val="List Continue 3"/>
    <w:basedOn w:val="List3"/>
    <w:rsid w:val="00487AF8"/>
    <w:pPr>
      <w:ind w:left="1021" w:firstLine="0"/>
    </w:pPr>
  </w:style>
  <w:style w:type="paragraph" w:styleId="ListContinue4">
    <w:name w:val="List Continue 4"/>
    <w:basedOn w:val="List4"/>
    <w:rsid w:val="00487AF8"/>
    <w:pPr>
      <w:ind w:firstLine="0"/>
    </w:pPr>
  </w:style>
  <w:style w:type="paragraph" w:styleId="ListContinue5">
    <w:name w:val="List Continue 5"/>
    <w:basedOn w:val="List5"/>
    <w:rsid w:val="00487AF8"/>
    <w:pPr>
      <w:ind w:firstLine="0"/>
    </w:pPr>
  </w:style>
  <w:style w:type="paragraph" w:styleId="ListNumber3">
    <w:name w:val="List Number 3"/>
    <w:basedOn w:val="List3"/>
    <w:rsid w:val="00487AF8"/>
    <w:pPr>
      <w:numPr>
        <w:numId w:val="4"/>
      </w:numPr>
    </w:pPr>
  </w:style>
  <w:style w:type="paragraph" w:styleId="ListNumber4">
    <w:name w:val="List Number 4"/>
    <w:basedOn w:val="List4"/>
    <w:rsid w:val="00487AF8"/>
    <w:pPr>
      <w:numPr>
        <w:numId w:val="5"/>
      </w:numPr>
    </w:pPr>
  </w:style>
  <w:style w:type="paragraph" w:styleId="ListNumber5">
    <w:name w:val="List Number 5"/>
    <w:basedOn w:val="List5"/>
    <w:rsid w:val="00487AF8"/>
    <w:pPr>
      <w:numPr>
        <w:numId w:val="6"/>
      </w:numPr>
    </w:pPr>
  </w:style>
  <w:style w:type="paragraph" w:styleId="BlockText">
    <w:name w:val="Block Text"/>
    <w:basedOn w:val="Normal"/>
    <w:rsid w:val="00487AF8"/>
    <w:pPr>
      <w:spacing w:after="120"/>
      <w:ind w:left="1440" w:right="1440"/>
    </w:pPr>
  </w:style>
  <w:style w:type="character" w:customStyle="1" w:styleId="Subscript">
    <w:name w:val="Subscript"/>
    <w:basedOn w:val="DefaultParagraphFont"/>
    <w:rsid w:val="00487AF8"/>
    <w:rPr>
      <w:sz w:val="16"/>
      <w:vertAlign w:val="subscript"/>
    </w:rPr>
  </w:style>
  <w:style w:type="character" w:customStyle="1" w:styleId="Superscript">
    <w:name w:val="Superscript"/>
    <w:basedOn w:val="DefaultParagraphFont"/>
    <w:rsid w:val="00487AF8"/>
    <w:rPr>
      <w:sz w:val="16"/>
      <w:vertAlign w:val="superscript"/>
    </w:rPr>
  </w:style>
  <w:style w:type="character" w:customStyle="1" w:styleId="Symbols">
    <w:name w:val="Symbols"/>
    <w:basedOn w:val="DefaultParagraphFont"/>
    <w:rsid w:val="00487AF8"/>
    <w:rPr>
      <w:rFonts w:ascii="Symbol" w:hAnsi="Symbol"/>
    </w:rPr>
  </w:style>
  <w:style w:type="character" w:customStyle="1" w:styleId="MenuOptions">
    <w:name w:val="Menu Options"/>
    <w:basedOn w:val="DefaultParagraphFont"/>
    <w:rsid w:val="00487AF8"/>
    <w:rPr>
      <w:rFonts w:ascii="Arial Narrow" w:hAnsi="Arial Narrow"/>
      <w:smallCaps/>
    </w:rPr>
  </w:style>
  <w:style w:type="character" w:customStyle="1" w:styleId="Buttons">
    <w:name w:val="Buttons"/>
    <w:basedOn w:val="DefaultParagraphFont"/>
    <w:rsid w:val="00487AF8"/>
    <w:rPr>
      <w:b/>
    </w:rPr>
  </w:style>
  <w:style w:type="character" w:customStyle="1" w:styleId="Underlined">
    <w:name w:val="Underlined"/>
    <w:basedOn w:val="DefaultParagraphFont"/>
    <w:rsid w:val="00487AF8"/>
    <w:rPr>
      <w:u w:val="single"/>
    </w:rPr>
  </w:style>
  <w:style w:type="paragraph" w:customStyle="1" w:styleId="TableBodyTextRight">
    <w:name w:val="Table Body Text Right"/>
    <w:basedOn w:val="TableBodyText"/>
    <w:rsid w:val="00487AF8"/>
    <w:pPr>
      <w:widowControl w:val="0"/>
      <w:autoSpaceDE w:val="0"/>
      <w:autoSpaceDN w:val="0"/>
      <w:adjustRightInd w:val="0"/>
      <w:jc w:val="right"/>
    </w:pPr>
    <w:rPr>
      <w:rFonts w:cs="Arial"/>
      <w:szCs w:val="18"/>
    </w:rPr>
  </w:style>
  <w:style w:type="paragraph" w:customStyle="1" w:styleId="CopyrightText">
    <w:name w:val="Copyright Text"/>
    <w:basedOn w:val="BodyText"/>
    <w:rsid w:val="00487AF8"/>
    <w:rPr>
      <w:sz w:val="18"/>
    </w:rPr>
  </w:style>
  <w:style w:type="paragraph" w:customStyle="1" w:styleId="BodySmallRight">
    <w:name w:val="Body Small Right"/>
    <w:basedOn w:val="BodyTextRight"/>
    <w:rsid w:val="00487AF8"/>
    <w:rPr>
      <w:sz w:val="18"/>
      <w:szCs w:val="18"/>
    </w:rPr>
  </w:style>
  <w:style w:type="paragraph" w:customStyle="1" w:styleId="MarginEdition">
    <w:name w:val="Margin Edition"/>
    <w:basedOn w:val="MarginNote"/>
    <w:rsid w:val="00487AF8"/>
    <w:pPr>
      <w:spacing w:before="0" w:after="0"/>
    </w:pPr>
    <w:rPr>
      <w:rFonts w:ascii="Times New Roman" w:hAnsi="Times New Roman"/>
      <w:color w:val="999999"/>
    </w:rPr>
  </w:style>
  <w:style w:type="paragraph" w:customStyle="1" w:styleId="Spacer">
    <w:name w:val="Spacer"/>
    <w:basedOn w:val="Normal"/>
    <w:rsid w:val="00487AF8"/>
    <w:rPr>
      <w:sz w:val="2"/>
      <w:szCs w:val="2"/>
    </w:rPr>
  </w:style>
  <w:style w:type="character" w:customStyle="1" w:styleId="Small">
    <w:name w:val="Small"/>
    <w:basedOn w:val="DefaultParagraphFont"/>
    <w:rsid w:val="00487AF8"/>
    <w:rPr>
      <w:sz w:val="16"/>
    </w:rPr>
  </w:style>
  <w:style w:type="paragraph" w:customStyle="1" w:styleId="WideTable">
    <w:name w:val="Wide Table"/>
    <w:basedOn w:val="Normal"/>
    <w:rsid w:val="00487AF8"/>
    <w:pPr>
      <w:ind w:left="-1418"/>
    </w:pPr>
    <w:rPr>
      <w:sz w:val="2"/>
      <w:szCs w:val="2"/>
    </w:rPr>
  </w:style>
  <w:style w:type="character" w:styleId="PageNumber">
    <w:name w:val="page number"/>
    <w:basedOn w:val="DefaultParagraphFont"/>
    <w:rsid w:val="00487AF8"/>
  </w:style>
  <w:style w:type="paragraph" w:styleId="Quote">
    <w:name w:val="Quote"/>
    <w:basedOn w:val="Heading1"/>
    <w:link w:val="QuoteChar"/>
    <w:qFormat/>
    <w:rsid w:val="00487AF8"/>
    <w:rPr>
      <w:b w:val="0"/>
      <w:sz w:val="72"/>
      <w:szCs w:val="72"/>
      <w:lang w:val="en-NZ"/>
    </w:rPr>
  </w:style>
  <w:style w:type="character" w:customStyle="1" w:styleId="QuoteChar">
    <w:name w:val="Quote Char"/>
    <w:basedOn w:val="DefaultParagraphFont"/>
    <w:link w:val="Quote"/>
    <w:rsid w:val="00487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AF8"/>
    <w:pPr>
      <w:pageBreakBefore/>
    </w:pPr>
  </w:style>
  <w:style w:type="paragraph" w:customStyle="1" w:styleId="Border">
    <w:name w:val="Border"/>
    <w:basedOn w:val="Normal"/>
    <w:qFormat/>
    <w:rsid w:val="00487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AF8"/>
    <w:rPr>
      <w:b/>
      <w:bCs/>
      <w:i/>
      <w:iCs/>
      <w:color w:val="auto"/>
    </w:rPr>
  </w:style>
  <w:style w:type="paragraph" w:styleId="IntenseQuote">
    <w:name w:val="Intense Quote"/>
    <w:basedOn w:val="Normal"/>
    <w:next w:val="Normal"/>
    <w:link w:val="IntenseQuoteChar"/>
    <w:uiPriority w:val="30"/>
    <w:qFormat/>
    <w:rsid w:val="00487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AF8"/>
    <w:rPr>
      <w:smallCaps/>
      <w:color w:val="auto"/>
      <w:u w:val="single"/>
    </w:rPr>
  </w:style>
  <w:style w:type="character" w:styleId="IntenseReference">
    <w:name w:val="Intense Reference"/>
    <w:basedOn w:val="DefaultParagraphFont"/>
    <w:uiPriority w:val="32"/>
    <w:qFormat/>
    <w:rsid w:val="00487AF8"/>
    <w:rPr>
      <w:b/>
      <w:bCs/>
      <w:smallCaps/>
      <w:color w:val="auto"/>
      <w:spacing w:val="5"/>
      <w:u w:val="single"/>
    </w:rPr>
  </w:style>
  <w:style w:type="paragraph" w:customStyle="1" w:styleId="2ColumnHeading">
    <w:name w:val="2Column Heading"/>
    <w:basedOn w:val="BodyText"/>
    <w:qFormat/>
    <w:rsid w:val="00487AF8"/>
    <w:pPr>
      <w:spacing w:after="60"/>
      <w:ind w:left="-2268"/>
    </w:pPr>
    <w:rPr>
      <w:b/>
    </w:rPr>
  </w:style>
  <w:style w:type="paragraph" w:customStyle="1" w:styleId="Heading1TOC">
    <w:name w:val="Heading1 TOC"/>
    <w:basedOn w:val="Normal"/>
    <w:qFormat/>
    <w:rsid w:val="00487AF8"/>
    <w:pPr>
      <w:spacing w:before="240" w:after="120"/>
    </w:pPr>
    <w:rPr>
      <w:rFonts w:ascii="Times New Roman" w:hAnsi="Times New Roman"/>
      <w:b/>
      <w:sz w:val="32"/>
    </w:rPr>
  </w:style>
  <w:style w:type="paragraph" w:customStyle="1" w:styleId="Heading2TOC">
    <w:name w:val="Heading2 TOC"/>
    <w:basedOn w:val="Normal"/>
    <w:qFormat/>
    <w:rsid w:val="00487AF8"/>
    <w:pPr>
      <w:spacing w:before="240" w:after="60"/>
    </w:pPr>
    <w:rPr>
      <w:rFonts w:ascii="Times New Roman" w:hAnsi="Times New Roman"/>
      <w:b/>
      <w:sz w:val="28"/>
    </w:rPr>
  </w:style>
  <w:style w:type="character" w:customStyle="1" w:styleId="Underline">
    <w:name w:val="Underline"/>
    <w:basedOn w:val="DefaultParagraphFont"/>
    <w:qFormat/>
    <w:rsid w:val="00487AF8"/>
    <w:rPr>
      <w:u w:val="single"/>
    </w:rPr>
  </w:style>
  <w:style w:type="character" w:customStyle="1" w:styleId="BoldandItalics">
    <w:name w:val="Bold and Italics"/>
    <w:qFormat/>
    <w:rsid w:val="00487AF8"/>
    <w:rPr>
      <w:b/>
      <w:i/>
      <w:u w:val="none"/>
    </w:rPr>
  </w:style>
  <w:style w:type="paragraph" w:styleId="BalloonText">
    <w:name w:val="Balloon Text"/>
    <w:basedOn w:val="Normal"/>
    <w:link w:val="BalloonTextChar"/>
    <w:rsid w:val="00487AF8"/>
    <w:rPr>
      <w:rFonts w:ascii="Tahoma" w:hAnsi="Tahoma" w:cs="Tahoma"/>
      <w:sz w:val="16"/>
      <w:szCs w:val="16"/>
    </w:rPr>
  </w:style>
  <w:style w:type="character" w:customStyle="1" w:styleId="BalloonTextChar">
    <w:name w:val="Balloon Text Char"/>
    <w:basedOn w:val="DefaultParagraphFont"/>
    <w:link w:val="BalloonText"/>
    <w:rsid w:val="00487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A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AF8"/>
    <w:rPr>
      <w:b/>
      <w:color w:val="660033"/>
      <w:spacing w:val="0"/>
    </w:rPr>
  </w:style>
  <w:style w:type="paragraph" w:customStyle="1" w:styleId="Nameditemlist">
    <w:name w:val="Named item list"/>
    <w:basedOn w:val="BodyText"/>
    <w:qFormat/>
    <w:rsid w:val="00487AF8"/>
    <w:pPr>
      <w:tabs>
        <w:tab w:val="left" w:pos="2835"/>
      </w:tabs>
      <w:ind w:left="2835" w:hanging="2835"/>
    </w:pPr>
  </w:style>
  <w:style w:type="paragraph" w:customStyle="1" w:styleId="BodyTextnopadding">
    <w:name w:val="Body Text no padding"/>
    <w:basedOn w:val="BodyText"/>
    <w:qFormat/>
    <w:rsid w:val="00487AF8"/>
    <w:pPr>
      <w:spacing w:before="0" w:after="0"/>
    </w:pPr>
  </w:style>
  <w:style w:type="paragraph" w:customStyle="1" w:styleId="BodyTextBold">
    <w:name w:val="Body Text Bold"/>
    <w:basedOn w:val="BodyText"/>
    <w:qFormat/>
    <w:rsid w:val="00487AF8"/>
    <w:rPr>
      <w:b/>
    </w:rPr>
  </w:style>
  <w:style w:type="character" w:styleId="Hyperlink">
    <w:name w:val="Hyperlink"/>
    <w:basedOn w:val="DefaultParagraphFont"/>
    <w:uiPriority w:val="99"/>
    <w:unhideWhenUsed/>
    <w:rsid w:val="00C93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614</Words>
  <Characters>3808</Characters>
  <Application>Microsoft Office Word</Application>
  <DocSecurity>0</DocSecurity>
  <Lines>181</Lines>
  <Paragraphs>90</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CPCCCA3019 Erect and dismantle formwork to suspended slabs, columns, beams and walls</dc:title>
  <dc:subject>Approved</dc:subject>
  <dc:creator>BuildSkills Australia</dc:creator>
  <cp:keywords>Release: 2</cp:keywords>
  <dc:description>Review Date: 12 April 2008</dc:description>
  <cp:lastModifiedBy>HSD_TPCMSd.prod</cp:lastModifiedBy>
  <cp:revision>3</cp:revision>
  <dcterms:created xsi:type="dcterms:W3CDTF">2024-12-24T01:19:00Z</dcterms:created>
  <dcterms:modified xsi:type="dcterms:W3CDTF">2024-12-24T01:19:00Z</dcterms:modified>
</cp:coreProperties>
</file>