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8DC" w:rsidP="00BC2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CPCCCA3014 Construct and install bulkheads</w:t>
      </w:r>
      <w:r>
        <w:fldChar w:fldCharType="end"/>
      </w:r>
    </w:p>
    <w:p w:rsidR="00BC28DC" w:rsidP="00BC28DC">
      <w:pPr>
        <w:pStyle w:val="Version"/>
        <w:sectPr w:rsidSect="00F34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4CB1" w:rsidP="00F34CB1">
      <w:pPr>
        <w:pStyle w:val="SuperHeading"/>
      </w:pPr>
      <w:r w:rsidRPr="00F34CB1">
        <w:t>Assessment Requirements for CPCCCA3014 Construct and install bulkheads</w:t>
      </w:r>
    </w:p>
    <w:p w:rsidR="00000000" w:rsidRPr="00F34CB1" w:rsidP="00F34CB1">
      <w:pPr>
        <w:pStyle w:val="Heading1"/>
      </w:pPr>
      <w:bookmarkStart w:id="1" w:name="O_1295674"/>
      <w:bookmarkEnd w:id="1"/>
      <w:r w:rsidRPr="00F34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3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CB1">
            <w:pPr>
              <w:pStyle w:val="BodyText"/>
              <w:rPr>
                <w:lang w:val="en-NZ"/>
              </w:rPr>
            </w:pPr>
            <w:r w:rsidRPr="00F34CB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CB1">
            <w:pPr>
              <w:pStyle w:val="BodyText"/>
              <w:rPr>
                <w:lang w:val="en-NZ"/>
              </w:rPr>
            </w:pPr>
            <w:r w:rsidRPr="00F34CB1">
              <w:t>Updated reference to general construction induction training program.</w:t>
            </w:r>
          </w:p>
        </w:tc>
      </w:tr>
      <w:tr w:rsidTr="00F34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CB1">
            <w:pPr>
              <w:pStyle w:val="BodyText"/>
              <w:rPr>
                <w:lang w:val="en-NZ"/>
              </w:rPr>
            </w:pPr>
            <w:r w:rsidRPr="00F34C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CB1" w:rsidP="00F34CB1">
            <w:pPr>
              <w:pStyle w:val="BodyText"/>
            </w:pPr>
            <w:r w:rsidRPr="00F34CB1">
              <w:t>This version first released with CPC Construction, Plumbing and Services Training Package Release 5.0.</w:t>
            </w:r>
          </w:p>
          <w:p w:rsidR="00000000" w:rsidRPr="00F34CB1" w:rsidP="00F34CB1">
            <w:pPr>
              <w:pStyle w:val="BodyText"/>
            </w:pPr>
            <w:r w:rsidRPr="00F34CB1">
              <w:t>Supersedes and is equivalent to CPCCCA3014A Construct bulkheads.  Title change.  Updated to meet the Standards for Training Packages 2012.</w:t>
            </w:r>
          </w:p>
        </w:tc>
      </w:tr>
    </w:tbl>
    <w:p w:rsidR="00000000" w:rsidRPr="00F34CB1" w:rsidP="00F34CB1">
      <w:pPr>
        <w:pStyle w:val="BodyText"/>
      </w:pPr>
    </w:p>
    <w:p w:rsidR="00000000" w:rsidRPr="00F34CB1" w:rsidP="00F34CB1">
      <w:pPr>
        <w:pStyle w:val="AllowPageBreak"/>
      </w:pPr>
    </w:p>
    <w:p w:rsidR="00000000" w:rsidRPr="00F34CB1" w:rsidP="00F34CB1">
      <w:pPr>
        <w:pStyle w:val="Heading1"/>
      </w:pPr>
      <w:bookmarkStart w:id="2" w:name="O_1295673"/>
      <w:bookmarkEnd w:id="2"/>
      <w:r w:rsidRPr="00F34CB1">
        <w:t>Performance Evidence</w:t>
      </w:r>
    </w:p>
    <w:p w:rsidR="00000000" w:rsidRPr="00F34CB1" w:rsidP="00BC28DC">
      <w:pPr>
        <w:pStyle w:val="BodyText"/>
      </w:pPr>
      <w:r w:rsidRPr="00F34CB1">
        <w:t xml:space="preserve">To demonstrate competency, a candidate must meet the performance criteria of this unit by: </w:t>
      </w:r>
    </w:p>
    <w:p w:rsidR="00000000" w:rsidRPr="00F34CB1" w:rsidP="00F34CB1">
      <w:pPr>
        <w:pStyle w:val="ListBullet"/>
      </w:pPr>
      <w:r w:rsidRPr="00F34CB1">
        <w:t xml:space="preserve">constructing and installing: </w:t>
      </w:r>
    </w:p>
    <w:p w:rsidR="00000000" w:rsidRPr="00F34CB1" w:rsidP="00F34CB1">
      <w:pPr>
        <w:pStyle w:val="ListBullet2"/>
      </w:pPr>
      <w:r w:rsidRPr="00F34CB1">
        <w:t xml:space="preserve">one straight bulkhead framed in timber or steel measuring a minimum of 2 m width, 300 mm height </w:t>
      </w:r>
      <w:r w:rsidRPr="00F34CB1">
        <w:t>and 300 mm depth</w:t>
      </w:r>
    </w:p>
    <w:p w:rsidR="00000000" w:rsidRPr="00F34CB1" w:rsidP="00F34CB1">
      <w:pPr>
        <w:pStyle w:val="ListBullet2"/>
      </w:pPr>
      <w:r w:rsidRPr="00F34CB1">
        <w:t>one curved bulkhead framed in timber or steel measuring a minimum of 2 m width, 300 mm height and 300 mm depth</w:t>
      </w:r>
    </w:p>
    <w:p w:rsidR="00000000" w:rsidRPr="00F34CB1" w:rsidP="00F34CB1">
      <w:pPr>
        <w:pStyle w:val="ListBullet"/>
      </w:pPr>
      <w:r w:rsidRPr="00F34CB1">
        <w:t>installing a pre-manufactured bulkhead measuring a minimum of 2 m width, 300 mm height and 300 mm depth.</w:t>
      </w:r>
    </w:p>
    <w:p w:rsidR="00000000" w:rsidRPr="00F34CB1" w:rsidP="00F34CB1">
      <w:pPr>
        <w:pStyle w:val="AllowPageBreak"/>
      </w:pPr>
    </w:p>
    <w:p w:rsidR="00000000" w:rsidRPr="00F34CB1" w:rsidP="00F34CB1">
      <w:pPr>
        <w:pStyle w:val="Heading1"/>
      </w:pPr>
      <w:bookmarkStart w:id="3" w:name="O_1295672"/>
      <w:bookmarkEnd w:id="3"/>
      <w:r w:rsidRPr="00F34CB1">
        <w:t>Kno</w:t>
      </w:r>
      <w:r w:rsidRPr="00F34CB1">
        <w:t>wledge Evidence</w:t>
      </w:r>
    </w:p>
    <w:p w:rsidR="00000000" w:rsidRPr="00F34CB1" w:rsidP="00BC28DC">
      <w:pPr>
        <w:pStyle w:val="BodyText"/>
      </w:pPr>
      <w:r w:rsidRPr="00F34CB1">
        <w:t>To be competent in this unit, a candidate must demonstrate knowledge of:</w:t>
      </w:r>
    </w:p>
    <w:p w:rsidR="00000000" w:rsidRPr="00F34CB1" w:rsidP="00F34CB1">
      <w:pPr>
        <w:pStyle w:val="ListBullet"/>
      </w:pPr>
      <w:r w:rsidRPr="00F34CB1">
        <w:t>compliance requirements of the National Construction Code and Australian Standards relevant to constructing and installing bulkheads</w:t>
      </w:r>
    </w:p>
    <w:p w:rsidR="00000000" w:rsidRPr="00F34CB1" w:rsidP="00F34CB1">
      <w:pPr>
        <w:pStyle w:val="ListBullet"/>
      </w:pPr>
      <w:r w:rsidRPr="00F34CB1">
        <w:t>workplace quality policies and st</w:t>
      </w:r>
      <w:r w:rsidRPr="00F34CB1">
        <w:t>andards relevant to constructing and installing bulkheads</w:t>
      </w:r>
    </w:p>
    <w:p w:rsidR="00000000" w:rsidRPr="00F34CB1" w:rsidP="00F34CB1">
      <w:pPr>
        <w:pStyle w:val="ListBullet"/>
      </w:pPr>
      <w:r w:rsidRPr="00F34CB1">
        <w:t xml:space="preserve">safety requirements relevant to constructing and installing bulkheads </w:t>
      </w:r>
    </w:p>
    <w:p w:rsidR="00000000" w:rsidRPr="00F34CB1" w:rsidP="00F34CB1">
      <w:pPr>
        <w:pStyle w:val="ListBullet"/>
      </w:pPr>
      <w:r w:rsidRPr="00F34CB1">
        <w:t>purposes of bulkheads:</w:t>
      </w:r>
    </w:p>
    <w:p w:rsidR="00000000" w:rsidRPr="00F34CB1" w:rsidP="00F34CB1">
      <w:pPr>
        <w:pStyle w:val="ListBullet2"/>
      </w:pPr>
      <w:r w:rsidRPr="00F34CB1">
        <w:t>decoration, to contain fittings (bar hoods and cupboards) and help facilitate changes in height to ceil</w:t>
      </w:r>
      <w:r w:rsidRPr="00F34CB1">
        <w:t>ings</w:t>
      </w:r>
    </w:p>
    <w:p w:rsidR="00000000" w:rsidRPr="00F34CB1" w:rsidP="00F34CB1">
      <w:pPr>
        <w:pStyle w:val="ListBullet2"/>
      </w:pPr>
      <w:r w:rsidRPr="00F34CB1">
        <w:t>services</w:t>
      </w:r>
    </w:p>
    <w:p w:rsidR="00000000" w:rsidRPr="00F34CB1" w:rsidP="00F34CB1">
      <w:pPr>
        <w:pStyle w:val="ListBullet2"/>
      </w:pPr>
      <w:r w:rsidRPr="00F34CB1">
        <w:t>range hoods</w:t>
      </w:r>
    </w:p>
    <w:p w:rsidR="00000000" w:rsidRPr="00F34CB1" w:rsidP="00F34CB1">
      <w:pPr>
        <w:pStyle w:val="ListBullet"/>
      </w:pPr>
      <w:r w:rsidRPr="00F34CB1">
        <w:t>materials and methods used to construct and install bulkheads</w:t>
      </w:r>
    </w:p>
    <w:p w:rsidR="00000000" w:rsidRPr="00F34CB1" w:rsidP="00F34CB1">
      <w:pPr>
        <w:pStyle w:val="ListBullet"/>
      </w:pPr>
      <w:r w:rsidRPr="00F34CB1">
        <w:t>application of curved geometry in the construction of bulkheads</w:t>
      </w:r>
    </w:p>
    <w:p w:rsidR="00000000" w:rsidRPr="00F34CB1" w:rsidP="00F34CB1">
      <w:pPr>
        <w:pStyle w:val="ListBullet"/>
      </w:pPr>
      <w:r w:rsidRPr="00F34CB1">
        <w:t>load and anchor capacities for bulkheads</w:t>
      </w:r>
    </w:p>
    <w:p w:rsidR="00000000" w:rsidRPr="00F34CB1" w:rsidP="00F34CB1">
      <w:pPr>
        <w:pStyle w:val="ListBullet"/>
      </w:pPr>
      <w:r w:rsidRPr="00F34CB1">
        <w:t>use of plans, specifications and drawings when constructing and installing bulkheads</w:t>
      </w:r>
    </w:p>
    <w:p w:rsidR="00000000" w:rsidRPr="00F34CB1" w:rsidP="00F34CB1">
      <w:pPr>
        <w:pStyle w:val="ListBullet"/>
      </w:pPr>
      <w:r w:rsidRPr="00F34CB1">
        <w:t>types and uses of tools and equipment used to construct and install bulkheads</w:t>
      </w:r>
    </w:p>
    <w:p w:rsidR="00000000" w:rsidRPr="00F34CB1" w:rsidP="00F34CB1">
      <w:pPr>
        <w:pStyle w:val="ListBullet"/>
      </w:pPr>
      <w:r w:rsidRPr="00F34CB1">
        <w:t xml:space="preserve">processes for setting out and measuring materials used to construct bulkheads </w:t>
      </w:r>
    </w:p>
    <w:p w:rsidR="00000000" w:rsidRPr="00F34CB1" w:rsidP="00F34CB1">
      <w:pPr>
        <w:pStyle w:val="ListBullet"/>
      </w:pPr>
      <w:r w:rsidRPr="00F34CB1">
        <w:t xml:space="preserve">processes for </w:t>
      </w:r>
      <w:r w:rsidRPr="00F34CB1">
        <w:t>calculating material requirements for constructing and installing bulkheads.</w:t>
      </w:r>
    </w:p>
    <w:p w:rsidR="00000000" w:rsidRPr="00F34CB1" w:rsidP="00F34CB1">
      <w:pPr>
        <w:pStyle w:val="AllowPageBreak"/>
      </w:pPr>
    </w:p>
    <w:p w:rsidR="00000000" w:rsidRPr="00F34CB1" w:rsidP="00F34CB1">
      <w:pPr>
        <w:pStyle w:val="Heading1"/>
      </w:pPr>
      <w:bookmarkStart w:id="4" w:name="O_1295671"/>
      <w:bookmarkEnd w:id="4"/>
      <w:r w:rsidRPr="00F34CB1">
        <w:t>Assessment Conditions</w:t>
      </w:r>
    </w:p>
    <w:p w:rsidR="00000000" w:rsidRPr="00F34CB1" w:rsidP="00BC28DC">
      <w:pPr>
        <w:pStyle w:val="BodyText"/>
      </w:pPr>
      <w:r w:rsidRPr="00F34CB1">
        <w:t xml:space="preserve">Assessors must meet the requirements for assessors contained in the Standards for Registered Training Organisations. </w:t>
      </w:r>
    </w:p>
    <w:p w:rsidR="00000000" w:rsidRPr="00F34CB1" w:rsidP="00BC28DC">
      <w:pPr>
        <w:pStyle w:val="BodyText"/>
      </w:pPr>
      <w:r w:rsidRPr="00F34CB1">
        <w:t>This unit must be as</w:t>
      </w:r>
      <w:r w:rsidRPr="00F34CB1">
        <w:t>sessed in the workplace or a close simulation using realistic workplace conditions and standards, materials, activities, responsibilities, procedures, safety requirements and environmental considerations.</w:t>
      </w:r>
    </w:p>
    <w:p w:rsidR="00000000" w:rsidRPr="00F34CB1" w:rsidP="00F34CB1">
      <w:pPr>
        <w:pStyle w:val="Heading1"/>
      </w:pPr>
      <w:bookmarkStart w:id="5" w:name="O_1295684"/>
      <w:bookmarkEnd w:id="5"/>
      <w:r w:rsidRPr="00F34CB1">
        <w:t>Links</w:t>
      </w:r>
    </w:p>
    <w:p w:rsidR="00000000" w:rsidRPr="00F34CB1" w:rsidP="00BC28DC">
      <w:pPr>
        <w:pStyle w:val="BodyText"/>
      </w:pPr>
      <w:r w:rsidRPr="00F34C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75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34CB1" w:rsidP="00F34CB1"/>
    <w:sectPr w:rsidSect="00F34C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1" w:rsidRPr="00BC28DC" w:rsidP="00BC2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DC" w:rsidP="00F34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8DC" w:rsidP="00F34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28DC" w:rsidP="00F34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CB1" w:rsidRPr="00BC28DC" w:rsidP="00BC2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DC" w:rsidRPr="002D2AF8" w:rsidP="00F34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CPCCCA3014 Construct and install bulkheads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C28DC" w:rsidP="00F34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04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366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469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CB1"/>
  </w:style>
  <w:style w:type="character" w:customStyle="1" w:styleId="Heading1Char">
    <w:name w:val="Heading 1 Char"/>
    <w:basedOn w:val="DefaultParagraphFont"/>
    <w:link w:val="Heading1"/>
    <w:rsid w:val="00F34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C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C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CB1"/>
    <w:rPr>
      <w:b/>
      <w:spacing w:val="0"/>
    </w:rPr>
  </w:style>
  <w:style w:type="paragraph" w:customStyle="1" w:styleId="SuperTitle">
    <w:name w:val="SuperTitle"/>
    <w:basedOn w:val="Title"/>
    <w:rsid w:val="00F34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CB1"/>
    <w:rPr>
      <w:i/>
    </w:rPr>
  </w:style>
  <w:style w:type="paragraph" w:styleId="Caption">
    <w:name w:val="caption"/>
    <w:basedOn w:val="BodyText"/>
    <w:next w:val="Normal"/>
    <w:qFormat/>
    <w:rsid w:val="00F34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CB1"/>
  </w:style>
  <w:style w:type="paragraph" w:styleId="TableofFigures">
    <w:name w:val="table of figures"/>
    <w:basedOn w:val="Normal"/>
    <w:next w:val="Normal"/>
    <w:semiHidden/>
    <w:rsid w:val="00F34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CB1"/>
    <w:rPr>
      <w:rFonts w:ascii="Wingdings" w:hAnsi="Wingdings"/>
    </w:rPr>
  </w:style>
  <w:style w:type="paragraph" w:customStyle="1" w:styleId="TableHeading">
    <w:name w:val="Table Heading"/>
    <w:basedOn w:val="HeadingBase"/>
    <w:rsid w:val="00F34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CB1"/>
    <w:rPr>
      <w:color w:val="0033CC"/>
      <w:u w:val="none"/>
    </w:rPr>
  </w:style>
  <w:style w:type="paragraph" w:customStyle="1" w:styleId="BodyTextRight">
    <w:name w:val="Body Text Right"/>
    <w:basedOn w:val="BodyText"/>
    <w:rsid w:val="00F34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CB1"/>
    <w:rPr>
      <w:sz w:val="32"/>
    </w:rPr>
  </w:style>
  <w:style w:type="paragraph" w:customStyle="1" w:styleId="HeadingProcedure">
    <w:name w:val="Heading Procedure"/>
    <w:basedOn w:val="HeadingBase"/>
    <w:next w:val="Normal"/>
    <w:rsid w:val="00F34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CB1"/>
    <w:pPr>
      <w:spacing w:before="60" w:after="60"/>
    </w:pPr>
  </w:style>
  <w:style w:type="paragraph" w:styleId="ListContinue">
    <w:name w:val="List Continue"/>
    <w:basedOn w:val="List"/>
    <w:rsid w:val="00F34CB1"/>
    <w:pPr>
      <w:ind w:firstLine="0"/>
    </w:pPr>
  </w:style>
  <w:style w:type="paragraph" w:customStyle="1" w:styleId="ListNote">
    <w:name w:val="List Note"/>
    <w:basedOn w:val="List"/>
    <w:rsid w:val="00F34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CB1"/>
    <w:rPr>
      <w:rFonts w:ascii="Courier New" w:hAnsi="Courier New"/>
    </w:rPr>
  </w:style>
  <w:style w:type="paragraph" w:customStyle="1" w:styleId="NoteBullet">
    <w:name w:val="Note Bullet"/>
    <w:basedOn w:val="Note"/>
    <w:rsid w:val="00F34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CB1"/>
    <w:rPr>
      <w:b/>
      <w:smallCaps/>
    </w:rPr>
  </w:style>
  <w:style w:type="paragraph" w:customStyle="1" w:styleId="TableListNumber">
    <w:name w:val="Table List Number"/>
    <w:basedOn w:val="ListNumber"/>
    <w:rsid w:val="00F34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CB1"/>
    <w:pPr>
      <w:numPr>
        <w:numId w:val="9"/>
      </w:numPr>
    </w:pPr>
  </w:style>
  <w:style w:type="paragraph" w:customStyle="1" w:styleId="ListAlpha2">
    <w:name w:val="List Alpha 2"/>
    <w:basedOn w:val="List2"/>
    <w:rsid w:val="00F34CB1"/>
    <w:pPr>
      <w:numPr>
        <w:numId w:val="8"/>
      </w:numPr>
    </w:pPr>
  </w:style>
  <w:style w:type="paragraph" w:styleId="List2">
    <w:name w:val="List 2"/>
    <w:basedOn w:val="BodyText"/>
    <w:rsid w:val="00F34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CB1"/>
    <w:pPr>
      <w:numPr>
        <w:numId w:val="4"/>
      </w:numPr>
    </w:pPr>
  </w:style>
  <w:style w:type="paragraph" w:styleId="ListContinue2">
    <w:name w:val="List Continue 2"/>
    <w:basedOn w:val="List2"/>
    <w:rsid w:val="00F34CB1"/>
    <w:pPr>
      <w:ind w:firstLine="0"/>
    </w:pPr>
  </w:style>
  <w:style w:type="paragraph" w:styleId="ListContinue3">
    <w:name w:val="List Continue 3"/>
    <w:basedOn w:val="List3"/>
    <w:rsid w:val="00F34CB1"/>
    <w:pPr>
      <w:ind w:left="1021" w:firstLine="0"/>
    </w:pPr>
  </w:style>
  <w:style w:type="paragraph" w:styleId="ListContinue4">
    <w:name w:val="List Continue 4"/>
    <w:basedOn w:val="List4"/>
    <w:rsid w:val="00F34CB1"/>
    <w:pPr>
      <w:ind w:firstLine="0"/>
    </w:pPr>
  </w:style>
  <w:style w:type="paragraph" w:styleId="ListContinue5">
    <w:name w:val="List Continue 5"/>
    <w:basedOn w:val="List5"/>
    <w:rsid w:val="00F34CB1"/>
    <w:pPr>
      <w:ind w:firstLine="0"/>
    </w:pPr>
  </w:style>
  <w:style w:type="paragraph" w:styleId="ListNumber3">
    <w:name w:val="List Number 3"/>
    <w:basedOn w:val="List3"/>
    <w:rsid w:val="00F34CB1"/>
    <w:pPr>
      <w:numPr>
        <w:numId w:val="5"/>
      </w:numPr>
    </w:pPr>
  </w:style>
  <w:style w:type="paragraph" w:styleId="ListNumber4">
    <w:name w:val="List Number 4"/>
    <w:basedOn w:val="List4"/>
    <w:rsid w:val="00F34CB1"/>
    <w:pPr>
      <w:numPr>
        <w:numId w:val="6"/>
      </w:numPr>
    </w:pPr>
  </w:style>
  <w:style w:type="paragraph" w:styleId="ListNumber5">
    <w:name w:val="List Number 5"/>
    <w:basedOn w:val="List5"/>
    <w:rsid w:val="00F34CB1"/>
    <w:pPr>
      <w:numPr>
        <w:numId w:val="7"/>
      </w:numPr>
    </w:pPr>
  </w:style>
  <w:style w:type="paragraph" w:styleId="BlockText">
    <w:name w:val="Block Text"/>
    <w:basedOn w:val="Normal"/>
    <w:rsid w:val="00F34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CB1"/>
    <w:rPr>
      <w:sz w:val="16"/>
      <w:vertAlign w:val="superscript"/>
    </w:rPr>
  </w:style>
  <w:style w:type="character" w:customStyle="1" w:styleId="Symbols">
    <w:name w:val="Symbols"/>
    <w:basedOn w:val="DefaultParagraphFont"/>
    <w:rsid w:val="00F34CB1"/>
    <w:rPr>
      <w:rFonts w:ascii="Symbol" w:hAnsi="Symbol"/>
    </w:rPr>
  </w:style>
  <w:style w:type="character" w:customStyle="1" w:styleId="MenuOptions">
    <w:name w:val="Menu Options"/>
    <w:basedOn w:val="DefaultParagraphFont"/>
    <w:rsid w:val="00F34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CB1"/>
    <w:rPr>
      <w:b/>
    </w:rPr>
  </w:style>
  <w:style w:type="character" w:customStyle="1" w:styleId="Underlined">
    <w:name w:val="Underlined"/>
    <w:basedOn w:val="DefaultParagraphFont"/>
    <w:rsid w:val="00F34CB1"/>
    <w:rPr>
      <w:u w:val="single"/>
    </w:rPr>
  </w:style>
  <w:style w:type="paragraph" w:customStyle="1" w:styleId="TableBodyTextRight">
    <w:name w:val="Table Body Text Right"/>
    <w:basedOn w:val="TableBodyText"/>
    <w:rsid w:val="00F34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CB1"/>
    <w:rPr>
      <w:sz w:val="18"/>
    </w:rPr>
  </w:style>
  <w:style w:type="paragraph" w:customStyle="1" w:styleId="BodySmallRight">
    <w:name w:val="Body Small Right"/>
    <w:basedOn w:val="BodyTextRight"/>
    <w:rsid w:val="00F34CB1"/>
    <w:rPr>
      <w:sz w:val="18"/>
      <w:szCs w:val="18"/>
    </w:rPr>
  </w:style>
  <w:style w:type="paragraph" w:customStyle="1" w:styleId="MarginEdition">
    <w:name w:val="Margin Edition"/>
    <w:basedOn w:val="MarginNote"/>
    <w:rsid w:val="00F34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CB1"/>
    <w:rPr>
      <w:sz w:val="2"/>
      <w:szCs w:val="2"/>
    </w:rPr>
  </w:style>
  <w:style w:type="character" w:customStyle="1" w:styleId="Small">
    <w:name w:val="Small"/>
    <w:basedOn w:val="DefaultParagraphFont"/>
    <w:rsid w:val="00F34CB1"/>
    <w:rPr>
      <w:sz w:val="16"/>
    </w:rPr>
  </w:style>
  <w:style w:type="paragraph" w:customStyle="1" w:styleId="WideTable">
    <w:name w:val="Wide Table"/>
    <w:basedOn w:val="Normal"/>
    <w:rsid w:val="00F34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CB1"/>
  </w:style>
  <w:style w:type="paragraph" w:styleId="Quote">
    <w:name w:val="Quote"/>
    <w:basedOn w:val="Heading1"/>
    <w:link w:val="QuoteChar"/>
    <w:qFormat/>
    <w:rsid w:val="00F34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CB1"/>
    <w:pPr>
      <w:pageBreakBefore/>
    </w:pPr>
  </w:style>
  <w:style w:type="paragraph" w:customStyle="1" w:styleId="Border">
    <w:name w:val="Border"/>
    <w:basedOn w:val="Normal"/>
    <w:qFormat/>
    <w:rsid w:val="00F34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CB1"/>
    <w:rPr>
      <w:u w:val="single"/>
    </w:rPr>
  </w:style>
  <w:style w:type="character" w:customStyle="1" w:styleId="BoldandItalics">
    <w:name w:val="Bold and Italics"/>
    <w:qFormat/>
    <w:rsid w:val="00F34CB1"/>
    <w:rPr>
      <w:b/>
      <w:i/>
      <w:u w:val="none"/>
    </w:rPr>
  </w:style>
  <w:style w:type="paragraph" w:styleId="BalloonText">
    <w:name w:val="Balloon Text"/>
    <w:basedOn w:val="Normal"/>
    <w:link w:val="BalloonTextChar"/>
    <w:rsid w:val="00F34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CB1"/>
    <w:pPr>
      <w:spacing w:before="0" w:after="0"/>
    </w:pPr>
  </w:style>
  <w:style w:type="paragraph" w:customStyle="1" w:styleId="BodyTextBold">
    <w:name w:val="Body Text Bold"/>
    <w:basedOn w:val="BodyText"/>
    <w:qFormat/>
    <w:rsid w:val="00F34CB1"/>
    <w:rPr>
      <w:b/>
    </w:rPr>
  </w:style>
  <w:style w:type="character" w:styleId="Hyperlink">
    <w:name w:val="Hyperlink"/>
    <w:basedOn w:val="DefaultParagraphFont"/>
    <w:uiPriority w:val="99"/>
    <w:unhideWhenUsed/>
    <w:rsid w:val="00BC2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2348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CPCCCA3014 Construct and install bulkheads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