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24D" w:rsidP="009A72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CPCCCA3003 Install flooring systems</w:t>
      </w:r>
      <w:r>
        <w:fldChar w:fldCharType="end"/>
      </w:r>
    </w:p>
    <w:p w:rsidR="009A724D" w:rsidP="009A724D">
      <w:pPr>
        <w:pStyle w:val="Version"/>
        <w:sectPr w:rsidSect="008E21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21D9" w:rsidP="008E21D9">
      <w:pPr>
        <w:pStyle w:val="SuperHeading"/>
      </w:pPr>
      <w:r w:rsidRPr="008E21D9">
        <w:t>CPCCCA3003 Install flooring systems</w:t>
      </w:r>
    </w:p>
    <w:p w:rsidR="00000000" w:rsidRPr="008E21D9" w:rsidP="008E21D9">
      <w:pPr>
        <w:pStyle w:val="Heading1"/>
      </w:pPr>
      <w:bookmarkStart w:id="1" w:name="O_1295458"/>
      <w:bookmarkEnd w:id="1"/>
      <w:r w:rsidRPr="008E21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Updated reference to general construction induction training program.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1D9" w:rsidP="008E21D9">
            <w:pPr>
              <w:pStyle w:val="BodyText"/>
            </w:pPr>
            <w:r w:rsidRPr="008E21D9">
              <w:t>This version first released with CPC Construction, Plumbing and Services Training Package Release 5.0.</w:t>
            </w:r>
          </w:p>
          <w:p w:rsidR="00000000" w:rsidRPr="008E21D9" w:rsidP="008E21D9">
            <w:pPr>
              <w:pStyle w:val="BodyText"/>
            </w:pPr>
            <w:r w:rsidRPr="008E21D9">
              <w:t>Supersedes and is equivalent to CPCCCA300</w:t>
            </w:r>
            <w:r w:rsidRPr="008E21D9">
              <w:t>2A Carry out setting out.  Updated to meet the Standards for Training Packages 2012.</w:t>
            </w:r>
          </w:p>
        </w:tc>
      </w:tr>
    </w:tbl>
    <w:p w:rsidR="00000000" w:rsidRPr="008E21D9" w:rsidP="008E21D9">
      <w:pPr>
        <w:pStyle w:val="BodyText"/>
      </w:pPr>
    </w:p>
    <w:p w:rsidR="00000000" w:rsidRPr="008E21D9" w:rsidP="008E21D9">
      <w:pPr>
        <w:pStyle w:val="AllowPageBreak"/>
      </w:pPr>
    </w:p>
    <w:p w:rsidR="00000000" w:rsidRPr="008E21D9" w:rsidP="008E21D9">
      <w:pPr>
        <w:pStyle w:val="Heading1"/>
      </w:pPr>
      <w:bookmarkStart w:id="2" w:name="O_1295457"/>
      <w:bookmarkEnd w:id="2"/>
      <w:r w:rsidRPr="008E21D9">
        <w:t>Application</w:t>
      </w:r>
    </w:p>
    <w:p w:rsidR="00000000" w:rsidRPr="008E21D9" w:rsidP="009A724D">
      <w:pPr>
        <w:pStyle w:val="BodyText"/>
      </w:pPr>
      <w:r w:rsidRPr="008E21D9">
        <w:t>This unit of competency specifies the skills and knowledge required to plan, prepare, set out and install timber and steel flooring system</w:t>
      </w:r>
      <w:r w:rsidRPr="008E21D9">
        <w:t>s to support the internal and external walls of a residential building, meeting all relevant requirements of the National Construction Code (NCC), Australian Standards, work health and safety (WHS), and Commonwealth and state or territory legislation and N</w:t>
      </w:r>
      <w:r w:rsidRPr="008E21D9">
        <w:t>ational Association of Steel-Framed Housing (NASH) standard for steel-framed construction in bushfire areas.</w:t>
      </w:r>
    </w:p>
    <w:p w:rsidR="00000000" w:rsidRPr="008E21D9" w:rsidP="009A724D">
      <w:pPr>
        <w:pStyle w:val="BodyText"/>
      </w:pPr>
      <w:r w:rsidRPr="008E21D9">
        <w:t>The unit includes installation of flooring systems in bedrooms, living areas, kitchens, bathrooms, balconies and decks.</w:t>
      </w:r>
    </w:p>
    <w:p w:rsidR="00000000" w:rsidRPr="008E21D9" w:rsidP="009A724D">
      <w:pPr>
        <w:pStyle w:val="BodyText"/>
      </w:pPr>
      <w:r w:rsidRPr="008E21D9">
        <w:t>Completion of the general c</w:t>
      </w:r>
      <w:r w:rsidRPr="008E21D9">
        <w:t xml:space="preserve">onstruction induction training program specified by the model Code of Practice for Construction Work is required for any person who is to carry out construction work. Achievement of </w:t>
      </w:r>
      <w:r w:rsidRPr="008E21D9">
        <w:rPr>
          <w:rStyle w:val="Emphasis"/>
        </w:rPr>
        <w:t>CPCWHS1001</w:t>
      </w:r>
      <w:r w:rsidRPr="008E21D9">
        <w:t xml:space="preserve"> </w:t>
      </w:r>
      <w:r w:rsidRPr="008E21D9">
        <w:rPr>
          <w:rStyle w:val="Emphasis"/>
        </w:rPr>
        <w:t>Prepare to work safely in the construction industry</w:t>
      </w:r>
      <w:r w:rsidRPr="008E21D9">
        <w:t xml:space="preserve"> meets this </w:t>
      </w:r>
      <w:r w:rsidRPr="008E21D9">
        <w:t>requirement.</w:t>
      </w:r>
    </w:p>
    <w:p w:rsidR="00000000" w:rsidRPr="008E21D9" w:rsidP="009A724D">
      <w:pPr>
        <w:pStyle w:val="BodyText"/>
      </w:pPr>
      <w:r w:rsidRPr="008E21D9">
        <w:t>No licensing, legislative or certification requirements apply to this unit at the time of publication.</w:t>
      </w:r>
    </w:p>
    <w:p w:rsidR="00000000" w:rsidRPr="008E21D9" w:rsidP="008E21D9">
      <w:pPr>
        <w:pStyle w:val="Heading1"/>
      </w:pPr>
      <w:bookmarkStart w:id="3" w:name="O_1295456"/>
      <w:bookmarkEnd w:id="3"/>
      <w:r w:rsidRPr="008E21D9">
        <w:t>Pre-requisite Unit</w:t>
      </w:r>
    </w:p>
    <w:p w:rsidR="00000000" w:rsidRPr="008E21D9" w:rsidP="009A724D">
      <w:pPr>
        <w:pStyle w:val="BodyText"/>
      </w:pPr>
      <w:r w:rsidRPr="008E21D9">
        <w:t xml:space="preserve">CPCCWHS2001 Apply WHS requirements, policies and procedures in the construction industry. </w:t>
      </w:r>
    </w:p>
    <w:p w:rsidR="00000000" w:rsidRPr="008E21D9" w:rsidP="008E21D9">
      <w:pPr>
        <w:pStyle w:val="Heading1"/>
      </w:pPr>
      <w:bookmarkStart w:id="4" w:name="O_1295455"/>
      <w:bookmarkEnd w:id="4"/>
      <w:r w:rsidRPr="008E21D9">
        <w:t>Unit Sector</w:t>
      </w:r>
    </w:p>
    <w:p w:rsidR="00000000" w:rsidRPr="008E21D9" w:rsidP="009A724D">
      <w:pPr>
        <w:pStyle w:val="BodyText"/>
      </w:pPr>
      <w:r w:rsidRPr="008E21D9">
        <w:t>Carpentry and Joinery</w:t>
      </w:r>
    </w:p>
    <w:p w:rsidR="00000000" w:rsidRPr="008E21D9" w:rsidP="008E21D9">
      <w:pPr>
        <w:pStyle w:val="Heading1"/>
      </w:pPr>
      <w:bookmarkStart w:id="5" w:name="O_1295454"/>
      <w:bookmarkEnd w:id="5"/>
      <w:r w:rsidRPr="008E21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 xml:space="preserve">Elements describe the </w:t>
            </w:r>
            <w:r w:rsidRPr="008E21D9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 xml:space="preserve">Performance criteria describe what needs to be done to </w:t>
            </w:r>
            <w:r w:rsidRPr="008E21D9">
              <w:t>demonstrate achievement of the element.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Read and interpret work instructions and plan sequence of work.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 xml:space="preserve">Plan all work to comply with laws and regulations, the National Construction Code (NCC), Australian Standards, work health and safety (WHS) and environmental </w:t>
            </w:r>
            <w:r w:rsidRPr="008E21D9">
              <w:t>requirements, manufacturers’ specifications, workplace requirements, drawings and specifications.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Select tools and equipment, check for serviceability and report any faults.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Select and use personal protective equipment (PPE) as required for e</w:t>
            </w:r>
            <w:r w:rsidRPr="008E21D9">
              <w:t>ach stage of the task.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Inspect work site, locate services, assess hazards and apply risk controls, including required signage and barricades.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Select materials required for task, calculate quantities, handle safely and prepare and position ready for use.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Set out and install support structure.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Position support structure, stumps/piers to set-out lines, drawings and specifications.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Install support structure.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Check support structure, posts, stumps and piers for level, plumb and square.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Install bearers.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Mark and cut bearer material to lengths for joining over supports.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Make arrangements for damp proof course and termite shield to be installed where specified by regulations.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Locate and fix bearers and check and adjust for square, in-line and level.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Fix waling plates for decks and balconies to external walls.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Install floor joists.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Set out location for floor joists using spacings in accordance with drawings and specifications.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Check floor joists for straightness, then fit and fix to line and level.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Fit and fix supporting blocks and trimmers around doorways and openings.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Cut, fit and fix trimmers to support sheet flooring joints.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Install flooring.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Check flooring materials for suitability.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Confirm floor measurements and cut and prepare flooring materials for installation with a minimum of waste.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Install and secure flooring to manufacturers’ specifications.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Clean up, meeting all legislative and workplace requirements for safety, waste disposal and materials handling.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1D9" w:rsidP="008E21D9">
            <w:pPr>
              <w:pStyle w:val="BodyText"/>
            </w:pPr>
            <w:r w:rsidRPr="008E21D9">
              <w:t>Check, maintain and store tools and equipment and report any faults.</w:t>
            </w:r>
          </w:p>
        </w:tc>
      </w:tr>
    </w:tbl>
    <w:p w:rsidR="00000000" w:rsidRPr="008E21D9" w:rsidP="008E21D9">
      <w:pPr>
        <w:pStyle w:val="BodyText"/>
      </w:pPr>
    </w:p>
    <w:p w:rsidR="00000000" w:rsidRPr="008E21D9" w:rsidP="008E21D9">
      <w:pPr>
        <w:pStyle w:val="AllowPageBreak"/>
      </w:pPr>
    </w:p>
    <w:p w:rsidR="00000000" w:rsidRPr="008E21D9" w:rsidP="008E21D9">
      <w:pPr>
        <w:pStyle w:val="Heading1"/>
      </w:pPr>
      <w:bookmarkStart w:id="6" w:name="O_1295453"/>
      <w:bookmarkEnd w:id="6"/>
      <w:r w:rsidRPr="008E21D9">
        <w:t>Foundation Skills</w:t>
      </w:r>
    </w:p>
    <w:p w:rsidR="00000000" w:rsidRPr="008E21D9" w:rsidP="009A724D">
      <w:pPr>
        <w:pStyle w:val="BodyText"/>
      </w:pPr>
      <w:r w:rsidRPr="008E21D9">
        <w:t xml:space="preserve">Foundation skills essential to performance are explicit in the performance criteria of this unit of competency. </w:t>
      </w:r>
    </w:p>
    <w:p w:rsidR="00000000" w:rsidRPr="008E21D9" w:rsidP="008E21D9">
      <w:pPr>
        <w:pStyle w:val="Heading1"/>
      </w:pPr>
      <w:bookmarkStart w:id="7" w:name="O_1295452"/>
      <w:bookmarkEnd w:id="7"/>
      <w:r w:rsidRPr="008E21D9">
        <w:t>Unit Mapping Information</w:t>
      </w:r>
    </w:p>
    <w:p w:rsidR="00000000" w:rsidRPr="008E21D9" w:rsidP="009A724D">
      <w:pPr>
        <w:pStyle w:val="BodyText"/>
      </w:pPr>
      <w:r w:rsidRPr="008E21D9">
        <w:t>Supersedes and is equivalent to CPCCCA3003A Install flooring systems.</w:t>
      </w:r>
    </w:p>
    <w:p w:rsidR="00000000" w:rsidRPr="008E21D9" w:rsidP="008E21D9">
      <w:pPr>
        <w:pStyle w:val="Heading1"/>
      </w:pPr>
      <w:bookmarkStart w:id="8" w:name="O_1295459"/>
      <w:bookmarkEnd w:id="8"/>
      <w:r w:rsidRPr="008E21D9">
        <w:t>Links</w:t>
      </w:r>
    </w:p>
    <w:p w:rsidR="00000000" w:rsidRPr="008E21D9" w:rsidP="009A724D">
      <w:pPr>
        <w:pStyle w:val="BodyText"/>
      </w:pPr>
      <w:r w:rsidRPr="008E21D9">
        <w:t>Comp</w:t>
      </w:r>
      <w:r w:rsidRPr="008E21D9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019D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E21D9" w:rsidP="009A724D">
      <w:pPr>
        <w:pStyle w:val="BodyText"/>
        <w:sectPr w:rsidSect="008E21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21D9" w:rsidP="008E21D9">
      <w:pPr>
        <w:pStyle w:val="SuperHeading"/>
      </w:pPr>
      <w:r w:rsidRPr="008E21D9">
        <w:t>Assessment Requirements for CPCCCA3003 Install flooring systems</w:t>
      </w:r>
    </w:p>
    <w:p w:rsidR="00000000" w:rsidRPr="008E21D9" w:rsidP="008E21D9">
      <w:pPr>
        <w:pStyle w:val="Heading1"/>
      </w:pPr>
      <w:bookmarkStart w:id="9" w:name="O_1295450"/>
      <w:bookmarkEnd w:id="9"/>
      <w:r w:rsidRPr="008E21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Updated reference to general construction induction training program.</w:t>
            </w:r>
          </w:p>
        </w:tc>
      </w:tr>
      <w:tr w:rsidTr="008E2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D9">
            <w:pPr>
              <w:pStyle w:val="BodyText"/>
              <w:rPr>
                <w:lang w:val="en-NZ"/>
              </w:rPr>
            </w:pPr>
            <w:r w:rsidRPr="008E21D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1D9" w:rsidP="008E21D9">
            <w:pPr>
              <w:pStyle w:val="BodyText"/>
            </w:pPr>
            <w:r w:rsidRPr="008E21D9">
              <w:t>This version first released with CPC Construction, Plumbing and Services Training Package Release 5.0.</w:t>
            </w:r>
          </w:p>
          <w:p w:rsidR="00000000" w:rsidRPr="008E21D9" w:rsidP="008E21D9">
            <w:pPr>
              <w:pStyle w:val="BodyText"/>
            </w:pPr>
            <w:r w:rsidRPr="008E21D9">
              <w:t>Supersedes a</w:t>
            </w:r>
            <w:r w:rsidRPr="008E21D9">
              <w:t>nd is equivalent to CPCCCA3002A Carry out setting out.  Updated to meet the Standards for Training Packages 2012.</w:t>
            </w:r>
          </w:p>
        </w:tc>
      </w:tr>
    </w:tbl>
    <w:p w:rsidR="00000000" w:rsidRPr="008E21D9" w:rsidP="008E21D9">
      <w:pPr>
        <w:pStyle w:val="BodyText"/>
      </w:pPr>
    </w:p>
    <w:p w:rsidR="00000000" w:rsidRPr="008E21D9" w:rsidP="008E21D9">
      <w:pPr>
        <w:pStyle w:val="AllowPageBreak"/>
      </w:pPr>
    </w:p>
    <w:p w:rsidR="00000000" w:rsidRPr="008E21D9" w:rsidP="008E21D9">
      <w:pPr>
        <w:pStyle w:val="Heading1"/>
      </w:pPr>
      <w:bookmarkStart w:id="10" w:name="O_1295449"/>
      <w:bookmarkEnd w:id="10"/>
      <w:r w:rsidRPr="008E21D9">
        <w:t>Performance Evidence</w:t>
      </w:r>
    </w:p>
    <w:p w:rsidR="00000000" w:rsidRPr="008E21D9" w:rsidP="009A724D">
      <w:pPr>
        <w:pStyle w:val="BodyText"/>
      </w:pPr>
      <w:r w:rsidRPr="008E21D9">
        <w:t>To demonstrate competency, a candidate must meet the performance criteria of this unit by installing</w:t>
      </w:r>
      <w:r w:rsidRPr="008E21D9">
        <w:t xml:space="preserve"> each of the following flooring systems:</w:t>
      </w:r>
    </w:p>
    <w:p w:rsidR="00000000" w:rsidRPr="008E21D9" w:rsidP="008E21D9">
      <w:pPr>
        <w:pStyle w:val="ListBullet"/>
      </w:pPr>
      <w:r w:rsidRPr="008E21D9">
        <w:t xml:space="preserve">a bearer and joist system on supports to carry external walls and internal walls parallel to joists for a home or equivalent, not less than 30 square metres, including: </w:t>
      </w:r>
    </w:p>
    <w:p w:rsidR="00000000" w:rsidRPr="008E21D9" w:rsidP="008E21D9">
      <w:pPr>
        <w:pStyle w:val="ListBullet2"/>
      </w:pPr>
      <w:r w:rsidRPr="008E21D9">
        <w:t>balcony/deck fixings</w:t>
      </w:r>
    </w:p>
    <w:p w:rsidR="00000000" w:rsidRPr="008E21D9" w:rsidP="008E21D9">
      <w:pPr>
        <w:pStyle w:val="ListBullet2"/>
      </w:pPr>
      <w:r w:rsidRPr="008E21D9">
        <w:t xml:space="preserve">deep joists </w:t>
      </w:r>
    </w:p>
    <w:p w:rsidR="00000000" w:rsidRPr="008E21D9" w:rsidP="008E21D9">
      <w:pPr>
        <w:pStyle w:val="ListBullet"/>
      </w:pPr>
      <w:r w:rsidRPr="008E21D9">
        <w:t xml:space="preserve">a tongue and groove fitted strip flooring surface, not less than 5 square metres </w:t>
      </w:r>
    </w:p>
    <w:p w:rsidR="00000000" w:rsidRPr="008E21D9" w:rsidP="008E21D9">
      <w:pPr>
        <w:pStyle w:val="ListBullet"/>
      </w:pPr>
      <w:r w:rsidRPr="008E21D9">
        <w:t xml:space="preserve">an approved wet-area floor system, not less than 5 square metres </w:t>
      </w:r>
    </w:p>
    <w:p w:rsidR="00000000" w:rsidRPr="008E21D9" w:rsidP="008E21D9">
      <w:pPr>
        <w:pStyle w:val="ListBullet"/>
      </w:pPr>
      <w:r w:rsidRPr="008E21D9">
        <w:t>a sheet platform system for a home or equivalent, not less than 10 square metres.</w:t>
      </w:r>
    </w:p>
    <w:p w:rsidR="00000000" w:rsidRPr="008E21D9" w:rsidP="008E21D9">
      <w:pPr>
        <w:pStyle w:val="AllowPageBreak"/>
      </w:pPr>
    </w:p>
    <w:p w:rsidR="00000000" w:rsidRPr="008E21D9" w:rsidP="008E21D9">
      <w:pPr>
        <w:pStyle w:val="Heading1"/>
      </w:pPr>
      <w:bookmarkStart w:id="11" w:name="O_1295448"/>
      <w:bookmarkEnd w:id="11"/>
      <w:r w:rsidRPr="008E21D9">
        <w:t>Knowled</w:t>
      </w:r>
      <w:r w:rsidRPr="008E21D9">
        <w:t>ge Evidence</w:t>
      </w:r>
    </w:p>
    <w:p w:rsidR="00000000" w:rsidRPr="008E21D9" w:rsidP="009A724D">
      <w:pPr>
        <w:pStyle w:val="BodyText"/>
      </w:pPr>
      <w:r w:rsidRPr="008E21D9">
        <w:t>To be competent in this unit, a candidate must demonstrate knowledge of:</w:t>
      </w:r>
    </w:p>
    <w:p w:rsidR="00000000" w:rsidRPr="008E21D9" w:rsidP="008E21D9">
      <w:pPr>
        <w:pStyle w:val="ListBullet"/>
      </w:pPr>
      <w:r w:rsidRPr="008E21D9">
        <w:t>compliance requirements of the National Construction Code including requirements for attachment of decks, Australian Standards and National Association of Steel-Framed Ho</w:t>
      </w:r>
      <w:r w:rsidRPr="008E21D9">
        <w:t xml:space="preserve">using (NASH) Standards relevant to installing flooring systems </w:t>
      </w:r>
    </w:p>
    <w:p w:rsidR="00000000" w:rsidRPr="008E21D9" w:rsidP="008E21D9">
      <w:pPr>
        <w:pStyle w:val="ListBullet"/>
      </w:pPr>
      <w:r w:rsidRPr="008E21D9">
        <w:t>workplace quality policies and standards for installing flooring systems</w:t>
      </w:r>
    </w:p>
    <w:p w:rsidR="00000000" w:rsidRPr="008E21D9" w:rsidP="008E21D9">
      <w:pPr>
        <w:pStyle w:val="ListBullet"/>
      </w:pPr>
      <w:r w:rsidRPr="008E21D9">
        <w:t xml:space="preserve">safety requirements for installing flooring systems </w:t>
      </w:r>
    </w:p>
    <w:p w:rsidR="00000000" w:rsidRPr="008E21D9" w:rsidP="008E21D9">
      <w:pPr>
        <w:pStyle w:val="ListBullet"/>
      </w:pPr>
      <w:r w:rsidRPr="008E21D9">
        <w:t>requirements and arrangements for installing damp proof systems an</w:t>
      </w:r>
      <w:r w:rsidRPr="008E21D9">
        <w:t>d termite barriers</w:t>
      </w:r>
    </w:p>
    <w:p w:rsidR="00000000" w:rsidRPr="008E21D9" w:rsidP="008E21D9">
      <w:pPr>
        <w:pStyle w:val="ListBullet"/>
      </w:pPr>
      <w:r w:rsidRPr="008E21D9">
        <w:t>floor and flooring system types, characteristics, construction methods and installation techniques</w:t>
      </w:r>
    </w:p>
    <w:p w:rsidR="00000000" w:rsidRPr="008E21D9" w:rsidP="008E21D9">
      <w:pPr>
        <w:pStyle w:val="ListBullet"/>
      </w:pPr>
      <w:r w:rsidRPr="008E21D9">
        <w:t>application of the following floor framing:</w:t>
      </w:r>
    </w:p>
    <w:p w:rsidR="00000000" w:rsidRPr="008E21D9" w:rsidP="008E21D9">
      <w:pPr>
        <w:pStyle w:val="ListBullet2"/>
      </w:pPr>
      <w:r w:rsidRPr="008E21D9">
        <w:t>premanufactured joists</w:t>
      </w:r>
    </w:p>
    <w:p w:rsidR="00000000" w:rsidRPr="008E21D9" w:rsidP="008E21D9">
      <w:pPr>
        <w:pStyle w:val="ListBullet2"/>
      </w:pPr>
      <w:r w:rsidRPr="008E21D9">
        <w:t xml:space="preserve">conventional bearers and joists </w:t>
      </w:r>
    </w:p>
    <w:p w:rsidR="00000000" w:rsidRPr="008E21D9" w:rsidP="008E21D9">
      <w:pPr>
        <w:pStyle w:val="ListBullet2"/>
      </w:pPr>
      <w:r w:rsidRPr="008E21D9">
        <w:t>drop-in (or in-line or deep) joist construction</w:t>
      </w:r>
    </w:p>
    <w:p w:rsidR="00000000" w:rsidRPr="008E21D9" w:rsidP="008E21D9">
      <w:pPr>
        <w:pStyle w:val="ListBullet2"/>
      </w:pPr>
      <w:r w:rsidRPr="008E21D9">
        <w:t>sub-floor frame, including timber or steel</w:t>
      </w:r>
    </w:p>
    <w:p w:rsidR="00000000" w:rsidRPr="008E21D9" w:rsidP="008E21D9">
      <w:pPr>
        <w:pStyle w:val="ListBullet2"/>
      </w:pPr>
      <w:r w:rsidRPr="008E21D9">
        <w:t>sub-floor support construction</w:t>
      </w:r>
    </w:p>
    <w:p w:rsidR="00000000" w:rsidRPr="008E21D9" w:rsidP="008E21D9">
      <w:pPr>
        <w:pStyle w:val="ListBullet"/>
      </w:pPr>
      <w:r w:rsidRPr="008E21D9">
        <w:t>flooring support systems:</w:t>
      </w:r>
    </w:p>
    <w:p w:rsidR="00000000" w:rsidRPr="008E21D9" w:rsidP="008E21D9">
      <w:pPr>
        <w:pStyle w:val="ListBullet2"/>
      </w:pPr>
      <w:r w:rsidRPr="008E21D9">
        <w:t>concrete stumps</w:t>
      </w:r>
    </w:p>
    <w:p w:rsidR="00000000" w:rsidRPr="008E21D9" w:rsidP="008E21D9">
      <w:pPr>
        <w:pStyle w:val="ListBullet2"/>
      </w:pPr>
      <w:r w:rsidRPr="008E21D9">
        <w:t>masonry piers</w:t>
      </w:r>
    </w:p>
    <w:p w:rsidR="00000000" w:rsidRPr="008E21D9" w:rsidP="008E21D9">
      <w:pPr>
        <w:pStyle w:val="ListBullet2"/>
      </w:pPr>
      <w:r w:rsidRPr="008E21D9">
        <w:t>patented adjustable supports</w:t>
      </w:r>
    </w:p>
    <w:p w:rsidR="00000000" w:rsidRPr="008E21D9" w:rsidP="008E21D9">
      <w:pPr>
        <w:pStyle w:val="ListBullet2"/>
      </w:pPr>
      <w:r w:rsidRPr="008E21D9">
        <w:t>steel posts</w:t>
      </w:r>
    </w:p>
    <w:p w:rsidR="00000000" w:rsidRPr="008E21D9" w:rsidP="008E21D9">
      <w:pPr>
        <w:pStyle w:val="ListBullet2"/>
      </w:pPr>
      <w:r w:rsidRPr="008E21D9">
        <w:t>timber or brick walls</w:t>
      </w:r>
    </w:p>
    <w:p w:rsidR="00000000" w:rsidRPr="008E21D9" w:rsidP="008E21D9">
      <w:pPr>
        <w:pStyle w:val="ListBullet2"/>
      </w:pPr>
      <w:r w:rsidRPr="008E21D9">
        <w:t>timber stumps</w:t>
      </w:r>
    </w:p>
    <w:p w:rsidR="00000000" w:rsidRPr="008E21D9" w:rsidP="008E21D9">
      <w:pPr>
        <w:pStyle w:val="ListBullet"/>
      </w:pPr>
      <w:r w:rsidRPr="008E21D9">
        <w:t>flooring system materials and their uses as required by the National Construction Code (NCC) and other legislation:</w:t>
      </w:r>
    </w:p>
    <w:p w:rsidR="00000000" w:rsidRPr="008E21D9" w:rsidP="008E21D9">
      <w:pPr>
        <w:pStyle w:val="ListBullet2"/>
      </w:pPr>
      <w:r w:rsidRPr="008E21D9">
        <w:t>strip flooring</w:t>
      </w:r>
    </w:p>
    <w:p w:rsidR="00000000" w:rsidRPr="008E21D9" w:rsidP="008E21D9">
      <w:pPr>
        <w:pStyle w:val="ListBullet2"/>
      </w:pPr>
      <w:r w:rsidRPr="008E21D9">
        <w:t>engineered products</w:t>
      </w:r>
    </w:p>
    <w:p w:rsidR="00000000" w:rsidRPr="008E21D9" w:rsidP="008E21D9">
      <w:pPr>
        <w:pStyle w:val="ListBullet2"/>
      </w:pPr>
      <w:r w:rsidRPr="008E21D9">
        <w:t>floor boards</w:t>
      </w:r>
    </w:p>
    <w:p w:rsidR="00000000" w:rsidRPr="008E21D9" w:rsidP="008E21D9">
      <w:pPr>
        <w:pStyle w:val="ListBullet2"/>
      </w:pPr>
      <w:r w:rsidRPr="008E21D9">
        <w:t>sheet products</w:t>
      </w:r>
    </w:p>
    <w:p w:rsidR="00000000" w:rsidRPr="008E21D9" w:rsidP="008E21D9">
      <w:pPr>
        <w:pStyle w:val="ListBullet"/>
      </w:pPr>
      <w:r w:rsidRPr="008E21D9">
        <w:t>acclimatisation of flooring materials</w:t>
      </w:r>
    </w:p>
    <w:p w:rsidR="00000000" w:rsidRPr="008E21D9" w:rsidP="008E21D9">
      <w:pPr>
        <w:pStyle w:val="ListBullet"/>
      </w:pPr>
      <w:r w:rsidRPr="008E21D9">
        <w:t>types of imposed loads and their effects</w:t>
      </w:r>
    </w:p>
    <w:p w:rsidR="00000000" w:rsidRPr="008E21D9" w:rsidP="008E21D9">
      <w:pPr>
        <w:pStyle w:val="ListBullet"/>
      </w:pPr>
      <w:r w:rsidRPr="008E21D9">
        <w:t>types of insulation products</w:t>
      </w:r>
    </w:p>
    <w:p w:rsidR="00000000" w:rsidRPr="008E21D9" w:rsidP="008E21D9">
      <w:pPr>
        <w:pStyle w:val="ListBullet"/>
      </w:pPr>
      <w:r w:rsidRPr="008E21D9">
        <w:t>plans, specifications and drawings for installing flooring systems</w:t>
      </w:r>
    </w:p>
    <w:p w:rsidR="00000000" w:rsidRPr="008E21D9" w:rsidP="008E21D9">
      <w:pPr>
        <w:pStyle w:val="ListBullet"/>
      </w:pPr>
      <w:r w:rsidRPr="008E21D9">
        <w:t xml:space="preserve">types and uses of tools and equipment used to install flooring systems </w:t>
      </w:r>
    </w:p>
    <w:p w:rsidR="00000000" w:rsidRPr="008E21D9" w:rsidP="008E21D9">
      <w:pPr>
        <w:pStyle w:val="ListBullet"/>
      </w:pPr>
      <w:r w:rsidRPr="008E21D9">
        <w:t>processes for calculating material requirements</w:t>
      </w:r>
      <w:r w:rsidRPr="008E21D9">
        <w:t xml:space="preserve"> to minimise waste when installing flooring systems</w:t>
      </w:r>
    </w:p>
    <w:p w:rsidR="00000000" w:rsidRPr="008E21D9" w:rsidP="008E21D9">
      <w:pPr>
        <w:pStyle w:val="ListBullet"/>
      </w:pPr>
      <w:r w:rsidRPr="008E21D9">
        <w:t>regulatory requirements applicable to floor framing and flooring</w:t>
      </w:r>
    </w:p>
    <w:p w:rsidR="00000000" w:rsidRPr="008E21D9" w:rsidP="008E21D9">
      <w:pPr>
        <w:pStyle w:val="ListBullet"/>
      </w:pPr>
      <w:r w:rsidRPr="008E21D9">
        <w:t>setting out and levelling techniques.</w:t>
      </w:r>
    </w:p>
    <w:p w:rsidR="00000000" w:rsidRPr="008E21D9" w:rsidP="008E21D9">
      <w:pPr>
        <w:pStyle w:val="AllowPageBreak"/>
      </w:pPr>
    </w:p>
    <w:p w:rsidR="00000000" w:rsidRPr="008E21D9" w:rsidP="008E21D9">
      <w:pPr>
        <w:pStyle w:val="Heading1"/>
      </w:pPr>
      <w:bookmarkStart w:id="12" w:name="O_1295447"/>
      <w:bookmarkEnd w:id="12"/>
      <w:r w:rsidRPr="008E21D9">
        <w:t>Assessment Conditions</w:t>
      </w:r>
    </w:p>
    <w:p w:rsidR="00000000" w:rsidRPr="008E21D9" w:rsidP="009A724D">
      <w:pPr>
        <w:pStyle w:val="BodyText"/>
      </w:pPr>
      <w:r w:rsidRPr="008E21D9">
        <w:t xml:space="preserve">Assessors must meet the requirements for assessors contained in the Standards for Registered Training Organisations. </w:t>
      </w:r>
    </w:p>
    <w:p w:rsidR="00000000" w:rsidRPr="008E21D9" w:rsidP="009A724D">
      <w:pPr>
        <w:pStyle w:val="BodyText"/>
      </w:pPr>
      <w:r w:rsidRPr="008E21D9">
        <w:t>This unit must be assessed in the workplace or a close simulation using realistic workplace conditions and standards, materials, activitie</w:t>
      </w:r>
      <w:r w:rsidRPr="008E21D9">
        <w:t>s, responsibilities, procedures, safety requirements and environmental considerations.</w:t>
      </w:r>
    </w:p>
    <w:p w:rsidR="00000000" w:rsidRPr="008E21D9" w:rsidP="008E21D9">
      <w:pPr>
        <w:pStyle w:val="Heading1"/>
      </w:pPr>
      <w:bookmarkStart w:id="13" w:name="O_1295460"/>
      <w:bookmarkEnd w:id="13"/>
      <w:r w:rsidRPr="008E21D9">
        <w:t>Links</w:t>
      </w:r>
    </w:p>
    <w:p w:rsidR="00000000" w:rsidRPr="008E21D9" w:rsidP="009A724D">
      <w:pPr>
        <w:pStyle w:val="BodyText"/>
      </w:pPr>
      <w:r w:rsidRPr="008E21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019D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E21D9" w:rsidP="008E21D9"/>
    <w:sectPr w:rsidSect="008E21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1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1D9" w:rsidRPr="009A724D" w:rsidP="009A72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1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4D" w:rsidP="008E21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724D" w:rsidP="008E21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A724D" w:rsidP="008E21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1D9" w:rsidP="008E21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724D">
      <w:t>Approved</w:t>
    </w:r>
    <w:r w:rsidR="009A72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72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724D">
      <w:rPr>
        <w:noProof/>
      </w:rPr>
      <w:t>4</w:t>
    </w:r>
    <w:r>
      <w:rPr>
        <w:noProof/>
      </w:rPr>
      <w:fldChar w:fldCharType="end"/>
    </w:r>
  </w:p>
  <w:p w:rsidR="008E21D9" w:rsidP="008E21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72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724D">
      <w:t>BuildSkills Australia</w:t>
    </w:r>
    <w:r w:rsidR="009A724D">
      <w:fldChar w:fldCharType="end"/>
    </w:r>
  </w:p>
  <w:p w:rsidR="008E21D9" w:rsidP="008E21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1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1D9" w:rsidRPr="009A724D" w:rsidP="009A72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1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4D" w:rsidRPr="002D2AF8" w:rsidP="008E21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CPCCCA3003 Install flooring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724D" w:rsidP="008E21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1D9" w:rsidRPr="002D2AF8" w:rsidP="008E21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724D">
      <w:t>CPCCCA3003 Install flooring systems</w:t>
    </w:r>
    <w:r w:rsidR="009A72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724D">
      <w:rPr>
        <w:noProof/>
      </w:rPr>
      <w:t>2 March 2025</w:t>
    </w:r>
    <w:r>
      <w:fldChar w:fldCharType="end"/>
    </w:r>
  </w:p>
  <w:p w:rsidR="008E21D9" w:rsidP="008E21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0AB0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502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FEF8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1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1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1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1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1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1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1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1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1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1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1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1D9"/>
  </w:style>
  <w:style w:type="character" w:customStyle="1" w:styleId="Heading1Char">
    <w:name w:val="Heading 1 Char"/>
    <w:basedOn w:val="DefaultParagraphFont"/>
    <w:link w:val="Heading1"/>
    <w:rsid w:val="008E21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1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1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21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21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21D9"/>
    <w:rPr>
      <w:i/>
    </w:rPr>
  </w:style>
  <w:style w:type="paragraph" w:customStyle="1" w:styleId="SuperHeading">
    <w:name w:val="SuperHeading"/>
    <w:basedOn w:val="Normal"/>
    <w:rsid w:val="008E21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1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21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1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1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1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1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1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1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1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1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1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1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1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1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1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1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1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21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21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21D9"/>
    <w:rPr>
      <w:b/>
      <w:spacing w:val="0"/>
    </w:rPr>
  </w:style>
  <w:style w:type="paragraph" w:customStyle="1" w:styleId="SuperTitle">
    <w:name w:val="SuperTitle"/>
    <w:basedOn w:val="Title"/>
    <w:rsid w:val="008E21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1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1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21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1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1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1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1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1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1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1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1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21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1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1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1D9"/>
  </w:style>
  <w:style w:type="paragraph" w:styleId="TableofFigures">
    <w:name w:val="table of figures"/>
    <w:basedOn w:val="Normal"/>
    <w:next w:val="Normal"/>
    <w:semiHidden/>
    <w:rsid w:val="008E21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1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21D9"/>
    <w:rPr>
      <w:rFonts w:ascii="Wingdings" w:hAnsi="Wingdings"/>
    </w:rPr>
  </w:style>
  <w:style w:type="paragraph" w:customStyle="1" w:styleId="TableHeading">
    <w:name w:val="Table Heading"/>
    <w:basedOn w:val="HeadingBase"/>
    <w:rsid w:val="008E21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1D9"/>
    <w:rPr>
      <w:color w:val="0033CC"/>
      <w:u w:val="none"/>
    </w:rPr>
  </w:style>
  <w:style w:type="paragraph" w:customStyle="1" w:styleId="BodyTextRight">
    <w:name w:val="Body Text Right"/>
    <w:basedOn w:val="BodyText"/>
    <w:rsid w:val="008E21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1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1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1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1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1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1D9"/>
    <w:rPr>
      <w:sz w:val="32"/>
    </w:rPr>
  </w:style>
  <w:style w:type="paragraph" w:customStyle="1" w:styleId="HeadingProcedure">
    <w:name w:val="Heading Procedure"/>
    <w:basedOn w:val="HeadingBase"/>
    <w:next w:val="Normal"/>
    <w:rsid w:val="008E21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1D9"/>
    <w:pPr>
      <w:spacing w:before="60" w:after="60"/>
    </w:pPr>
  </w:style>
  <w:style w:type="paragraph" w:styleId="ListContinue">
    <w:name w:val="List Continue"/>
    <w:basedOn w:val="List"/>
    <w:rsid w:val="008E21D9"/>
    <w:pPr>
      <w:ind w:firstLine="0"/>
    </w:pPr>
  </w:style>
  <w:style w:type="paragraph" w:customStyle="1" w:styleId="ListNote">
    <w:name w:val="List Note"/>
    <w:basedOn w:val="List"/>
    <w:rsid w:val="008E21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1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1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1D9"/>
    <w:rPr>
      <w:rFonts w:ascii="Courier New" w:hAnsi="Courier New"/>
    </w:rPr>
  </w:style>
  <w:style w:type="paragraph" w:customStyle="1" w:styleId="NoteBullet">
    <w:name w:val="Note Bullet"/>
    <w:basedOn w:val="Note"/>
    <w:rsid w:val="008E21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1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1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1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1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21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1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1D9"/>
    <w:rPr>
      <w:b/>
      <w:smallCaps/>
    </w:rPr>
  </w:style>
  <w:style w:type="paragraph" w:customStyle="1" w:styleId="TableListNumber">
    <w:name w:val="Table List Number"/>
    <w:basedOn w:val="ListNumber"/>
    <w:rsid w:val="008E21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1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1D9"/>
    <w:pPr>
      <w:numPr>
        <w:numId w:val="9"/>
      </w:numPr>
    </w:pPr>
  </w:style>
  <w:style w:type="paragraph" w:customStyle="1" w:styleId="ListAlpha2">
    <w:name w:val="List Alpha 2"/>
    <w:basedOn w:val="List2"/>
    <w:rsid w:val="008E21D9"/>
    <w:pPr>
      <w:numPr>
        <w:numId w:val="8"/>
      </w:numPr>
    </w:pPr>
  </w:style>
  <w:style w:type="paragraph" w:styleId="List2">
    <w:name w:val="List 2"/>
    <w:basedOn w:val="BodyText"/>
    <w:rsid w:val="008E21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1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1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1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1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1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21D9"/>
    <w:pPr>
      <w:numPr>
        <w:numId w:val="4"/>
      </w:numPr>
    </w:pPr>
  </w:style>
  <w:style w:type="paragraph" w:styleId="ListContinue2">
    <w:name w:val="List Continue 2"/>
    <w:basedOn w:val="List2"/>
    <w:rsid w:val="008E21D9"/>
    <w:pPr>
      <w:ind w:firstLine="0"/>
    </w:pPr>
  </w:style>
  <w:style w:type="paragraph" w:styleId="ListContinue3">
    <w:name w:val="List Continue 3"/>
    <w:basedOn w:val="List3"/>
    <w:rsid w:val="008E21D9"/>
    <w:pPr>
      <w:ind w:left="1021" w:firstLine="0"/>
    </w:pPr>
  </w:style>
  <w:style w:type="paragraph" w:styleId="ListContinue4">
    <w:name w:val="List Continue 4"/>
    <w:basedOn w:val="List4"/>
    <w:rsid w:val="008E21D9"/>
    <w:pPr>
      <w:ind w:firstLine="0"/>
    </w:pPr>
  </w:style>
  <w:style w:type="paragraph" w:styleId="ListContinue5">
    <w:name w:val="List Continue 5"/>
    <w:basedOn w:val="List5"/>
    <w:rsid w:val="008E21D9"/>
    <w:pPr>
      <w:ind w:firstLine="0"/>
    </w:pPr>
  </w:style>
  <w:style w:type="paragraph" w:styleId="ListNumber3">
    <w:name w:val="List Number 3"/>
    <w:basedOn w:val="List3"/>
    <w:rsid w:val="008E21D9"/>
    <w:pPr>
      <w:numPr>
        <w:numId w:val="5"/>
      </w:numPr>
    </w:pPr>
  </w:style>
  <w:style w:type="paragraph" w:styleId="ListNumber4">
    <w:name w:val="List Number 4"/>
    <w:basedOn w:val="List4"/>
    <w:rsid w:val="008E21D9"/>
    <w:pPr>
      <w:numPr>
        <w:numId w:val="6"/>
      </w:numPr>
    </w:pPr>
  </w:style>
  <w:style w:type="paragraph" w:styleId="ListNumber5">
    <w:name w:val="List Number 5"/>
    <w:basedOn w:val="List5"/>
    <w:rsid w:val="008E21D9"/>
    <w:pPr>
      <w:numPr>
        <w:numId w:val="7"/>
      </w:numPr>
    </w:pPr>
  </w:style>
  <w:style w:type="paragraph" w:styleId="BlockText">
    <w:name w:val="Block Text"/>
    <w:basedOn w:val="Normal"/>
    <w:rsid w:val="008E21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1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1D9"/>
    <w:rPr>
      <w:sz w:val="16"/>
      <w:vertAlign w:val="superscript"/>
    </w:rPr>
  </w:style>
  <w:style w:type="character" w:customStyle="1" w:styleId="Symbols">
    <w:name w:val="Symbols"/>
    <w:basedOn w:val="DefaultParagraphFont"/>
    <w:rsid w:val="008E21D9"/>
    <w:rPr>
      <w:rFonts w:ascii="Symbol" w:hAnsi="Symbol"/>
    </w:rPr>
  </w:style>
  <w:style w:type="character" w:customStyle="1" w:styleId="MenuOptions">
    <w:name w:val="Menu Options"/>
    <w:basedOn w:val="DefaultParagraphFont"/>
    <w:rsid w:val="008E21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1D9"/>
    <w:rPr>
      <w:b/>
    </w:rPr>
  </w:style>
  <w:style w:type="character" w:customStyle="1" w:styleId="Underlined">
    <w:name w:val="Underlined"/>
    <w:basedOn w:val="DefaultParagraphFont"/>
    <w:rsid w:val="008E21D9"/>
    <w:rPr>
      <w:u w:val="single"/>
    </w:rPr>
  </w:style>
  <w:style w:type="paragraph" w:customStyle="1" w:styleId="TableBodyTextRight">
    <w:name w:val="Table Body Text Right"/>
    <w:basedOn w:val="TableBodyText"/>
    <w:rsid w:val="008E21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1D9"/>
    <w:rPr>
      <w:sz w:val="18"/>
    </w:rPr>
  </w:style>
  <w:style w:type="paragraph" w:customStyle="1" w:styleId="BodySmallRight">
    <w:name w:val="Body Small Right"/>
    <w:basedOn w:val="BodyTextRight"/>
    <w:rsid w:val="008E21D9"/>
    <w:rPr>
      <w:sz w:val="18"/>
      <w:szCs w:val="18"/>
    </w:rPr>
  </w:style>
  <w:style w:type="paragraph" w:customStyle="1" w:styleId="MarginEdition">
    <w:name w:val="Margin Edition"/>
    <w:basedOn w:val="MarginNote"/>
    <w:rsid w:val="008E21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1D9"/>
    <w:rPr>
      <w:sz w:val="2"/>
      <w:szCs w:val="2"/>
    </w:rPr>
  </w:style>
  <w:style w:type="character" w:customStyle="1" w:styleId="Small">
    <w:name w:val="Small"/>
    <w:basedOn w:val="DefaultParagraphFont"/>
    <w:rsid w:val="008E21D9"/>
    <w:rPr>
      <w:sz w:val="16"/>
    </w:rPr>
  </w:style>
  <w:style w:type="paragraph" w:customStyle="1" w:styleId="WideTable">
    <w:name w:val="Wide Table"/>
    <w:basedOn w:val="Normal"/>
    <w:rsid w:val="008E21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1D9"/>
  </w:style>
  <w:style w:type="paragraph" w:styleId="Quote">
    <w:name w:val="Quote"/>
    <w:basedOn w:val="Heading1"/>
    <w:link w:val="QuoteChar"/>
    <w:qFormat/>
    <w:rsid w:val="008E21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1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1D9"/>
    <w:pPr>
      <w:pageBreakBefore/>
    </w:pPr>
  </w:style>
  <w:style w:type="paragraph" w:customStyle="1" w:styleId="Border">
    <w:name w:val="Border"/>
    <w:basedOn w:val="Normal"/>
    <w:qFormat/>
    <w:rsid w:val="008E21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1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1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1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1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1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1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1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1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1D9"/>
    <w:rPr>
      <w:u w:val="single"/>
    </w:rPr>
  </w:style>
  <w:style w:type="character" w:customStyle="1" w:styleId="BoldandItalics">
    <w:name w:val="Bold and Italics"/>
    <w:qFormat/>
    <w:rsid w:val="008E21D9"/>
    <w:rPr>
      <w:b/>
      <w:i/>
      <w:u w:val="none"/>
    </w:rPr>
  </w:style>
  <w:style w:type="paragraph" w:styleId="BalloonText">
    <w:name w:val="Balloon Text"/>
    <w:basedOn w:val="Normal"/>
    <w:link w:val="BalloonTextChar"/>
    <w:rsid w:val="008E21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1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1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1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1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1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1D9"/>
    <w:pPr>
      <w:spacing w:before="0" w:after="0"/>
    </w:pPr>
  </w:style>
  <w:style w:type="paragraph" w:customStyle="1" w:styleId="BodyTextBold">
    <w:name w:val="Body Text Bold"/>
    <w:basedOn w:val="BodyText"/>
    <w:qFormat/>
    <w:rsid w:val="008E21D9"/>
    <w:rPr>
      <w:b/>
    </w:rPr>
  </w:style>
  <w:style w:type="character" w:styleId="Hyperlink">
    <w:name w:val="Hyperlink"/>
    <w:basedOn w:val="DefaultParagraphFont"/>
    <w:uiPriority w:val="99"/>
    <w:unhideWhenUsed/>
    <w:rsid w:val="009A72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1068</Words>
  <Characters>6709</Characters>
  <Application>Microsoft Office Word</Application>
  <DocSecurity>0</DocSecurity>
  <Lines>268</Lines>
  <Paragraphs>162</Paragraphs>
  <ScaleCrop>false</ScaleCrop>
  <Company>Author-it Software Corporation Ltd.</Company>
  <LinksUpToDate>false</LinksUpToDate>
  <CharactersWithSpaces>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CPCCCA3003 Install flooring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2025-03-01T20:30:00Z</dcterms:created>
  <dcterms:modified xsi:type="dcterms:W3CDTF">2025-03-01T20:30:00Z</dcterms:modified>
</cp:coreProperties>
</file>