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D8E" w:rsidP="00867D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CPCCBL3018 Install aerated autoclaved concrete products</w:t>
      </w:r>
      <w:r>
        <w:fldChar w:fldCharType="end"/>
      </w:r>
    </w:p>
    <w:p w:rsidR="00867D8E" w:rsidP="00867D8E">
      <w:pPr>
        <w:pStyle w:val="Version"/>
        <w:sectPr w:rsidSect="005460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460DC" w:rsidP="005460DC">
      <w:pPr>
        <w:pStyle w:val="SuperHeading"/>
      </w:pPr>
      <w:r w:rsidRPr="005460DC">
        <w:t>CPCCBL3018 Install aerated autoclaved concrete products</w:t>
      </w:r>
    </w:p>
    <w:p w:rsidR="00000000" w:rsidRPr="005460DC" w:rsidP="005460DC">
      <w:pPr>
        <w:pStyle w:val="Heading1"/>
      </w:pPr>
      <w:bookmarkStart w:id="1" w:name="O_1295362"/>
      <w:bookmarkEnd w:id="1"/>
      <w:r w:rsidRPr="005460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Updated reference to general construction induction training program.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0DC" w:rsidP="005460DC">
            <w:pPr>
              <w:pStyle w:val="BodyText"/>
            </w:pPr>
            <w:r w:rsidRPr="005460DC">
              <w:t>This version first released with CPC Construction, Plumbing and Services Training Package Release 5.1.</w:t>
            </w:r>
          </w:p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Knowledge Evidence form</w:t>
            </w:r>
            <w:r w:rsidRPr="005460DC">
              <w:t>atted for clarity.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0DC" w:rsidP="005460DC">
            <w:pPr>
              <w:pStyle w:val="BodyText"/>
            </w:pPr>
            <w:r w:rsidRPr="005460DC">
              <w:t>This version first released with CPC Construction, Plumbing and Services Training Package Release 5.0.</w:t>
            </w:r>
          </w:p>
          <w:p w:rsidR="00000000" w:rsidRPr="005460DC" w:rsidP="005460DC">
            <w:pPr>
              <w:pStyle w:val="BodyText"/>
            </w:pPr>
            <w:r w:rsidRPr="005460DC">
              <w:t>Supersedes and is equivalent to CPCCBL3018A Install aerated autoclaved concrete products.  Updated to meet the Standards fo</w:t>
            </w:r>
            <w:r w:rsidRPr="005460DC">
              <w:t>r Training Packages 2012.</w:t>
            </w:r>
          </w:p>
        </w:tc>
      </w:tr>
    </w:tbl>
    <w:p w:rsidR="00000000" w:rsidRPr="005460DC" w:rsidP="005460DC">
      <w:pPr>
        <w:pStyle w:val="BodyText"/>
      </w:pPr>
    </w:p>
    <w:p w:rsidR="00000000" w:rsidRPr="005460DC" w:rsidP="005460DC">
      <w:pPr>
        <w:pStyle w:val="AllowPageBreak"/>
      </w:pPr>
    </w:p>
    <w:p w:rsidR="00000000" w:rsidRPr="005460DC" w:rsidP="005460DC">
      <w:pPr>
        <w:pStyle w:val="Heading1"/>
      </w:pPr>
      <w:bookmarkStart w:id="2" w:name="O_1295361"/>
      <w:bookmarkEnd w:id="2"/>
      <w:r w:rsidRPr="005460DC">
        <w:t>Application</w:t>
      </w:r>
    </w:p>
    <w:p w:rsidR="00000000" w:rsidRPr="005460DC" w:rsidP="00867D8E">
      <w:pPr>
        <w:pStyle w:val="BodyText"/>
      </w:pPr>
      <w:r w:rsidRPr="005460DC">
        <w:t xml:space="preserve">This unit specifies the skills and knowledge required to install aerated autoclaved concrete (AAC) products to walls and floors of different types and styles of buildings. </w:t>
      </w:r>
    </w:p>
    <w:p w:rsidR="00000000" w:rsidRPr="005460DC" w:rsidP="00867D8E">
      <w:pPr>
        <w:pStyle w:val="BodyText"/>
      </w:pPr>
      <w:r w:rsidRPr="005460DC">
        <w:t>It includes installing A</w:t>
      </w:r>
      <w:r w:rsidRPr="005460DC">
        <w:t>AC blockwork, lintels, floor panels and wall panels to buildings or structures.</w:t>
      </w:r>
    </w:p>
    <w:p w:rsidR="00000000" w:rsidRPr="005460DC" w:rsidP="00867D8E">
      <w:pPr>
        <w:pStyle w:val="BodyText"/>
      </w:pPr>
      <w:r w:rsidRPr="005460DC">
        <w:t>The unit applies to bricklayers and block layers who work on new and existing structures. It is suitable for people operating with some autonomy. A person working at this level</w:t>
      </w:r>
      <w:r w:rsidRPr="005460DC">
        <w:t xml:space="preserve"> would be expected to take responsibility for organising and completing tasks assigned to them without needing close supervision.</w:t>
      </w:r>
    </w:p>
    <w:p w:rsidR="00000000" w:rsidRPr="005460DC" w:rsidP="00867D8E">
      <w:pPr>
        <w:pStyle w:val="BodyText"/>
      </w:pPr>
      <w:r w:rsidRPr="005460DC">
        <w:t>Completion of the general construction induction training program specified by the model Code of Practice for Construction Wor</w:t>
      </w:r>
      <w:r w:rsidRPr="005460DC">
        <w:t xml:space="preserve">k is required for any person who is to carry out construction work. Achievement of </w:t>
      </w:r>
      <w:r w:rsidRPr="005460DC">
        <w:rPr>
          <w:rStyle w:val="Emphasis"/>
        </w:rPr>
        <w:t>CPCWHS1001</w:t>
      </w:r>
      <w:r w:rsidRPr="005460DC">
        <w:t> </w:t>
      </w:r>
      <w:r w:rsidRPr="005460DC">
        <w:rPr>
          <w:rStyle w:val="Emphasis"/>
        </w:rPr>
        <w:t>Prepare to work safely in the construction industry</w:t>
      </w:r>
      <w:r w:rsidRPr="005460DC">
        <w:t> meets this requirement.</w:t>
      </w:r>
    </w:p>
    <w:p w:rsidR="00000000" w:rsidRPr="005460DC" w:rsidP="00867D8E">
      <w:pPr>
        <w:pStyle w:val="BodyText"/>
      </w:pPr>
      <w:r w:rsidRPr="005460DC">
        <w:t>No licensing, legislative or certification requirements apply to this unit at the time</w:t>
      </w:r>
      <w:r w:rsidRPr="005460DC">
        <w:t xml:space="preserve"> of publication. </w:t>
      </w:r>
    </w:p>
    <w:p w:rsidR="00000000" w:rsidRPr="005460DC" w:rsidP="005460DC">
      <w:pPr>
        <w:pStyle w:val="Heading1"/>
      </w:pPr>
      <w:bookmarkStart w:id="3" w:name="O_1295360"/>
      <w:bookmarkEnd w:id="3"/>
      <w:r w:rsidRPr="005460DC">
        <w:t>Pre-requisite Unit</w:t>
      </w:r>
    </w:p>
    <w:p w:rsidR="00000000" w:rsidRPr="005460DC" w:rsidP="00867D8E">
      <w:pPr>
        <w:pStyle w:val="BodyText"/>
      </w:pPr>
      <w:r w:rsidRPr="005460DC">
        <w:t>CPCCWHS2001 Apply WHS requirements, policies and procedures in the construction industry</w:t>
      </w:r>
    </w:p>
    <w:p w:rsidR="00000000" w:rsidRPr="005460DC" w:rsidP="005460DC">
      <w:pPr>
        <w:pStyle w:val="Heading1"/>
      </w:pPr>
      <w:bookmarkStart w:id="4" w:name="O_1295359"/>
      <w:bookmarkEnd w:id="4"/>
      <w:r w:rsidRPr="005460DC">
        <w:t>Unit Sector</w:t>
      </w:r>
    </w:p>
    <w:p w:rsidR="00000000" w:rsidRPr="005460DC" w:rsidP="00867D8E">
      <w:pPr>
        <w:pStyle w:val="BodyText"/>
      </w:pPr>
      <w:r w:rsidRPr="005460DC">
        <w:t>Bricklaying and Blocklaying</w:t>
      </w:r>
    </w:p>
    <w:p w:rsidR="00000000" w:rsidRPr="005460DC" w:rsidP="005460DC">
      <w:pPr>
        <w:pStyle w:val="Heading1"/>
      </w:pPr>
      <w:bookmarkStart w:id="5" w:name="O_1295358"/>
      <w:bookmarkEnd w:id="5"/>
      <w:r w:rsidRPr="005460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Performance criteria describe what needs to be done to demonstrate achievement of the element.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Select, fit correctly and use personal protective equipment (PPE) appropriate for job.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Read, interpret and apply AAC installation requirements from current plans, specifications, standards and codes.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Follow requirements in workplace safety and environmental documentation and workplace procedures.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 xml:space="preserve">Use measurements and apply </w:t>
            </w:r>
            <w:r w:rsidRPr="005460DC">
              <w:t xml:space="preserve">formulas to calculate material quantities from plans and specifications. 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Determine job priorities and sequence job tasks in consultation with others on site.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Identify potential hazards and determine and implement control measures.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Select and check condition of plant, equipment and tools and report damage or faults to relevant person.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Check conformity of materials against the specifications.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Set out AAC blocks.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Set out and mark base blockwork gauge and bond.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Set position of damp-proof course (DPC) and wall ties.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Set out and mark load bearing blockwork.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Set out door and window positions.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Lay AAC blockwork.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Mix adhesive and check consistency with job and manufacturer’s requirement</w:t>
            </w:r>
            <w:r w:rsidRPr="005460DC">
              <w:t xml:space="preserve">s and apply evenly to AAC blocks. 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Lay blocks level, plumb and to a straight line.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Install damp proofing and all associated ties.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Cut blocks accurately to maintain even bond at end of course and into openings.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Install AAC lintels level, straight and maintain bond and gauge to openings.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Fix all brackets for control joints for internal, external and wall junctions and roof tie down.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 xml:space="preserve">Remove excess adhesive in preparation for wall finish. 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Install AAC floor panels.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Check floor supports are level and prepared for the AAC floor panels.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Check floor panel size, span for load design and install panels applying the manufacturer’s fitting requirements.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Place reinforcement rods between the panels and apply concrete grout to a solid and flat finish.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Remove excess grout in preparation for floor finish.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Install AAC wall panels.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Check base is level and prepared for specified tie downs.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 xml:space="preserve">Set out vertical panels for load bearing application and horizontal panels for cladding to manufacturer’s specifications. 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Lay horizontal or vertical panels level, plumb and to a straight line using the recommended installation process.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Fix specified brackets to panel joins, internal, external or T intersections, structural supports and roof tie downs.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Install all damp proofing and sealants.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Remove excess adhesive and repair any damaged panels in preparation for wall finish.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Clear the work area, and dispose of, reuse or recycle materials following workplace and environmental requirements.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Clean tools and equipment, check for serviceability and report damage or faults.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0DC" w:rsidP="005460DC">
            <w:pPr>
              <w:pStyle w:val="BodyText"/>
            </w:pPr>
            <w:r w:rsidRPr="005460DC">
              <w:t>Store and secure tools and equipment following workplace procedures.</w:t>
            </w:r>
          </w:p>
        </w:tc>
      </w:tr>
    </w:tbl>
    <w:p w:rsidR="00000000" w:rsidRPr="005460DC" w:rsidP="005460DC">
      <w:pPr>
        <w:pStyle w:val="BodyText"/>
      </w:pPr>
    </w:p>
    <w:p w:rsidR="00000000" w:rsidRPr="005460DC" w:rsidP="005460DC">
      <w:pPr>
        <w:pStyle w:val="AllowPageBreak"/>
      </w:pPr>
    </w:p>
    <w:p w:rsidR="00000000" w:rsidRPr="005460DC" w:rsidP="005460DC">
      <w:pPr>
        <w:pStyle w:val="Heading1"/>
      </w:pPr>
      <w:bookmarkStart w:id="6" w:name="O_1295357"/>
      <w:bookmarkEnd w:id="6"/>
      <w:r w:rsidRPr="005460DC">
        <w:t>Foundation Skills</w:t>
      </w:r>
    </w:p>
    <w:p w:rsidR="00000000" w:rsidRPr="005460DC" w:rsidP="00867D8E">
      <w:pPr>
        <w:pStyle w:val="BodyText"/>
      </w:pPr>
      <w:r w:rsidRPr="005460DC">
        <w:t xml:space="preserve">Candidates require: </w:t>
      </w:r>
    </w:p>
    <w:p w:rsidR="00000000" w:rsidRPr="005460DC" w:rsidP="005460DC">
      <w:pPr>
        <w:pStyle w:val="ListBullet"/>
      </w:pPr>
      <w:r w:rsidRPr="005460DC">
        <w:t>technology skills to:</w:t>
      </w:r>
    </w:p>
    <w:p w:rsidR="00000000" w:rsidRPr="005460DC" w:rsidP="005460DC">
      <w:pPr>
        <w:pStyle w:val="ListBullet2"/>
      </w:pPr>
      <w:r w:rsidRPr="005460DC">
        <w:t>use digital tools and devices to source job information and communicate effectively with others.</w:t>
      </w:r>
    </w:p>
    <w:p w:rsidR="00000000" w:rsidRPr="005460DC" w:rsidP="005460DC">
      <w:pPr>
        <w:pStyle w:val="AllowPageBreak"/>
      </w:pPr>
    </w:p>
    <w:p w:rsidR="00000000" w:rsidRPr="005460DC" w:rsidP="005460DC">
      <w:pPr>
        <w:pStyle w:val="Heading1"/>
      </w:pPr>
      <w:bookmarkStart w:id="7" w:name="O_1295356"/>
      <w:bookmarkEnd w:id="7"/>
      <w:r w:rsidRPr="005460DC">
        <w:t>Unit Mapping Information</w:t>
      </w:r>
    </w:p>
    <w:p w:rsidR="00000000" w:rsidRPr="005460DC" w:rsidP="00867D8E">
      <w:pPr>
        <w:pStyle w:val="BodyText"/>
      </w:pPr>
      <w:r w:rsidRPr="005460DC">
        <w:t>Supersedes and is equivalent to CPCCBL3018A Install aerated autoclaved concrete products</w:t>
      </w:r>
    </w:p>
    <w:p w:rsidR="00000000" w:rsidRPr="005460DC" w:rsidP="005460DC">
      <w:pPr>
        <w:pStyle w:val="Heading1"/>
      </w:pPr>
      <w:bookmarkStart w:id="8" w:name="O_1295363"/>
      <w:bookmarkEnd w:id="8"/>
      <w:r w:rsidRPr="005460DC">
        <w:t>Links</w:t>
      </w:r>
    </w:p>
    <w:p w:rsidR="00000000" w:rsidRPr="005460DC" w:rsidP="00867D8E">
      <w:pPr>
        <w:pStyle w:val="BodyText"/>
      </w:pPr>
      <w:r w:rsidRPr="005460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C01E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460DC" w:rsidP="00867D8E">
      <w:pPr>
        <w:pStyle w:val="BodyText"/>
        <w:sectPr w:rsidSect="005460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60DC" w:rsidP="005460DC">
      <w:pPr>
        <w:pStyle w:val="SuperHeading"/>
      </w:pPr>
      <w:r w:rsidRPr="005460DC">
        <w:t>Assessment Requirements for CPCCBL3018 Install aerated autoclaved concrete products</w:t>
      </w:r>
    </w:p>
    <w:p w:rsidR="00000000" w:rsidRPr="005460DC" w:rsidP="005460DC">
      <w:pPr>
        <w:pStyle w:val="Heading1"/>
      </w:pPr>
      <w:bookmarkStart w:id="9" w:name="O_1295354"/>
      <w:bookmarkEnd w:id="9"/>
      <w:r w:rsidRPr="005460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Updated r</w:t>
            </w:r>
            <w:r w:rsidRPr="005460DC">
              <w:t>eference to general construction induction training program.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0DC" w:rsidP="005460DC">
            <w:pPr>
              <w:pStyle w:val="BodyText"/>
            </w:pPr>
            <w:r w:rsidRPr="005460DC">
              <w:t>This version first released with CPC Construction, Plumbing and Services Training Package Release 5.1.</w:t>
            </w:r>
          </w:p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Knowledge Evidence formatted for clarity.</w:t>
            </w:r>
          </w:p>
        </w:tc>
      </w:tr>
      <w:tr w:rsidTr="00546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0DC">
            <w:pPr>
              <w:pStyle w:val="BodyText"/>
              <w:rPr>
                <w:lang w:val="en-NZ"/>
              </w:rPr>
            </w:pPr>
            <w:r w:rsidRPr="005460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0DC" w:rsidP="005460DC">
            <w:pPr>
              <w:pStyle w:val="BodyText"/>
            </w:pPr>
            <w:r w:rsidRPr="005460DC">
              <w:t>This version first released with CPC Construction, Plumbing and Services Training Package Release 5.0.</w:t>
            </w:r>
          </w:p>
          <w:p w:rsidR="00000000" w:rsidRPr="005460DC" w:rsidP="005460DC">
            <w:pPr>
              <w:pStyle w:val="BodyText"/>
            </w:pPr>
            <w:r w:rsidRPr="005460DC">
              <w:t>Supersedes and is equivalent to CPCCBL3018A Install aerated autoclaved concrete products.  Updated to meet the Standards for Training Packages 2012.</w:t>
            </w:r>
          </w:p>
        </w:tc>
      </w:tr>
    </w:tbl>
    <w:p w:rsidR="00000000" w:rsidRPr="005460DC" w:rsidP="005460DC">
      <w:pPr>
        <w:pStyle w:val="BodyText"/>
      </w:pPr>
    </w:p>
    <w:p w:rsidR="00000000" w:rsidRPr="005460DC" w:rsidP="005460DC">
      <w:pPr>
        <w:pStyle w:val="AllowPageBreak"/>
      </w:pPr>
    </w:p>
    <w:p w:rsidR="00000000" w:rsidRPr="005460DC" w:rsidP="005460DC">
      <w:pPr>
        <w:pStyle w:val="Heading1"/>
      </w:pPr>
      <w:bookmarkStart w:id="10" w:name="O_1295353"/>
      <w:bookmarkEnd w:id="10"/>
      <w:r w:rsidRPr="005460DC">
        <w:t>Performance Evidence</w:t>
      </w:r>
    </w:p>
    <w:p w:rsidR="00000000" w:rsidRPr="005460DC" w:rsidP="00867D8E">
      <w:pPr>
        <w:pStyle w:val="BodyText"/>
      </w:pPr>
      <w:r w:rsidRPr="005460DC">
        <w:t>To demonstrate competency in this unit, a candidate must meet the performance criteria of this unit by building an aerated autoclaved concrete (AAC) block wall to a minimum height 1.5 m and minimum length of 2.0 m.</w:t>
      </w:r>
    </w:p>
    <w:p w:rsidR="00000000" w:rsidRPr="005460DC" w:rsidP="00867D8E">
      <w:pPr>
        <w:pStyle w:val="BodyText"/>
      </w:pPr>
      <w:r w:rsidRPr="005460DC">
        <w:t xml:space="preserve">In </w:t>
      </w:r>
      <w:r w:rsidRPr="005460DC">
        <w:t>doing this, the candidate must:</w:t>
      </w:r>
    </w:p>
    <w:p w:rsidR="00000000" w:rsidRPr="005460DC" w:rsidP="005460DC">
      <w:pPr>
        <w:pStyle w:val="ListBullet"/>
      </w:pPr>
      <w:r w:rsidRPr="005460DC">
        <w:t>build an external corner into the wall</w:t>
      </w:r>
    </w:p>
    <w:p w:rsidR="00000000" w:rsidRPr="005460DC" w:rsidP="005460DC">
      <w:pPr>
        <w:pStyle w:val="ListBullet"/>
      </w:pPr>
      <w:r w:rsidRPr="005460DC">
        <w:t xml:space="preserve">install damp proof course </w:t>
      </w:r>
    </w:p>
    <w:p w:rsidR="00000000" w:rsidRPr="005460DC" w:rsidP="005460DC">
      <w:pPr>
        <w:pStyle w:val="ListBullet"/>
      </w:pPr>
      <w:r w:rsidRPr="005460DC">
        <w:t>install a door opening with lintel and flashing</w:t>
      </w:r>
    </w:p>
    <w:p w:rsidR="00000000" w:rsidRPr="005460DC" w:rsidP="005460DC">
      <w:pPr>
        <w:pStyle w:val="ListBullet"/>
      </w:pPr>
      <w:r w:rsidRPr="005460DC">
        <w:t>install roof tie down requirements</w:t>
      </w:r>
    </w:p>
    <w:p w:rsidR="00000000" w:rsidRPr="005460DC" w:rsidP="005460DC">
      <w:pPr>
        <w:pStyle w:val="ListBullet"/>
      </w:pPr>
      <w:r w:rsidRPr="005460DC">
        <w:t>install AAC vertical and horizontal wall panels, using the recommended fixing system, to a minimum of a four-square metre timber wall</w:t>
      </w:r>
    </w:p>
    <w:p w:rsidR="00000000" w:rsidRPr="005460DC" w:rsidP="005460DC">
      <w:pPr>
        <w:pStyle w:val="ListBullet"/>
      </w:pPr>
      <w:r w:rsidRPr="005460DC">
        <w:t xml:space="preserve">comply with ACC manufacturer’s specifications, standards and codes. </w:t>
      </w:r>
    </w:p>
    <w:p w:rsidR="00000000" w:rsidRPr="005460DC" w:rsidP="005460DC">
      <w:pPr>
        <w:pStyle w:val="AllowPageBreak"/>
      </w:pPr>
    </w:p>
    <w:p w:rsidR="00000000" w:rsidRPr="005460DC" w:rsidP="005460DC">
      <w:pPr>
        <w:pStyle w:val="Heading1"/>
      </w:pPr>
      <w:bookmarkStart w:id="11" w:name="O_1295352"/>
      <w:bookmarkEnd w:id="11"/>
      <w:r w:rsidRPr="005460DC">
        <w:t>Knowledge Evidence</w:t>
      </w:r>
    </w:p>
    <w:p w:rsidR="00000000" w:rsidRPr="005460DC" w:rsidP="00867D8E">
      <w:pPr>
        <w:pStyle w:val="BodyText"/>
      </w:pPr>
      <w:r w:rsidRPr="005460DC">
        <w:t>To be competent</w:t>
      </w:r>
      <w:r w:rsidRPr="005460DC">
        <w:t xml:space="preserve"> in this unit, a person must demonstrate knowledge of:</w:t>
      </w:r>
    </w:p>
    <w:p w:rsidR="00000000" w:rsidRPr="005460DC" w:rsidP="005460DC">
      <w:pPr>
        <w:pStyle w:val="ListBullet"/>
      </w:pPr>
      <w:r w:rsidRPr="005460DC">
        <w:t>characteristics, applications and limitations of materials for AAC construction:</w:t>
      </w:r>
    </w:p>
    <w:p w:rsidR="00000000" w:rsidRPr="005460DC" w:rsidP="005460DC">
      <w:pPr>
        <w:pStyle w:val="ListBullet2"/>
      </w:pPr>
      <w:r w:rsidRPr="005460DC">
        <w:t>mortar consistency and adhesives</w:t>
      </w:r>
    </w:p>
    <w:p w:rsidR="00000000" w:rsidRPr="005460DC" w:rsidP="005460DC">
      <w:pPr>
        <w:pStyle w:val="ListBullet2"/>
      </w:pPr>
      <w:r w:rsidRPr="005460DC">
        <w:t>AAC block and panel bond patterns</w:t>
      </w:r>
    </w:p>
    <w:p w:rsidR="00000000" w:rsidRPr="005460DC" w:rsidP="005460DC">
      <w:pPr>
        <w:pStyle w:val="ListBullet2"/>
      </w:pPr>
      <w:r w:rsidRPr="005460DC">
        <w:t>expansion and control and articulation joints</w:t>
      </w:r>
    </w:p>
    <w:p w:rsidR="00000000" w:rsidRPr="005460DC" w:rsidP="005460DC">
      <w:pPr>
        <w:pStyle w:val="ListBullet"/>
      </w:pPr>
      <w:r w:rsidRPr="005460DC">
        <w:t>fire control and separation required by the National Construction Code (NCC) and other legislation</w:t>
      </w:r>
    </w:p>
    <w:p w:rsidR="00000000" w:rsidRPr="005460DC" w:rsidP="005460DC">
      <w:pPr>
        <w:pStyle w:val="ListBullet"/>
      </w:pPr>
      <w:r w:rsidRPr="005460DC">
        <w:t>processes and techniques for AAC block and panel construction:</w:t>
      </w:r>
    </w:p>
    <w:p w:rsidR="00000000" w:rsidRPr="005460DC" w:rsidP="005460DC">
      <w:pPr>
        <w:pStyle w:val="ListBullet2"/>
      </w:pPr>
      <w:r w:rsidRPr="005460DC">
        <w:t>vermin control and anti-termite measures</w:t>
      </w:r>
    </w:p>
    <w:p w:rsidR="00000000" w:rsidRPr="005460DC" w:rsidP="005460DC">
      <w:pPr>
        <w:pStyle w:val="ListBullet2"/>
      </w:pPr>
      <w:r w:rsidRPr="005460DC">
        <w:t>damp proofing, flashing and ventilation</w:t>
      </w:r>
    </w:p>
    <w:p w:rsidR="00000000" w:rsidRPr="005460DC" w:rsidP="005460DC">
      <w:pPr>
        <w:pStyle w:val="ListBullet2"/>
      </w:pPr>
      <w:r w:rsidRPr="005460DC">
        <w:t>wall tying c</w:t>
      </w:r>
      <w:r w:rsidRPr="005460DC">
        <w:t>omponents</w:t>
      </w:r>
    </w:p>
    <w:p w:rsidR="00000000" w:rsidRPr="005460DC" w:rsidP="005460DC">
      <w:pPr>
        <w:pStyle w:val="ListBullet2"/>
      </w:pPr>
      <w:r w:rsidRPr="005460DC">
        <w:t>lintels and load bearing components</w:t>
      </w:r>
    </w:p>
    <w:p w:rsidR="00000000" w:rsidRPr="005460DC" w:rsidP="005460DC">
      <w:pPr>
        <w:pStyle w:val="ListBullet2"/>
      </w:pPr>
      <w:r w:rsidRPr="005460DC">
        <w:t>timber, steel and aluminium windows</w:t>
      </w:r>
    </w:p>
    <w:p w:rsidR="00000000" w:rsidRPr="005460DC" w:rsidP="005460DC">
      <w:pPr>
        <w:pStyle w:val="ListBullet2"/>
      </w:pPr>
      <w:r w:rsidRPr="005460DC">
        <w:t>timber and steel door frames</w:t>
      </w:r>
    </w:p>
    <w:p w:rsidR="00000000" w:rsidRPr="005460DC" w:rsidP="005460DC">
      <w:pPr>
        <w:pStyle w:val="ListBullet2"/>
      </w:pPr>
      <w:r w:rsidRPr="005460DC">
        <w:t>installing AAC flooring panels to suspended flooring system, using the recommended fixings</w:t>
      </w:r>
    </w:p>
    <w:p w:rsidR="00000000" w:rsidRPr="005460DC" w:rsidP="005460DC">
      <w:pPr>
        <w:pStyle w:val="ListBullet"/>
      </w:pPr>
      <w:r w:rsidRPr="005460DC">
        <w:t>construction terminology relating to AAC block and pa</w:t>
      </w:r>
      <w:r w:rsidRPr="005460DC">
        <w:t>nel construction</w:t>
      </w:r>
    </w:p>
    <w:p w:rsidR="00000000" w:rsidRPr="005460DC" w:rsidP="005460DC">
      <w:pPr>
        <w:pStyle w:val="ListBullet"/>
      </w:pPr>
      <w:r w:rsidRPr="005460DC">
        <w:t xml:space="preserve">functional and operational features of plant, equipment and hand and power tools </w:t>
      </w:r>
    </w:p>
    <w:p w:rsidR="00000000" w:rsidRPr="005460DC" w:rsidP="005460DC">
      <w:pPr>
        <w:pStyle w:val="ListBullet"/>
      </w:pPr>
      <w:r w:rsidRPr="005460DC">
        <w:t>workplace safety requirements:</w:t>
      </w:r>
    </w:p>
    <w:p w:rsidR="00000000" w:rsidRPr="005460DC" w:rsidP="005460DC">
      <w:pPr>
        <w:pStyle w:val="ListBullet2"/>
      </w:pPr>
      <w:r w:rsidRPr="005460DC">
        <w:t>job safety and environmental analysis (JSEA)</w:t>
      </w:r>
    </w:p>
    <w:p w:rsidR="00000000" w:rsidRPr="005460DC" w:rsidP="005460DC">
      <w:pPr>
        <w:pStyle w:val="ListBullet2"/>
      </w:pPr>
      <w:r w:rsidRPr="005460DC">
        <w:t>work at heights</w:t>
      </w:r>
    </w:p>
    <w:p w:rsidR="00000000" w:rsidRPr="005460DC" w:rsidP="005460DC">
      <w:pPr>
        <w:pStyle w:val="ListBullet2"/>
      </w:pPr>
      <w:r w:rsidRPr="005460DC">
        <w:t>hazardous manual tasks</w:t>
      </w:r>
    </w:p>
    <w:p w:rsidR="00000000" w:rsidRPr="005460DC" w:rsidP="005460DC">
      <w:pPr>
        <w:pStyle w:val="ListBullet2"/>
      </w:pPr>
      <w:r w:rsidRPr="005460DC">
        <w:t>hazardous materials</w:t>
      </w:r>
    </w:p>
    <w:p w:rsidR="00000000" w:rsidRPr="005460DC" w:rsidP="005460DC">
      <w:pPr>
        <w:pStyle w:val="ListBullet2"/>
      </w:pPr>
      <w:r w:rsidRPr="005460DC">
        <w:t>exposure to silica</w:t>
      </w:r>
    </w:p>
    <w:p w:rsidR="00000000" w:rsidRPr="005460DC" w:rsidP="005460DC">
      <w:pPr>
        <w:pStyle w:val="ListBullet2"/>
      </w:pPr>
      <w:r w:rsidRPr="005460DC">
        <w:t>exposure to loud noise</w:t>
      </w:r>
    </w:p>
    <w:p w:rsidR="00000000" w:rsidRPr="005460DC" w:rsidP="005460DC">
      <w:pPr>
        <w:pStyle w:val="ListBullet"/>
      </w:pPr>
      <w:r w:rsidRPr="005460DC">
        <w:t>features of working drawings and specification</w:t>
      </w:r>
    </w:p>
    <w:p w:rsidR="00000000" w:rsidRPr="005460DC" w:rsidP="005460DC">
      <w:pPr>
        <w:pStyle w:val="ListBullet"/>
      </w:pPr>
      <w:r w:rsidRPr="005460DC">
        <w:t xml:space="preserve">key requirements of the National Construction Code (NCC) relevant to ACC installation </w:t>
      </w:r>
    </w:p>
    <w:p w:rsidR="00000000" w:rsidRPr="005460DC" w:rsidP="005460DC">
      <w:pPr>
        <w:pStyle w:val="ListBullet"/>
      </w:pPr>
      <w:r w:rsidRPr="005460DC">
        <w:t>environmental requirements for workplace processes and waste disposal.</w:t>
      </w:r>
    </w:p>
    <w:p w:rsidR="00000000" w:rsidRPr="005460DC" w:rsidP="005460DC">
      <w:pPr>
        <w:pStyle w:val="AllowPageBreak"/>
      </w:pPr>
    </w:p>
    <w:p w:rsidR="00000000" w:rsidRPr="005460DC" w:rsidP="005460DC">
      <w:pPr>
        <w:pStyle w:val="Heading1"/>
      </w:pPr>
      <w:bookmarkStart w:id="12" w:name="O_1295351"/>
      <w:bookmarkEnd w:id="12"/>
      <w:r w:rsidRPr="005460DC">
        <w:t>Assessme</w:t>
      </w:r>
      <w:r w:rsidRPr="005460DC">
        <w:t>nt Conditions</w:t>
      </w:r>
    </w:p>
    <w:p w:rsidR="00000000" w:rsidRPr="005460DC" w:rsidP="00867D8E">
      <w:pPr>
        <w:pStyle w:val="BodyText"/>
      </w:pPr>
      <w:r w:rsidRPr="005460DC">
        <w:t xml:space="preserve">Assessors must meet the requirements for assessors contained in the Standards for Registered Training Organisations. </w:t>
      </w:r>
    </w:p>
    <w:p w:rsidR="00000000" w:rsidRPr="005460DC" w:rsidP="00867D8E">
      <w:pPr>
        <w:pStyle w:val="BodyText"/>
      </w:pPr>
      <w:r w:rsidRPr="005460DC">
        <w:t xml:space="preserve">This unit must be assessed in the workplace or a close simulation reflecting workplace conditions and standards, materials, </w:t>
      </w:r>
      <w:r w:rsidRPr="005460DC">
        <w:t>equipment, activities, responsibilities, procedures, safety requirements and environmental considerations.</w:t>
      </w:r>
    </w:p>
    <w:p w:rsidR="00000000" w:rsidRPr="005460DC" w:rsidP="005460DC">
      <w:pPr>
        <w:pStyle w:val="Heading1"/>
      </w:pPr>
      <w:bookmarkStart w:id="13" w:name="O_1295364"/>
      <w:bookmarkEnd w:id="13"/>
      <w:r w:rsidRPr="005460DC">
        <w:t>Links</w:t>
      </w:r>
    </w:p>
    <w:p w:rsidR="00000000" w:rsidRPr="005460DC" w:rsidP="00867D8E">
      <w:pPr>
        <w:pStyle w:val="BodyText"/>
      </w:pPr>
      <w:r w:rsidRPr="005460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C01E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460DC" w:rsidP="005460DC"/>
    <w:sectPr w:rsidSect="005460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DC" w:rsidRPr="00867D8E" w:rsidP="00867D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8E" w:rsidP="005460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D8E" w:rsidP="005460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67D8E" w:rsidP="005460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DC" w:rsidP="005460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7D8E">
      <w:t>Approved</w:t>
    </w:r>
    <w:r w:rsidR="00867D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7D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7D8E">
      <w:rPr>
        <w:noProof/>
      </w:rPr>
      <w:t>4</w:t>
    </w:r>
    <w:r>
      <w:rPr>
        <w:noProof/>
      </w:rPr>
      <w:fldChar w:fldCharType="end"/>
    </w:r>
  </w:p>
  <w:p w:rsidR="005460DC" w:rsidP="005460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7D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7D8E">
      <w:t>BuildSkills Australia</w:t>
    </w:r>
    <w:r w:rsidR="00867D8E">
      <w:fldChar w:fldCharType="end"/>
    </w:r>
  </w:p>
  <w:p w:rsidR="005460DC" w:rsidP="005460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0DC" w:rsidRPr="00867D8E" w:rsidP="00867D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8E" w:rsidRPr="002D2AF8" w:rsidP="005460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CPCCBL3018 Install aerated autoclaved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7D8E" w:rsidP="005460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DC" w:rsidRPr="002D2AF8" w:rsidP="005460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7D8E">
      <w:t>CPCCBL3018 Install aerated autoclaved concrete products</w:t>
    </w:r>
    <w:r w:rsidR="00867D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7D8E">
      <w:rPr>
        <w:noProof/>
      </w:rPr>
      <w:t>2 March 2025</w:t>
    </w:r>
    <w:r>
      <w:fldChar w:fldCharType="end"/>
    </w:r>
  </w:p>
  <w:p w:rsidR="005460DC" w:rsidP="005460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BA7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B8B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8E2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0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0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0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0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0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0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0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0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0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0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0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0DC"/>
  </w:style>
  <w:style w:type="character" w:customStyle="1" w:styleId="Heading1Char">
    <w:name w:val="Heading 1 Char"/>
    <w:basedOn w:val="DefaultParagraphFont"/>
    <w:link w:val="Heading1"/>
    <w:rsid w:val="005460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0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0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0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60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60DC"/>
    <w:rPr>
      <w:i/>
    </w:rPr>
  </w:style>
  <w:style w:type="paragraph" w:customStyle="1" w:styleId="SuperHeading">
    <w:name w:val="SuperHeading"/>
    <w:basedOn w:val="Normal"/>
    <w:rsid w:val="005460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0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0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0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0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0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0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0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0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0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0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0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0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0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0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0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0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0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60DC"/>
    <w:rPr>
      <w:b/>
      <w:spacing w:val="0"/>
    </w:rPr>
  </w:style>
  <w:style w:type="paragraph" w:customStyle="1" w:styleId="SuperTitle">
    <w:name w:val="SuperTitle"/>
    <w:basedOn w:val="Title"/>
    <w:rsid w:val="005460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0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0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0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0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0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0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0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0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0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0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0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60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0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0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0DC"/>
  </w:style>
  <w:style w:type="paragraph" w:styleId="TableofFigures">
    <w:name w:val="table of figures"/>
    <w:basedOn w:val="Normal"/>
    <w:next w:val="Normal"/>
    <w:semiHidden/>
    <w:rsid w:val="005460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0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60DC"/>
    <w:rPr>
      <w:rFonts w:ascii="Wingdings" w:hAnsi="Wingdings"/>
    </w:rPr>
  </w:style>
  <w:style w:type="paragraph" w:customStyle="1" w:styleId="TableHeading">
    <w:name w:val="Table Heading"/>
    <w:basedOn w:val="HeadingBase"/>
    <w:rsid w:val="005460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0DC"/>
    <w:rPr>
      <w:color w:val="0033CC"/>
      <w:u w:val="none"/>
    </w:rPr>
  </w:style>
  <w:style w:type="paragraph" w:customStyle="1" w:styleId="BodyTextRight">
    <w:name w:val="Body Text Right"/>
    <w:basedOn w:val="BodyText"/>
    <w:rsid w:val="005460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0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0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0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0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0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0DC"/>
    <w:rPr>
      <w:sz w:val="32"/>
    </w:rPr>
  </w:style>
  <w:style w:type="paragraph" w:customStyle="1" w:styleId="HeadingProcedure">
    <w:name w:val="Heading Procedure"/>
    <w:basedOn w:val="HeadingBase"/>
    <w:next w:val="Normal"/>
    <w:rsid w:val="005460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0DC"/>
    <w:pPr>
      <w:spacing w:before="60" w:after="60"/>
    </w:pPr>
  </w:style>
  <w:style w:type="paragraph" w:styleId="ListContinue">
    <w:name w:val="List Continue"/>
    <w:basedOn w:val="List"/>
    <w:rsid w:val="005460DC"/>
    <w:pPr>
      <w:ind w:firstLine="0"/>
    </w:pPr>
  </w:style>
  <w:style w:type="paragraph" w:customStyle="1" w:styleId="ListNote">
    <w:name w:val="List Note"/>
    <w:basedOn w:val="List"/>
    <w:rsid w:val="005460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0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0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0DC"/>
    <w:rPr>
      <w:rFonts w:ascii="Courier New" w:hAnsi="Courier New"/>
    </w:rPr>
  </w:style>
  <w:style w:type="paragraph" w:customStyle="1" w:styleId="NoteBullet">
    <w:name w:val="Note Bullet"/>
    <w:basedOn w:val="Note"/>
    <w:rsid w:val="005460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0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0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0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0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60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0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0DC"/>
    <w:rPr>
      <w:b/>
      <w:smallCaps/>
    </w:rPr>
  </w:style>
  <w:style w:type="paragraph" w:customStyle="1" w:styleId="TableListNumber">
    <w:name w:val="Table List Number"/>
    <w:basedOn w:val="ListNumber"/>
    <w:rsid w:val="005460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0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0DC"/>
    <w:pPr>
      <w:numPr>
        <w:numId w:val="9"/>
      </w:numPr>
    </w:pPr>
  </w:style>
  <w:style w:type="paragraph" w:customStyle="1" w:styleId="ListAlpha2">
    <w:name w:val="List Alpha 2"/>
    <w:basedOn w:val="List2"/>
    <w:rsid w:val="005460DC"/>
    <w:pPr>
      <w:numPr>
        <w:numId w:val="8"/>
      </w:numPr>
    </w:pPr>
  </w:style>
  <w:style w:type="paragraph" w:styleId="List2">
    <w:name w:val="List 2"/>
    <w:basedOn w:val="BodyText"/>
    <w:rsid w:val="005460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0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0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0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0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0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60DC"/>
    <w:pPr>
      <w:numPr>
        <w:numId w:val="4"/>
      </w:numPr>
    </w:pPr>
  </w:style>
  <w:style w:type="paragraph" w:styleId="ListContinue2">
    <w:name w:val="List Continue 2"/>
    <w:basedOn w:val="List2"/>
    <w:rsid w:val="005460DC"/>
    <w:pPr>
      <w:ind w:firstLine="0"/>
    </w:pPr>
  </w:style>
  <w:style w:type="paragraph" w:styleId="ListContinue3">
    <w:name w:val="List Continue 3"/>
    <w:basedOn w:val="List3"/>
    <w:rsid w:val="005460DC"/>
    <w:pPr>
      <w:ind w:left="1021" w:firstLine="0"/>
    </w:pPr>
  </w:style>
  <w:style w:type="paragraph" w:styleId="ListContinue4">
    <w:name w:val="List Continue 4"/>
    <w:basedOn w:val="List4"/>
    <w:rsid w:val="005460DC"/>
    <w:pPr>
      <w:ind w:firstLine="0"/>
    </w:pPr>
  </w:style>
  <w:style w:type="paragraph" w:styleId="ListContinue5">
    <w:name w:val="List Continue 5"/>
    <w:basedOn w:val="List5"/>
    <w:rsid w:val="005460DC"/>
    <w:pPr>
      <w:ind w:firstLine="0"/>
    </w:pPr>
  </w:style>
  <w:style w:type="paragraph" w:styleId="ListNumber3">
    <w:name w:val="List Number 3"/>
    <w:basedOn w:val="List3"/>
    <w:rsid w:val="005460DC"/>
    <w:pPr>
      <w:numPr>
        <w:numId w:val="5"/>
      </w:numPr>
    </w:pPr>
  </w:style>
  <w:style w:type="paragraph" w:styleId="ListNumber4">
    <w:name w:val="List Number 4"/>
    <w:basedOn w:val="List4"/>
    <w:rsid w:val="005460DC"/>
    <w:pPr>
      <w:numPr>
        <w:numId w:val="6"/>
      </w:numPr>
    </w:pPr>
  </w:style>
  <w:style w:type="paragraph" w:styleId="ListNumber5">
    <w:name w:val="List Number 5"/>
    <w:basedOn w:val="List5"/>
    <w:rsid w:val="005460DC"/>
    <w:pPr>
      <w:numPr>
        <w:numId w:val="7"/>
      </w:numPr>
    </w:pPr>
  </w:style>
  <w:style w:type="paragraph" w:styleId="BlockText">
    <w:name w:val="Block Text"/>
    <w:basedOn w:val="Normal"/>
    <w:rsid w:val="005460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0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0DC"/>
    <w:rPr>
      <w:sz w:val="16"/>
      <w:vertAlign w:val="superscript"/>
    </w:rPr>
  </w:style>
  <w:style w:type="character" w:customStyle="1" w:styleId="Symbols">
    <w:name w:val="Symbols"/>
    <w:basedOn w:val="DefaultParagraphFont"/>
    <w:rsid w:val="005460DC"/>
    <w:rPr>
      <w:rFonts w:ascii="Symbol" w:hAnsi="Symbol"/>
    </w:rPr>
  </w:style>
  <w:style w:type="character" w:customStyle="1" w:styleId="MenuOptions">
    <w:name w:val="Menu Options"/>
    <w:basedOn w:val="DefaultParagraphFont"/>
    <w:rsid w:val="005460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0DC"/>
    <w:rPr>
      <w:b/>
    </w:rPr>
  </w:style>
  <w:style w:type="character" w:customStyle="1" w:styleId="Underlined">
    <w:name w:val="Underlined"/>
    <w:basedOn w:val="DefaultParagraphFont"/>
    <w:rsid w:val="005460DC"/>
    <w:rPr>
      <w:u w:val="single"/>
    </w:rPr>
  </w:style>
  <w:style w:type="paragraph" w:customStyle="1" w:styleId="TableBodyTextRight">
    <w:name w:val="Table Body Text Right"/>
    <w:basedOn w:val="TableBodyText"/>
    <w:rsid w:val="005460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0DC"/>
    <w:rPr>
      <w:sz w:val="18"/>
    </w:rPr>
  </w:style>
  <w:style w:type="paragraph" w:customStyle="1" w:styleId="BodySmallRight">
    <w:name w:val="Body Small Right"/>
    <w:basedOn w:val="BodyTextRight"/>
    <w:rsid w:val="005460DC"/>
    <w:rPr>
      <w:sz w:val="18"/>
      <w:szCs w:val="18"/>
    </w:rPr>
  </w:style>
  <w:style w:type="paragraph" w:customStyle="1" w:styleId="MarginEdition">
    <w:name w:val="Margin Edition"/>
    <w:basedOn w:val="MarginNote"/>
    <w:rsid w:val="005460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0DC"/>
    <w:rPr>
      <w:sz w:val="2"/>
      <w:szCs w:val="2"/>
    </w:rPr>
  </w:style>
  <w:style w:type="character" w:customStyle="1" w:styleId="Small">
    <w:name w:val="Small"/>
    <w:basedOn w:val="DefaultParagraphFont"/>
    <w:rsid w:val="005460DC"/>
    <w:rPr>
      <w:sz w:val="16"/>
    </w:rPr>
  </w:style>
  <w:style w:type="paragraph" w:customStyle="1" w:styleId="WideTable">
    <w:name w:val="Wide Table"/>
    <w:basedOn w:val="Normal"/>
    <w:rsid w:val="005460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0DC"/>
  </w:style>
  <w:style w:type="paragraph" w:styleId="Quote">
    <w:name w:val="Quote"/>
    <w:basedOn w:val="Heading1"/>
    <w:link w:val="QuoteChar"/>
    <w:qFormat/>
    <w:rsid w:val="005460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0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0DC"/>
    <w:pPr>
      <w:pageBreakBefore/>
    </w:pPr>
  </w:style>
  <w:style w:type="paragraph" w:customStyle="1" w:styleId="Border">
    <w:name w:val="Border"/>
    <w:basedOn w:val="Normal"/>
    <w:qFormat/>
    <w:rsid w:val="005460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0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0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0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0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0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0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0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0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0DC"/>
    <w:rPr>
      <w:u w:val="single"/>
    </w:rPr>
  </w:style>
  <w:style w:type="character" w:customStyle="1" w:styleId="BoldandItalics">
    <w:name w:val="Bold and Italics"/>
    <w:qFormat/>
    <w:rsid w:val="005460DC"/>
    <w:rPr>
      <w:b/>
      <w:i/>
      <w:u w:val="none"/>
    </w:rPr>
  </w:style>
  <w:style w:type="paragraph" w:styleId="BalloonText">
    <w:name w:val="Balloon Text"/>
    <w:basedOn w:val="Normal"/>
    <w:link w:val="BalloonTextChar"/>
    <w:rsid w:val="00546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0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0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0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0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0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0DC"/>
    <w:pPr>
      <w:spacing w:before="0" w:after="0"/>
    </w:pPr>
  </w:style>
  <w:style w:type="paragraph" w:customStyle="1" w:styleId="BodyTextBold">
    <w:name w:val="Body Text Bold"/>
    <w:basedOn w:val="BodyText"/>
    <w:qFormat/>
    <w:rsid w:val="005460DC"/>
    <w:rPr>
      <w:b/>
    </w:rPr>
  </w:style>
  <w:style w:type="character" w:styleId="Hyperlink">
    <w:name w:val="Hyperlink"/>
    <w:basedOn w:val="DefaultParagraphFont"/>
    <w:uiPriority w:val="99"/>
    <w:unhideWhenUsed/>
    <w:rsid w:val="00867D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1217</Words>
  <Characters>7416</Characters>
  <Application>Microsoft Office Word</Application>
  <DocSecurity>0</DocSecurity>
  <Lines>309</Lines>
  <Paragraphs>191</Paragraphs>
  <ScaleCrop>false</ScaleCrop>
  <Company>Author-it Software Corporation Ltd.</Company>
  <LinksUpToDate>false</LinksUpToDate>
  <CharactersWithSpaces>8442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CPCCBL3018 Install aerated autoclaved concrete products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2025-03-01T20:06:00Z</dcterms:created>
  <dcterms:modified xsi:type="dcterms:W3CDTF">2025-03-01T20:06:00Z</dcterms:modified>
</cp:coreProperties>
</file>