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2FA9" w:rsidP="00532F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CPCCBL3005 Lay masonry walls and corners</w:t>
      </w:r>
      <w:r>
        <w:fldChar w:fldCharType="end"/>
      </w:r>
    </w:p>
    <w:p w:rsidR="00532FA9" w:rsidP="00532FA9">
      <w:pPr>
        <w:pStyle w:val="Version"/>
        <w:sectPr w:rsidSect="003905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905C8" w:rsidP="003905C8">
      <w:pPr>
        <w:pStyle w:val="SuperHeading"/>
      </w:pPr>
      <w:r w:rsidRPr="003905C8">
        <w:t>CPCCBL3005 Lay masonry walls and corners</w:t>
      </w:r>
    </w:p>
    <w:p w:rsidR="00000000" w:rsidRPr="003905C8" w:rsidP="003905C8">
      <w:pPr>
        <w:pStyle w:val="Heading1"/>
      </w:pPr>
      <w:bookmarkStart w:id="1" w:name="O_1294866"/>
      <w:bookmarkEnd w:id="1"/>
      <w:r w:rsidRPr="003905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90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Updated reference to general construction induction training program.</w:t>
            </w:r>
          </w:p>
        </w:tc>
      </w:tr>
      <w:tr w:rsidTr="00390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5C8" w:rsidP="003905C8">
            <w:pPr>
              <w:pStyle w:val="BodyText"/>
            </w:pPr>
            <w:r w:rsidRPr="003905C8">
              <w:t>This version first released with CPC Construction, Plumbing and Services Training Package Release 5.0.</w:t>
            </w:r>
          </w:p>
          <w:p w:rsidR="00000000" w:rsidRPr="003905C8" w:rsidP="003905C8">
            <w:pPr>
              <w:pStyle w:val="BodyText"/>
            </w:pPr>
            <w:r w:rsidRPr="003905C8">
              <w:t>Supersedes and is equivalent to CPCCBL300</w:t>
            </w:r>
            <w:r w:rsidRPr="003905C8">
              <w:t>5A Lay masonry walls and corners.  Updated to meet the Standards for Training Packages 2012.</w:t>
            </w:r>
          </w:p>
        </w:tc>
      </w:tr>
    </w:tbl>
    <w:p w:rsidR="00000000" w:rsidRPr="003905C8" w:rsidP="003905C8">
      <w:pPr>
        <w:pStyle w:val="BodyText"/>
      </w:pPr>
    </w:p>
    <w:p w:rsidR="00000000" w:rsidRPr="003905C8" w:rsidP="003905C8">
      <w:pPr>
        <w:pStyle w:val="AllowPageBreak"/>
      </w:pPr>
    </w:p>
    <w:p w:rsidR="00000000" w:rsidRPr="003905C8" w:rsidP="003905C8">
      <w:pPr>
        <w:pStyle w:val="Heading1"/>
      </w:pPr>
      <w:bookmarkStart w:id="2" w:name="O_1294865"/>
      <w:bookmarkEnd w:id="2"/>
      <w:r w:rsidRPr="003905C8">
        <w:t>Application</w:t>
      </w:r>
    </w:p>
    <w:p w:rsidR="00000000" w:rsidRPr="003905C8" w:rsidP="00532FA9">
      <w:pPr>
        <w:pStyle w:val="BodyText"/>
      </w:pPr>
      <w:r w:rsidRPr="003905C8">
        <w:t>This unit specifies the skills and knowledge required to construct masonry walls and corners to different types and styles of buil</w:t>
      </w:r>
      <w:r w:rsidRPr="003905C8">
        <w:t>dings.</w:t>
      </w:r>
    </w:p>
    <w:p w:rsidR="00000000" w:rsidRPr="003905C8" w:rsidP="00532FA9">
      <w:pPr>
        <w:pStyle w:val="BodyText"/>
      </w:pPr>
      <w:r w:rsidRPr="003905C8">
        <w:t>This unit applies to bricklayers and blocklayers who construct masonry walls and corners on new or existing structures. It is suitable for people operating with some autonomy. A person working at this level would be expected to take responsibility f</w:t>
      </w:r>
      <w:r w:rsidRPr="003905C8">
        <w:t>or organising and completing tasks assigned to them without needing close supervision.</w:t>
      </w:r>
    </w:p>
    <w:p w:rsidR="00000000" w:rsidRPr="003905C8" w:rsidP="00532FA9">
      <w:pPr>
        <w:pStyle w:val="BodyText"/>
      </w:pPr>
      <w:r w:rsidRPr="003905C8">
        <w:t>Completion of the general construction induction training program specified by the model Code of Practice for Construction Work is required for any person who is to carr</w:t>
      </w:r>
      <w:r w:rsidRPr="003905C8">
        <w:t xml:space="preserve">y out construction work. Achievement of </w:t>
      </w:r>
      <w:r w:rsidRPr="003905C8">
        <w:rPr>
          <w:rStyle w:val="Emphasis"/>
        </w:rPr>
        <w:t>CPCWHS1001</w:t>
      </w:r>
      <w:r w:rsidRPr="003905C8">
        <w:t xml:space="preserve"> </w:t>
      </w:r>
      <w:r w:rsidRPr="003905C8">
        <w:rPr>
          <w:rStyle w:val="Emphasis"/>
        </w:rPr>
        <w:t>Prepare to work safely in the construction industry</w:t>
      </w:r>
      <w:r w:rsidRPr="003905C8">
        <w:t xml:space="preserve"> meets this requirement.</w:t>
      </w:r>
    </w:p>
    <w:p w:rsidR="00000000" w:rsidRPr="003905C8" w:rsidP="00532FA9">
      <w:pPr>
        <w:pStyle w:val="BodyText"/>
      </w:pPr>
      <w:r w:rsidRPr="003905C8">
        <w:t xml:space="preserve">No licensing, legislative or certification requirements apply to this unit at the time of publication. </w:t>
      </w:r>
    </w:p>
    <w:p w:rsidR="00000000" w:rsidRPr="003905C8" w:rsidP="003905C8">
      <w:pPr>
        <w:pStyle w:val="Heading1"/>
      </w:pPr>
      <w:bookmarkStart w:id="3" w:name="O_1294864"/>
      <w:bookmarkEnd w:id="3"/>
      <w:r w:rsidRPr="003905C8">
        <w:t>Pre-re</w:t>
      </w:r>
      <w:r w:rsidRPr="003905C8">
        <w:t>quisite Unit</w:t>
      </w:r>
    </w:p>
    <w:p w:rsidR="00000000" w:rsidRPr="003905C8" w:rsidP="00532FA9">
      <w:pPr>
        <w:pStyle w:val="BodyText"/>
      </w:pPr>
      <w:r w:rsidRPr="003905C8">
        <w:t>CPCCWHS2001 Apply WHS requirements, policies and procedures in the construction industry</w:t>
      </w:r>
    </w:p>
    <w:p w:rsidR="00000000" w:rsidRPr="003905C8" w:rsidP="003905C8">
      <w:pPr>
        <w:pStyle w:val="Heading1"/>
      </w:pPr>
      <w:bookmarkStart w:id="4" w:name="O_1294863"/>
      <w:bookmarkEnd w:id="4"/>
      <w:r w:rsidRPr="003905C8">
        <w:t>Unit Sector</w:t>
      </w:r>
    </w:p>
    <w:p w:rsidR="00000000" w:rsidRPr="003905C8" w:rsidP="00532FA9">
      <w:pPr>
        <w:pStyle w:val="BodyText"/>
      </w:pPr>
      <w:r w:rsidRPr="003905C8">
        <w:t>Bricklaying and Blocklaying</w:t>
      </w:r>
    </w:p>
    <w:p w:rsidR="00000000" w:rsidRPr="003905C8" w:rsidP="003905C8">
      <w:pPr>
        <w:pStyle w:val="Heading1"/>
      </w:pPr>
      <w:bookmarkStart w:id="5" w:name="O_1294862"/>
      <w:bookmarkEnd w:id="5"/>
      <w:r w:rsidRPr="003905C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90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Performance criteria describe what needs to be done to demonstrate achievement of the element.</w:t>
            </w:r>
          </w:p>
        </w:tc>
      </w:tr>
      <w:tr w:rsidTr="00390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Select, fit correctly and use personal protective equipment (PPE) appropriate for job.</w:t>
            </w:r>
          </w:p>
        </w:tc>
      </w:tr>
      <w:tr w:rsidTr="00390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Read, interpret and apply wall and corner construction requirements from current plans, specifications, standards and codes.</w:t>
            </w:r>
          </w:p>
        </w:tc>
      </w:tr>
      <w:tr w:rsidTr="00390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Follow requirements in workplace safety and environmental documentation and workplace procedures.</w:t>
            </w:r>
          </w:p>
        </w:tc>
      </w:tr>
      <w:tr w:rsidTr="00390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 xml:space="preserve">Calculate material </w:t>
            </w:r>
            <w:r w:rsidRPr="003905C8">
              <w:t xml:space="preserve">quantities required for the task. </w:t>
            </w:r>
          </w:p>
        </w:tc>
      </w:tr>
      <w:tr w:rsidTr="00390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Determine job priorities and sequence job tasks in consultation with others on site.</w:t>
            </w:r>
          </w:p>
        </w:tc>
      </w:tr>
      <w:tr w:rsidTr="00390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Identify potential hazards and determine and implement control measures.</w:t>
            </w:r>
          </w:p>
        </w:tc>
      </w:tr>
      <w:tr w:rsidTr="00390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Select and check condition of plant, equipment and tools and report damage or faults to relevant person.</w:t>
            </w:r>
          </w:p>
        </w:tc>
      </w:tr>
      <w:tr w:rsidTr="00390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Check conformity of materials against the specifications and place materials in preparation for the work.</w:t>
            </w:r>
          </w:p>
        </w:tc>
      </w:tr>
      <w:tr w:rsidTr="00390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</w:p>
        </w:tc>
      </w:tr>
      <w:tr w:rsidTr="00390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Set or brickwork and blockwork.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Set out position of walls and corners.</w:t>
            </w:r>
          </w:p>
        </w:tc>
      </w:tr>
      <w:tr w:rsidTr="00390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 xml:space="preserve">Set up and plumb corner profiles. </w:t>
            </w:r>
          </w:p>
        </w:tc>
      </w:tr>
      <w:tr w:rsidTr="00390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Set out brickwork/blockwork to size using set out rod or brickies tape to manufacturer’s coursing chart.</w:t>
            </w:r>
          </w:p>
        </w:tc>
      </w:tr>
      <w:tr w:rsidTr="00390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Mix mortar to required quality and consistency.</w:t>
            </w:r>
          </w:p>
        </w:tc>
      </w:tr>
      <w:tr w:rsidTr="00390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</w:p>
        </w:tc>
      </w:tr>
      <w:tr w:rsidTr="00390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Lay bricks or blocks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Lay base courses level to set out marks.</w:t>
            </w:r>
          </w:p>
        </w:tc>
      </w:tr>
      <w:tr w:rsidTr="00390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Lay bricks or blocks using specified bond throughout the construction.</w:t>
            </w:r>
          </w:p>
        </w:tc>
      </w:tr>
      <w:tr w:rsidTr="00390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Build corners plumb, maintaining bond and gauge.</w:t>
            </w:r>
          </w:p>
        </w:tc>
      </w:tr>
      <w:tr w:rsidTr="00390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Rake or rule joints to specified profile and depth.</w:t>
            </w:r>
          </w:p>
        </w:tc>
      </w:tr>
      <w:tr w:rsidTr="00390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Brush down face of brickwork/blockwork prior to drying to remove unwanted mortar</w:t>
            </w:r>
          </w:p>
        </w:tc>
      </w:tr>
      <w:tr w:rsidTr="00390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</w:p>
        </w:tc>
      </w:tr>
      <w:tr w:rsidTr="00390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Clear the work area, and dispose of, reuse or recycle materials following workplace and environmental requirements.</w:t>
            </w:r>
          </w:p>
        </w:tc>
      </w:tr>
      <w:tr w:rsidTr="00390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Clean tools and equipment, check for serviceability and report damage or faults.</w:t>
            </w:r>
          </w:p>
        </w:tc>
      </w:tr>
      <w:tr w:rsidTr="00390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5C8" w:rsidP="003905C8">
            <w:pPr>
              <w:pStyle w:val="BodyText"/>
            </w:pPr>
            <w:r w:rsidRPr="003905C8">
              <w:t>Store and secure tools and equipment following workplace procedures.</w:t>
            </w:r>
          </w:p>
        </w:tc>
      </w:tr>
    </w:tbl>
    <w:p w:rsidR="00000000" w:rsidRPr="003905C8" w:rsidP="003905C8">
      <w:pPr>
        <w:pStyle w:val="BodyText"/>
      </w:pPr>
    </w:p>
    <w:p w:rsidR="00000000" w:rsidRPr="003905C8" w:rsidP="003905C8">
      <w:pPr>
        <w:pStyle w:val="AllowPageBreak"/>
      </w:pPr>
    </w:p>
    <w:p w:rsidR="00000000" w:rsidRPr="003905C8" w:rsidP="003905C8">
      <w:pPr>
        <w:pStyle w:val="Heading1"/>
      </w:pPr>
      <w:bookmarkStart w:id="6" w:name="O_1294861"/>
      <w:bookmarkEnd w:id="6"/>
      <w:r w:rsidRPr="003905C8">
        <w:t>Foundation Skills</w:t>
      </w:r>
    </w:p>
    <w:p w:rsidR="00000000" w:rsidRPr="003905C8" w:rsidP="00532FA9">
      <w:pPr>
        <w:pStyle w:val="BodyText"/>
      </w:pPr>
      <w:r w:rsidRPr="003905C8">
        <w:t xml:space="preserve">Candidates require: </w:t>
      </w:r>
    </w:p>
    <w:p w:rsidR="00000000" w:rsidRPr="003905C8" w:rsidP="003905C8">
      <w:pPr>
        <w:pStyle w:val="ListBullet"/>
      </w:pPr>
      <w:r w:rsidRPr="003905C8">
        <w:t>numeracy skills to:</w:t>
      </w:r>
    </w:p>
    <w:p w:rsidR="00000000" w:rsidRPr="003905C8" w:rsidP="003905C8">
      <w:pPr>
        <w:pStyle w:val="ListBullet2"/>
      </w:pPr>
      <w:r w:rsidRPr="003905C8">
        <w:t>use measurements and formulas to calculate quantities</w:t>
      </w:r>
    </w:p>
    <w:p w:rsidR="00000000" w:rsidRPr="003905C8" w:rsidP="003905C8">
      <w:pPr>
        <w:pStyle w:val="ListBullet2"/>
      </w:pPr>
      <w:r w:rsidRPr="003905C8">
        <w:t>determine and apply coursing chart measurements</w:t>
      </w:r>
    </w:p>
    <w:p w:rsidR="00000000" w:rsidRPr="003905C8" w:rsidP="003905C8">
      <w:pPr>
        <w:pStyle w:val="ListBullet"/>
      </w:pPr>
      <w:r w:rsidRPr="003905C8">
        <w:t>technology skills to:</w:t>
      </w:r>
    </w:p>
    <w:p w:rsidR="00000000" w:rsidRPr="003905C8" w:rsidP="003905C8">
      <w:pPr>
        <w:pStyle w:val="ListBullet2"/>
      </w:pPr>
      <w:r w:rsidRPr="003905C8">
        <w:t>use digital tools and devices to source job information and communicate effectively with others.</w:t>
      </w:r>
    </w:p>
    <w:p w:rsidR="00000000" w:rsidRPr="003905C8" w:rsidP="003905C8">
      <w:pPr>
        <w:pStyle w:val="AllowPageBreak"/>
      </w:pPr>
    </w:p>
    <w:p w:rsidR="00000000" w:rsidRPr="003905C8" w:rsidP="003905C8">
      <w:pPr>
        <w:pStyle w:val="Heading1"/>
      </w:pPr>
      <w:bookmarkStart w:id="7" w:name="O_1294860"/>
      <w:bookmarkEnd w:id="7"/>
      <w:r w:rsidRPr="003905C8">
        <w:t>Unit Mapping Information</w:t>
      </w:r>
    </w:p>
    <w:p w:rsidR="00000000" w:rsidRPr="003905C8" w:rsidP="00532FA9">
      <w:pPr>
        <w:pStyle w:val="BodyText"/>
      </w:pPr>
      <w:r w:rsidRPr="003905C8">
        <w:t>Supersedes and is equivalent to CPCCBL3005A Lay masonry walls and corners</w:t>
      </w:r>
    </w:p>
    <w:p w:rsidR="00000000" w:rsidRPr="003905C8" w:rsidP="003905C8">
      <w:pPr>
        <w:pStyle w:val="Heading1"/>
      </w:pPr>
      <w:bookmarkStart w:id="8" w:name="O_1294867"/>
      <w:bookmarkEnd w:id="8"/>
      <w:r w:rsidRPr="003905C8">
        <w:t>Links</w:t>
      </w:r>
    </w:p>
    <w:p w:rsidR="00000000" w:rsidRPr="003905C8" w:rsidP="00532FA9">
      <w:pPr>
        <w:pStyle w:val="BodyText"/>
      </w:pPr>
      <w:r w:rsidRPr="003905C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6474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905C8" w:rsidP="00532FA9">
      <w:pPr>
        <w:pStyle w:val="BodyText"/>
        <w:sectPr w:rsidSect="003905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905C8" w:rsidP="003905C8">
      <w:pPr>
        <w:pStyle w:val="SuperHeading"/>
      </w:pPr>
      <w:r w:rsidRPr="003905C8">
        <w:t xml:space="preserve">Assessment </w:t>
      </w:r>
      <w:r w:rsidRPr="003905C8">
        <w:t>Requirements for CPCCBL3005 Lay masonry walls and corners</w:t>
      </w:r>
    </w:p>
    <w:p w:rsidR="00000000" w:rsidRPr="003905C8" w:rsidP="003905C8">
      <w:pPr>
        <w:pStyle w:val="Heading1"/>
      </w:pPr>
      <w:bookmarkStart w:id="9" w:name="O_1294858"/>
      <w:bookmarkEnd w:id="9"/>
      <w:r w:rsidRPr="003905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90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Updated reference to general construction induction training program.</w:t>
            </w:r>
          </w:p>
        </w:tc>
      </w:tr>
      <w:tr w:rsidTr="00390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C8">
            <w:pPr>
              <w:pStyle w:val="BodyText"/>
              <w:rPr>
                <w:lang w:val="en-NZ"/>
              </w:rPr>
            </w:pPr>
            <w:r w:rsidRPr="003905C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5C8" w:rsidP="003905C8">
            <w:pPr>
              <w:pStyle w:val="BodyText"/>
            </w:pPr>
            <w:r w:rsidRPr="003905C8">
              <w:t>This version first released with CPC Construction, Plumbing and Serv</w:t>
            </w:r>
            <w:r w:rsidRPr="003905C8">
              <w:t>ices Training Package Release 5.0.</w:t>
            </w:r>
          </w:p>
          <w:p w:rsidR="00000000" w:rsidRPr="003905C8" w:rsidP="003905C8">
            <w:pPr>
              <w:pStyle w:val="BodyText"/>
            </w:pPr>
            <w:r w:rsidRPr="003905C8">
              <w:t>Supersedes and is equivalent to CPCCBL3005A Lay masonry walls and corners.  Updated to meet the Standards for Training Packages 2012.</w:t>
            </w:r>
          </w:p>
        </w:tc>
      </w:tr>
    </w:tbl>
    <w:p w:rsidR="00000000" w:rsidRPr="003905C8" w:rsidP="003905C8">
      <w:pPr>
        <w:pStyle w:val="BodyText"/>
      </w:pPr>
    </w:p>
    <w:p w:rsidR="00000000" w:rsidRPr="003905C8" w:rsidP="003905C8">
      <w:pPr>
        <w:pStyle w:val="AllowPageBreak"/>
      </w:pPr>
    </w:p>
    <w:p w:rsidR="00000000" w:rsidRPr="003905C8" w:rsidP="003905C8">
      <w:pPr>
        <w:pStyle w:val="Heading1"/>
      </w:pPr>
      <w:bookmarkStart w:id="10" w:name="O_1294857"/>
      <w:bookmarkEnd w:id="10"/>
      <w:r w:rsidRPr="003905C8">
        <w:t>Performance Evidence</w:t>
      </w:r>
    </w:p>
    <w:p w:rsidR="00000000" w:rsidRPr="003905C8" w:rsidP="00532FA9">
      <w:pPr>
        <w:pStyle w:val="BodyText"/>
      </w:pPr>
      <w:r w:rsidRPr="003905C8">
        <w:t>To demonstrate competency in this unit, a can</w:t>
      </w:r>
      <w:r w:rsidRPr="003905C8">
        <w:t>didate must meet the performance criteria of this unit by building one brick and one block wall to a minimum length of 2.3 m and a minimum height of 850 mm.</w:t>
      </w:r>
    </w:p>
    <w:p w:rsidR="00000000" w:rsidRPr="003905C8" w:rsidP="00532FA9">
      <w:pPr>
        <w:pStyle w:val="BodyText"/>
      </w:pPr>
      <w:r w:rsidRPr="003905C8">
        <w:t>In doing this, the candidate must:</w:t>
      </w:r>
    </w:p>
    <w:p w:rsidR="00000000" w:rsidRPr="003905C8" w:rsidP="003905C8">
      <w:pPr>
        <w:pStyle w:val="ListBullet"/>
      </w:pPr>
      <w:r w:rsidRPr="003905C8">
        <w:t>construct both walls between a profile at one end and a hand bu</w:t>
      </w:r>
      <w:r w:rsidRPr="003905C8">
        <w:t>ilt corner at the other</w:t>
      </w:r>
    </w:p>
    <w:p w:rsidR="00000000" w:rsidRPr="003905C8" w:rsidP="003905C8">
      <w:pPr>
        <w:pStyle w:val="ListBullet"/>
      </w:pPr>
      <w:r w:rsidRPr="003905C8">
        <w:t>incorporate an external and internal corner and a stopped end to both walls</w:t>
      </w:r>
    </w:p>
    <w:p w:rsidR="00000000" w:rsidRPr="003905C8" w:rsidP="003905C8">
      <w:pPr>
        <w:pStyle w:val="ListBullet"/>
      </w:pPr>
      <w:r w:rsidRPr="003905C8">
        <w:t>comply with allowable tolerances in Australian Standards and building codes for construction of both walls</w:t>
      </w:r>
    </w:p>
    <w:p w:rsidR="00000000" w:rsidRPr="003905C8" w:rsidP="003905C8">
      <w:pPr>
        <w:pStyle w:val="ListBullet"/>
      </w:pPr>
      <w:r w:rsidRPr="003905C8">
        <w:t>comply to the brickwork tolerances stated in the current Australian Standards and codes.</w:t>
      </w:r>
    </w:p>
    <w:p w:rsidR="00000000" w:rsidRPr="003905C8" w:rsidP="003905C8">
      <w:pPr>
        <w:pStyle w:val="AllowPageBreak"/>
      </w:pPr>
    </w:p>
    <w:p w:rsidR="00000000" w:rsidRPr="003905C8" w:rsidP="003905C8">
      <w:pPr>
        <w:pStyle w:val="Heading1"/>
      </w:pPr>
      <w:bookmarkStart w:id="11" w:name="O_1294856"/>
      <w:bookmarkEnd w:id="11"/>
      <w:r w:rsidRPr="003905C8">
        <w:t>Knowledge Evidence</w:t>
      </w:r>
    </w:p>
    <w:p w:rsidR="00000000" w:rsidRPr="003905C8" w:rsidP="00532FA9">
      <w:pPr>
        <w:pStyle w:val="BodyText"/>
      </w:pPr>
      <w:r w:rsidRPr="003905C8">
        <w:t>To be competent in this unit, a person must demonstrate knowledge of:</w:t>
      </w:r>
    </w:p>
    <w:p w:rsidR="00000000" w:rsidRPr="003905C8" w:rsidP="003905C8">
      <w:pPr>
        <w:pStyle w:val="ListBullet"/>
      </w:pPr>
      <w:r w:rsidRPr="003905C8">
        <w:t>construction terminology relating to masonry wall and corn</w:t>
      </w:r>
      <w:r w:rsidRPr="003905C8">
        <w:t>er construction</w:t>
      </w:r>
    </w:p>
    <w:p w:rsidR="00000000" w:rsidRPr="003905C8" w:rsidP="003905C8">
      <w:pPr>
        <w:pStyle w:val="ListBullet"/>
      </w:pPr>
      <w:r w:rsidRPr="003905C8">
        <w:t>structural principles of loadbearing masonry walls</w:t>
      </w:r>
    </w:p>
    <w:p w:rsidR="00000000" w:rsidRPr="003905C8" w:rsidP="003905C8">
      <w:pPr>
        <w:pStyle w:val="ListBullet"/>
      </w:pPr>
      <w:r w:rsidRPr="003905C8">
        <w:t>building and construction regulations, codes and standards</w:t>
      </w:r>
    </w:p>
    <w:p w:rsidR="00000000" w:rsidRPr="003905C8" w:rsidP="003905C8">
      <w:pPr>
        <w:pStyle w:val="ListBullet"/>
      </w:pPr>
      <w:r w:rsidRPr="003905C8">
        <w:t xml:space="preserve">key features of National Construction Code (NCC) relating to laying masonry walls and corners </w:t>
      </w:r>
    </w:p>
    <w:p w:rsidR="00000000" w:rsidRPr="003905C8" w:rsidP="003905C8">
      <w:pPr>
        <w:pStyle w:val="ListBullet"/>
      </w:pPr>
      <w:r w:rsidRPr="003905C8">
        <w:t>brick and block expansion and growt</w:t>
      </w:r>
      <w:r w:rsidRPr="003905C8">
        <w:t>h, control and articulation joints</w:t>
      </w:r>
    </w:p>
    <w:p w:rsidR="00000000" w:rsidRPr="003905C8" w:rsidP="003905C8">
      <w:pPr>
        <w:pStyle w:val="ListBullet"/>
      </w:pPr>
      <w:r w:rsidRPr="003905C8">
        <w:t>characteristics, applications and limitations of specified materials for masonry wall and corner construction:</w:t>
      </w:r>
    </w:p>
    <w:p w:rsidR="00000000" w:rsidRPr="003905C8" w:rsidP="003905C8">
      <w:pPr>
        <w:pStyle w:val="ListBullet2"/>
      </w:pPr>
      <w:r w:rsidRPr="003905C8">
        <w:t>ingredients and additives to produce consistent mortar (M code)</w:t>
      </w:r>
    </w:p>
    <w:p w:rsidR="00000000" w:rsidRPr="003905C8" w:rsidP="003905C8">
      <w:pPr>
        <w:pStyle w:val="ListBullet2"/>
      </w:pPr>
      <w:r w:rsidRPr="003905C8">
        <w:t>acid for cleaning masonry work</w:t>
      </w:r>
    </w:p>
    <w:p w:rsidR="00000000" w:rsidRPr="003905C8" w:rsidP="003905C8">
      <w:pPr>
        <w:pStyle w:val="ListBullet"/>
      </w:pPr>
      <w:r w:rsidRPr="003905C8">
        <w:t>functional and operational features of plant, equipment and hand and power tools:</w:t>
      </w:r>
    </w:p>
    <w:p w:rsidR="00000000" w:rsidRPr="003905C8" w:rsidP="003905C8">
      <w:pPr>
        <w:pStyle w:val="ListBullet2"/>
      </w:pPr>
      <w:r w:rsidRPr="003905C8">
        <w:t>battery operated tools</w:t>
      </w:r>
    </w:p>
    <w:p w:rsidR="00000000" w:rsidRPr="003905C8" w:rsidP="003905C8">
      <w:pPr>
        <w:pStyle w:val="ListBullet"/>
      </w:pPr>
      <w:r w:rsidRPr="003905C8">
        <w:t>workplace safety:</w:t>
      </w:r>
    </w:p>
    <w:p w:rsidR="00000000" w:rsidRPr="003905C8" w:rsidP="003905C8">
      <w:pPr>
        <w:pStyle w:val="ListBullet2"/>
      </w:pPr>
      <w:r w:rsidRPr="003905C8">
        <w:t>hierarchy of control</w:t>
      </w:r>
    </w:p>
    <w:p w:rsidR="00000000" w:rsidRPr="003905C8" w:rsidP="003905C8">
      <w:pPr>
        <w:pStyle w:val="ListBullet2"/>
      </w:pPr>
      <w:r w:rsidRPr="003905C8">
        <w:t>working at heights</w:t>
      </w:r>
    </w:p>
    <w:p w:rsidR="00000000" w:rsidRPr="003905C8" w:rsidP="003905C8">
      <w:pPr>
        <w:pStyle w:val="ListBullet2"/>
      </w:pPr>
      <w:r w:rsidRPr="003905C8">
        <w:t>hazardous manual tasks</w:t>
      </w:r>
    </w:p>
    <w:p w:rsidR="00000000" w:rsidRPr="003905C8" w:rsidP="003905C8">
      <w:pPr>
        <w:pStyle w:val="ListBullet2"/>
      </w:pPr>
      <w:r w:rsidRPr="003905C8">
        <w:t>exposure to silica</w:t>
      </w:r>
    </w:p>
    <w:p w:rsidR="00000000" w:rsidRPr="003905C8" w:rsidP="003905C8">
      <w:pPr>
        <w:pStyle w:val="ListBullet2"/>
      </w:pPr>
      <w:r w:rsidRPr="003905C8">
        <w:t>exposure to loud noise</w:t>
      </w:r>
    </w:p>
    <w:p w:rsidR="00000000" w:rsidRPr="003905C8" w:rsidP="003905C8">
      <w:pPr>
        <w:pStyle w:val="ListBullet"/>
      </w:pPr>
      <w:r w:rsidRPr="003905C8">
        <w:t>features of working draw</w:t>
      </w:r>
      <w:r w:rsidRPr="003905C8">
        <w:t>ings and specifications</w:t>
      </w:r>
    </w:p>
    <w:p w:rsidR="00000000" w:rsidRPr="003905C8" w:rsidP="003905C8">
      <w:pPr>
        <w:pStyle w:val="ListBullet"/>
      </w:pPr>
      <w:r w:rsidRPr="003905C8">
        <w:t xml:space="preserve">fire control and separation codes and legislation </w:t>
      </w:r>
    </w:p>
    <w:p w:rsidR="00000000" w:rsidRPr="003905C8" w:rsidP="003905C8">
      <w:pPr>
        <w:pStyle w:val="ListBullet"/>
      </w:pPr>
      <w:r w:rsidRPr="003905C8">
        <w:t>processes and techniques for laying masonry walls and corners</w:t>
      </w:r>
    </w:p>
    <w:p w:rsidR="00000000" w:rsidRPr="003905C8" w:rsidP="003905C8">
      <w:pPr>
        <w:pStyle w:val="ListBullet"/>
      </w:pPr>
      <w:r w:rsidRPr="003905C8">
        <w:t>environmental requirements for workplace processes and waste disposal.</w:t>
      </w:r>
    </w:p>
    <w:p w:rsidR="00000000" w:rsidRPr="003905C8" w:rsidP="003905C8">
      <w:pPr>
        <w:pStyle w:val="AllowPageBreak"/>
      </w:pPr>
    </w:p>
    <w:p w:rsidR="00000000" w:rsidRPr="003905C8" w:rsidP="003905C8">
      <w:pPr>
        <w:pStyle w:val="Heading1"/>
      </w:pPr>
      <w:bookmarkStart w:id="12" w:name="O_1294855"/>
      <w:bookmarkEnd w:id="12"/>
      <w:r w:rsidRPr="003905C8">
        <w:t>Assessment Conditions</w:t>
      </w:r>
    </w:p>
    <w:p w:rsidR="00000000" w:rsidRPr="003905C8" w:rsidP="00532FA9">
      <w:pPr>
        <w:pStyle w:val="BodyText"/>
      </w:pPr>
      <w:r w:rsidRPr="003905C8">
        <w:t xml:space="preserve">Assessors must meet the requirements for assessors contained in the Standards for Registered Training Organisations. </w:t>
      </w:r>
    </w:p>
    <w:p w:rsidR="00000000" w:rsidRPr="003905C8" w:rsidP="00532FA9">
      <w:pPr>
        <w:pStyle w:val="BodyText"/>
      </w:pPr>
      <w:r w:rsidRPr="003905C8">
        <w:t>This unit must be assessed in the workplace or a close simulation reflecting workplace conditions and standards, materials, equipment, act</w:t>
      </w:r>
      <w:r w:rsidRPr="003905C8">
        <w:t>ivities, responsibilities, procedures, safety requirements and environmental considerations.</w:t>
      </w:r>
    </w:p>
    <w:p w:rsidR="00000000" w:rsidRPr="003905C8" w:rsidP="003905C8">
      <w:pPr>
        <w:pStyle w:val="Heading1"/>
      </w:pPr>
      <w:bookmarkStart w:id="13" w:name="O_1294868"/>
      <w:bookmarkEnd w:id="13"/>
      <w:r w:rsidRPr="003905C8">
        <w:t>Links</w:t>
      </w:r>
    </w:p>
    <w:p w:rsidR="00000000" w:rsidRPr="003905C8" w:rsidP="00532FA9">
      <w:pPr>
        <w:pStyle w:val="BodyText"/>
      </w:pPr>
      <w:r w:rsidRPr="003905C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6474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905C8" w:rsidP="003905C8"/>
    <w:sectPr w:rsidSect="003905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5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5C8" w:rsidRPr="00532FA9" w:rsidP="00532F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5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FA9" w:rsidP="003905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2FA9" w:rsidP="003905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32FA9" w:rsidP="003905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5C8" w:rsidP="003905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32FA9">
      <w:t>Approved</w:t>
    </w:r>
    <w:r w:rsidR="00532FA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32FA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32FA9">
      <w:rPr>
        <w:noProof/>
      </w:rPr>
      <w:t>4</w:t>
    </w:r>
    <w:r>
      <w:rPr>
        <w:noProof/>
      </w:rPr>
      <w:fldChar w:fldCharType="end"/>
    </w:r>
  </w:p>
  <w:p w:rsidR="003905C8" w:rsidP="003905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32FA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32FA9">
      <w:t>BuildSkills Australia</w:t>
    </w:r>
    <w:r w:rsidR="00532FA9">
      <w:fldChar w:fldCharType="end"/>
    </w:r>
  </w:p>
  <w:p w:rsidR="003905C8" w:rsidP="003905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5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F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05C8" w:rsidRPr="00532FA9" w:rsidP="00532F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5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FA9" w:rsidRPr="002D2AF8" w:rsidP="003905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CPCCBL3005 Lay masonry walls and corners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32FA9" w:rsidP="003905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5C8" w:rsidRPr="002D2AF8" w:rsidP="003905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32FA9">
      <w:t>CPCCBL3005 Lay masonry walls and corners</w:t>
    </w:r>
    <w:r w:rsidR="00532FA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32FA9">
      <w:rPr>
        <w:noProof/>
      </w:rPr>
      <w:t>2 March 2025</w:t>
    </w:r>
    <w:r>
      <w:fldChar w:fldCharType="end"/>
    </w:r>
  </w:p>
  <w:p w:rsidR="003905C8" w:rsidP="003905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4C65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6AE9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C204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5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05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05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05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05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05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05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05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05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05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05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05C8"/>
  </w:style>
  <w:style w:type="character" w:customStyle="1" w:styleId="Heading1Char">
    <w:name w:val="Heading 1 Char"/>
    <w:basedOn w:val="DefaultParagraphFont"/>
    <w:link w:val="Heading1"/>
    <w:rsid w:val="003905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05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05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05C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905C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905C8"/>
    <w:rPr>
      <w:i/>
    </w:rPr>
  </w:style>
  <w:style w:type="paragraph" w:customStyle="1" w:styleId="SuperHeading">
    <w:name w:val="SuperHeading"/>
    <w:basedOn w:val="Normal"/>
    <w:rsid w:val="003905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05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05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05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05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05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05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05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05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05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05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05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05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05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05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05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05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05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05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05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05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05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05C8"/>
    <w:rPr>
      <w:b/>
      <w:spacing w:val="0"/>
    </w:rPr>
  </w:style>
  <w:style w:type="paragraph" w:customStyle="1" w:styleId="SuperTitle">
    <w:name w:val="SuperTitle"/>
    <w:basedOn w:val="Title"/>
    <w:rsid w:val="003905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05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05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05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05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05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05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05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05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05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05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05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05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05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05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05C8"/>
  </w:style>
  <w:style w:type="paragraph" w:styleId="TableofFigures">
    <w:name w:val="table of figures"/>
    <w:basedOn w:val="Normal"/>
    <w:next w:val="Normal"/>
    <w:semiHidden/>
    <w:rsid w:val="003905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05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05C8"/>
    <w:rPr>
      <w:rFonts w:ascii="Wingdings" w:hAnsi="Wingdings"/>
    </w:rPr>
  </w:style>
  <w:style w:type="paragraph" w:customStyle="1" w:styleId="TableHeading">
    <w:name w:val="Table Heading"/>
    <w:basedOn w:val="HeadingBase"/>
    <w:rsid w:val="003905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05C8"/>
    <w:rPr>
      <w:color w:val="0033CC"/>
      <w:u w:val="none"/>
    </w:rPr>
  </w:style>
  <w:style w:type="paragraph" w:customStyle="1" w:styleId="BodyTextRight">
    <w:name w:val="Body Text Right"/>
    <w:basedOn w:val="BodyText"/>
    <w:rsid w:val="003905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05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05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05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05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05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05C8"/>
    <w:rPr>
      <w:sz w:val="32"/>
    </w:rPr>
  </w:style>
  <w:style w:type="paragraph" w:customStyle="1" w:styleId="HeadingProcedure">
    <w:name w:val="Heading Procedure"/>
    <w:basedOn w:val="HeadingBase"/>
    <w:next w:val="Normal"/>
    <w:rsid w:val="003905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05C8"/>
    <w:pPr>
      <w:spacing w:before="60" w:after="60"/>
    </w:pPr>
  </w:style>
  <w:style w:type="paragraph" w:styleId="ListContinue">
    <w:name w:val="List Continue"/>
    <w:basedOn w:val="List"/>
    <w:rsid w:val="003905C8"/>
    <w:pPr>
      <w:ind w:firstLine="0"/>
    </w:pPr>
  </w:style>
  <w:style w:type="paragraph" w:customStyle="1" w:styleId="ListNote">
    <w:name w:val="List Note"/>
    <w:basedOn w:val="List"/>
    <w:rsid w:val="003905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05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05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05C8"/>
    <w:rPr>
      <w:rFonts w:ascii="Courier New" w:hAnsi="Courier New"/>
    </w:rPr>
  </w:style>
  <w:style w:type="paragraph" w:customStyle="1" w:styleId="NoteBullet">
    <w:name w:val="Note Bullet"/>
    <w:basedOn w:val="Note"/>
    <w:rsid w:val="003905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05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05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05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05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05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05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05C8"/>
    <w:rPr>
      <w:b/>
      <w:smallCaps/>
    </w:rPr>
  </w:style>
  <w:style w:type="paragraph" w:customStyle="1" w:styleId="TableListNumber">
    <w:name w:val="Table List Number"/>
    <w:basedOn w:val="ListNumber"/>
    <w:rsid w:val="003905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05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05C8"/>
    <w:pPr>
      <w:numPr>
        <w:numId w:val="9"/>
      </w:numPr>
    </w:pPr>
  </w:style>
  <w:style w:type="paragraph" w:customStyle="1" w:styleId="ListAlpha2">
    <w:name w:val="List Alpha 2"/>
    <w:basedOn w:val="List2"/>
    <w:rsid w:val="003905C8"/>
    <w:pPr>
      <w:numPr>
        <w:numId w:val="8"/>
      </w:numPr>
    </w:pPr>
  </w:style>
  <w:style w:type="paragraph" w:styleId="List2">
    <w:name w:val="List 2"/>
    <w:basedOn w:val="BodyText"/>
    <w:rsid w:val="003905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05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05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05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05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05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05C8"/>
    <w:pPr>
      <w:numPr>
        <w:numId w:val="4"/>
      </w:numPr>
    </w:pPr>
  </w:style>
  <w:style w:type="paragraph" w:styleId="ListContinue2">
    <w:name w:val="List Continue 2"/>
    <w:basedOn w:val="List2"/>
    <w:rsid w:val="003905C8"/>
    <w:pPr>
      <w:ind w:firstLine="0"/>
    </w:pPr>
  </w:style>
  <w:style w:type="paragraph" w:styleId="ListContinue3">
    <w:name w:val="List Continue 3"/>
    <w:basedOn w:val="List3"/>
    <w:rsid w:val="003905C8"/>
    <w:pPr>
      <w:ind w:left="1021" w:firstLine="0"/>
    </w:pPr>
  </w:style>
  <w:style w:type="paragraph" w:styleId="ListContinue4">
    <w:name w:val="List Continue 4"/>
    <w:basedOn w:val="List4"/>
    <w:rsid w:val="003905C8"/>
    <w:pPr>
      <w:ind w:firstLine="0"/>
    </w:pPr>
  </w:style>
  <w:style w:type="paragraph" w:styleId="ListContinue5">
    <w:name w:val="List Continue 5"/>
    <w:basedOn w:val="List5"/>
    <w:rsid w:val="003905C8"/>
    <w:pPr>
      <w:ind w:firstLine="0"/>
    </w:pPr>
  </w:style>
  <w:style w:type="paragraph" w:styleId="ListNumber3">
    <w:name w:val="List Number 3"/>
    <w:basedOn w:val="List3"/>
    <w:rsid w:val="003905C8"/>
    <w:pPr>
      <w:numPr>
        <w:numId w:val="5"/>
      </w:numPr>
    </w:pPr>
  </w:style>
  <w:style w:type="paragraph" w:styleId="ListNumber4">
    <w:name w:val="List Number 4"/>
    <w:basedOn w:val="List4"/>
    <w:rsid w:val="003905C8"/>
    <w:pPr>
      <w:numPr>
        <w:numId w:val="6"/>
      </w:numPr>
    </w:pPr>
  </w:style>
  <w:style w:type="paragraph" w:styleId="ListNumber5">
    <w:name w:val="List Number 5"/>
    <w:basedOn w:val="List5"/>
    <w:rsid w:val="003905C8"/>
    <w:pPr>
      <w:numPr>
        <w:numId w:val="7"/>
      </w:numPr>
    </w:pPr>
  </w:style>
  <w:style w:type="paragraph" w:styleId="BlockText">
    <w:name w:val="Block Text"/>
    <w:basedOn w:val="Normal"/>
    <w:rsid w:val="003905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05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05C8"/>
    <w:rPr>
      <w:sz w:val="16"/>
      <w:vertAlign w:val="superscript"/>
    </w:rPr>
  </w:style>
  <w:style w:type="character" w:customStyle="1" w:styleId="Symbols">
    <w:name w:val="Symbols"/>
    <w:basedOn w:val="DefaultParagraphFont"/>
    <w:rsid w:val="003905C8"/>
    <w:rPr>
      <w:rFonts w:ascii="Symbol" w:hAnsi="Symbol"/>
    </w:rPr>
  </w:style>
  <w:style w:type="character" w:customStyle="1" w:styleId="MenuOptions">
    <w:name w:val="Menu Options"/>
    <w:basedOn w:val="DefaultParagraphFont"/>
    <w:rsid w:val="003905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05C8"/>
    <w:rPr>
      <w:b/>
    </w:rPr>
  </w:style>
  <w:style w:type="character" w:customStyle="1" w:styleId="Underlined">
    <w:name w:val="Underlined"/>
    <w:basedOn w:val="DefaultParagraphFont"/>
    <w:rsid w:val="003905C8"/>
    <w:rPr>
      <w:u w:val="single"/>
    </w:rPr>
  </w:style>
  <w:style w:type="paragraph" w:customStyle="1" w:styleId="TableBodyTextRight">
    <w:name w:val="Table Body Text Right"/>
    <w:basedOn w:val="TableBodyText"/>
    <w:rsid w:val="003905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05C8"/>
    <w:rPr>
      <w:sz w:val="18"/>
    </w:rPr>
  </w:style>
  <w:style w:type="paragraph" w:customStyle="1" w:styleId="BodySmallRight">
    <w:name w:val="Body Small Right"/>
    <w:basedOn w:val="BodyTextRight"/>
    <w:rsid w:val="003905C8"/>
    <w:rPr>
      <w:sz w:val="18"/>
      <w:szCs w:val="18"/>
    </w:rPr>
  </w:style>
  <w:style w:type="paragraph" w:customStyle="1" w:styleId="MarginEdition">
    <w:name w:val="Margin Edition"/>
    <w:basedOn w:val="MarginNote"/>
    <w:rsid w:val="003905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05C8"/>
    <w:rPr>
      <w:sz w:val="2"/>
      <w:szCs w:val="2"/>
    </w:rPr>
  </w:style>
  <w:style w:type="character" w:customStyle="1" w:styleId="Small">
    <w:name w:val="Small"/>
    <w:basedOn w:val="DefaultParagraphFont"/>
    <w:rsid w:val="003905C8"/>
    <w:rPr>
      <w:sz w:val="16"/>
    </w:rPr>
  </w:style>
  <w:style w:type="paragraph" w:customStyle="1" w:styleId="WideTable">
    <w:name w:val="Wide Table"/>
    <w:basedOn w:val="Normal"/>
    <w:rsid w:val="003905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05C8"/>
  </w:style>
  <w:style w:type="paragraph" w:styleId="Quote">
    <w:name w:val="Quote"/>
    <w:basedOn w:val="Heading1"/>
    <w:link w:val="QuoteChar"/>
    <w:qFormat/>
    <w:rsid w:val="003905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05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05C8"/>
    <w:pPr>
      <w:pageBreakBefore/>
    </w:pPr>
  </w:style>
  <w:style w:type="paragraph" w:customStyle="1" w:styleId="Border">
    <w:name w:val="Border"/>
    <w:basedOn w:val="Normal"/>
    <w:qFormat/>
    <w:rsid w:val="003905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05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5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5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05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05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05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05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05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05C8"/>
    <w:rPr>
      <w:u w:val="single"/>
    </w:rPr>
  </w:style>
  <w:style w:type="character" w:customStyle="1" w:styleId="BoldandItalics">
    <w:name w:val="Bold and Italics"/>
    <w:qFormat/>
    <w:rsid w:val="003905C8"/>
    <w:rPr>
      <w:b/>
      <w:i/>
      <w:u w:val="none"/>
    </w:rPr>
  </w:style>
  <w:style w:type="paragraph" w:styleId="BalloonText">
    <w:name w:val="Balloon Text"/>
    <w:basedOn w:val="Normal"/>
    <w:link w:val="BalloonTextChar"/>
    <w:rsid w:val="003905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05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05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05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05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05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05C8"/>
    <w:pPr>
      <w:spacing w:before="0" w:after="0"/>
    </w:pPr>
  </w:style>
  <w:style w:type="paragraph" w:customStyle="1" w:styleId="BodyTextBold">
    <w:name w:val="Body Text Bold"/>
    <w:basedOn w:val="BodyText"/>
    <w:qFormat/>
    <w:rsid w:val="003905C8"/>
    <w:rPr>
      <w:b/>
    </w:rPr>
  </w:style>
  <w:style w:type="character" w:styleId="Hyperlink">
    <w:name w:val="Hyperlink"/>
    <w:basedOn w:val="DefaultParagraphFont"/>
    <w:uiPriority w:val="99"/>
    <w:unhideWhenUsed/>
    <w:rsid w:val="00532F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974</Words>
  <Characters>5937</Characters>
  <Application>Microsoft Office Word</Application>
  <DocSecurity>0</DocSecurity>
  <Lines>228</Lines>
  <Paragraphs>147</Paragraphs>
  <ScaleCrop>false</ScaleCrop>
  <Company>Author-it Software Corporation Ltd.</Company>
  <LinksUpToDate>false</LinksUpToDate>
  <CharactersWithSpaces>6764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CPCCBL3005 Lay masonry walls and corners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2025-03-01T23:58:00Z</dcterms:created>
  <dcterms:modified xsi:type="dcterms:W3CDTF">2025-03-01T23:58:00Z</dcterms:modified>
</cp:coreProperties>
</file>