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7918" w:rsidP="00DF79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CPCCBC5004 Supervise and apply quality standards to the selection of building and construction materials</w:t>
      </w:r>
      <w:r>
        <w:fldChar w:fldCharType="end"/>
      </w:r>
    </w:p>
    <w:p w:rsidR="00DF7918" w:rsidP="00DF7918">
      <w:pPr>
        <w:pStyle w:val="Version"/>
        <w:sectPr w:rsidSect="00AC18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C18F9" w:rsidP="00AC18F9">
      <w:pPr>
        <w:pStyle w:val="SuperHeading"/>
      </w:pPr>
      <w:r w:rsidRPr="00AC18F9">
        <w:t>CPCCBC5004 Supervise and apply quality standards to the selection of building and construction materials</w:t>
      </w:r>
    </w:p>
    <w:p w:rsidR="00000000" w:rsidRPr="00AC18F9" w:rsidP="00AC18F9">
      <w:pPr>
        <w:pStyle w:val="Heading1"/>
      </w:pPr>
      <w:bookmarkStart w:id="1" w:name="O_1293310"/>
      <w:bookmarkEnd w:id="1"/>
      <w:r w:rsidRPr="00AC18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Updated reference to general construction induction training program.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8F9" w:rsidP="00AC18F9">
            <w:pPr>
              <w:pStyle w:val="BodyText"/>
            </w:pPr>
            <w:r w:rsidRPr="00AC18F9">
              <w:t>This version first released with CPC Construction, Plumbing and Services Training Package Release 5.0.</w:t>
            </w:r>
          </w:p>
          <w:p w:rsidR="00000000" w:rsidRPr="00AC18F9" w:rsidP="00AC18F9">
            <w:pPr>
              <w:pStyle w:val="BodyText"/>
            </w:pPr>
            <w:r w:rsidRPr="00AC18F9">
              <w:t>Supersedes and is equivalent to CPCCBC5004A Supervise and apply quality standards to the selection of building and construction materials.  Updated to me</w:t>
            </w:r>
            <w:r w:rsidRPr="00AC18F9">
              <w:t>et the Standards for Training Packages 2012.</w:t>
            </w:r>
          </w:p>
        </w:tc>
      </w:tr>
    </w:tbl>
    <w:p w:rsidR="00000000" w:rsidRPr="00AC18F9" w:rsidP="00AC18F9">
      <w:pPr>
        <w:pStyle w:val="BodyText"/>
      </w:pPr>
    </w:p>
    <w:p w:rsidR="00000000" w:rsidRPr="00AC18F9" w:rsidP="00AC18F9">
      <w:pPr>
        <w:pStyle w:val="AllowPageBreak"/>
      </w:pPr>
    </w:p>
    <w:p w:rsidR="00000000" w:rsidRPr="00AC18F9" w:rsidP="00AC18F9">
      <w:pPr>
        <w:pStyle w:val="Heading1"/>
      </w:pPr>
      <w:bookmarkStart w:id="2" w:name="O_1293308"/>
      <w:bookmarkEnd w:id="2"/>
      <w:r w:rsidRPr="00AC18F9">
        <w:t>Application</w:t>
      </w:r>
    </w:p>
    <w:p w:rsidR="00000000" w:rsidRPr="00AC18F9" w:rsidP="00DF7918">
      <w:pPr>
        <w:pStyle w:val="BodyText"/>
      </w:pPr>
      <w:r w:rsidRPr="00AC18F9">
        <w:t>This unit of competency specifies the skills and knowledge required to apply quality standards to the selection of building and construction materials. It includes supervising th</w:t>
      </w:r>
      <w:r w:rsidRPr="00AC18F9">
        <w:t>e selection of building materials that meet building standards, contract specifications and service requirements for the project.</w:t>
      </w:r>
    </w:p>
    <w:p w:rsidR="00000000" w:rsidRPr="00AC18F9" w:rsidP="00DF7918">
      <w:pPr>
        <w:pStyle w:val="BodyText"/>
      </w:pPr>
      <w:r w:rsidRPr="00AC18F9">
        <w:t xml:space="preserve">This unit of competency applies to builders, related construction industry professionals and project managers within building </w:t>
      </w:r>
      <w:r w:rsidRPr="00AC18F9">
        <w:t xml:space="preserve">and construction firms responsible for supervising systems through which compliant and quality materials are selected, acquired and stored on site for construction of building projects. </w:t>
      </w:r>
    </w:p>
    <w:p w:rsidR="00000000" w:rsidRPr="00AC18F9" w:rsidP="00DF7918">
      <w:pPr>
        <w:pStyle w:val="BodyText"/>
      </w:pPr>
      <w:r w:rsidRPr="00AC18F9">
        <w:t>This unit of competency applies to those who are self-directed and ha</w:t>
      </w:r>
      <w:r w:rsidRPr="00AC18F9">
        <w:t>ve substantial depth of knowledge and skills to make independent judgements.</w:t>
      </w:r>
    </w:p>
    <w:p w:rsidR="00000000" w:rsidRPr="00AC18F9" w:rsidP="00DF7918">
      <w:pPr>
        <w:pStyle w:val="BodyText"/>
      </w:pPr>
      <w:r w:rsidRPr="00AC18F9">
        <w:t>Completion of the general construction induction training program specified by the model Code of Practice for Construction Work is required for any person who is to carry out cons</w:t>
      </w:r>
      <w:r w:rsidRPr="00AC18F9">
        <w:t xml:space="preserve">truction work. Achievement of </w:t>
      </w:r>
      <w:r w:rsidRPr="00AC18F9">
        <w:rPr>
          <w:rStyle w:val="Emphasis"/>
        </w:rPr>
        <w:t xml:space="preserve">CPCWHS1001 Prepare to work safely in the construction industry </w:t>
      </w:r>
      <w:r w:rsidRPr="00AC18F9">
        <w:t>meets this requirement.</w:t>
      </w:r>
    </w:p>
    <w:p w:rsidR="00000000" w:rsidRPr="00AC18F9" w:rsidP="00DF7918">
      <w:pPr>
        <w:pStyle w:val="BodyText"/>
      </w:pPr>
      <w:r w:rsidRPr="00AC18F9">
        <w:t>No licensing, legislative or certification requirements apply to this unit at the time of publication.</w:t>
      </w:r>
    </w:p>
    <w:p w:rsidR="00000000" w:rsidRPr="00AC18F9" w:rsidP="00AC18F9">
      <w:pPr>
        <w:pStyle w:val="Heading1"/>
      </w:pPr>
      <w:bookmarkStart w:id="3" w:name="O_1293307"/>
      <w:bookmarkEnd w:id="3"/>
      <w:r w:rsidRPr="00AC18F9">
        <w:t>Pre-requisite Uni</w:t>
      </w:r>
      <w:r w:rsidRPr="00AC18F9">
        <w:t>t</w:t>
      </w:r>
    </w:p>
    <w:p w:rsidR="00000000" w:rsidRPr="00AC18F9" w:rsidP="00DF7918">
      <w:pPr>
        <w:pStyle w:val="BodyText"/>
      </w:pPr>
      <w:r w:rsidRPr="00AC18F9">
        <w:t>Nil.</w:t>
      </w:r>
    </w:p>
    <w:p w:rsidR="00000000" w:rsidRPr="00AC18F9" w:rsidP="00AC18F9">
      <w:pPr>
        <w:pStyle w:val="Heading1"/>
      </w:pPr>
      <w:bookmarkStart w:id="4" w:name="O_1293305"/>
      <w:bookmarkEnd w:id="4"/>
      <w:r w:rsidRPr="00AC18F9">
        <w:t>Unit Sector</w:t>
      </w:r>
    </w:p>
    <w:p w:rsidR="00000000" w:rsidRPr="00AC18F9" w:rsidP="00DF7918">
      <w:pPr>
        <w:pStyle w:val="BodyText"/>
      </w:pPr>
      <w:r w:rsidRPr="00AC18F9">
        <w:t>Building and Construction</w:t>
      </w:r>
    </w:p>
    <w:p w:rsidR="00000000" w:rsidRPr="00AC18F9" w:rsidP="00AC18F9">
      <w:pPr>
        <w:pStyle w:val="Heading1"/>
      </w:pPr>
      <w:bookmarkStart w:id="5" w:name="O_1293303"/>
      <w:bookmarkEnd w:id="5"/>
      <w:r w:rsidRPr="00AC18F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Performance criteria describe what needs to be done to demonstrate achievement of the element.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Determine the properties of building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Access, read and interpret construction specifications and material standards.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 xml:space="preserve">Identify suitability of materials commonly used in the region for a given building system. 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Determine properties of materials, their standards of quality and their compatibility and non-compatibility with different materials.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Identify environmental impacts of different materials.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Determine the impact of allowable tolerances on the conversion of naturally occurring materials.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Identify and check tolerances for installing and assembling materials regarding the nature of the work being performed and the requirements of Australia</w:t>
            </w:r>
            <w:r w:rsidRPr="00AC18F9">
              <w:t>n Standards.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Select suitable building materials for application.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 xml:space="preserve">Select building materials regarding structural requirements and suitability for the building system specified in the contract. 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Select materials for their safety, required fire resistance rating, serviceability and cost effectiveness.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Consider short and long-term degradation of materials in relation to the proposed life cycle of the building.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Select alternative materials if specified materials are unavailable or unsuitable.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Arrange for expert advice as necessary to confirm or refute materials options.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Apply evidence of suitability, as stated in the National Construction Code (NCC)</w:t>
            </w:r>
            <w:r w:rsidRPr="00AC18F9">
              <w:t>, for all building materials and products.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 xml:space="preserve">Supervise the </w:t>
            </w:r>
            <w:r w:rsidRPr="00AC18F9">
              <w:t>acceptance, safe handling and storage of materials on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 xml:space="preserve">Identify and communicate organisational procedures for </w:t>
            </w:r>
            <w:r w:rsidRPr="00AC18F9">
              <w:t xml:space="preserve">the acceptance, safe handling, storage and protection of materials on site. 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Instruct workers on the process to refuse acceptance of substandard or non-compliant materials.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Determine limitations and effects of transportation on materials and components and take action in the case of potentially damaging circumstances.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Handle materials correctly and safely on site using appropriate equipment and safe work practices.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Store materials in accordance with manufacturer specifications and in compliance with the relevant standards.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Implement systems for inspecting all materials delivered on site for naturally occurring and/or manufactured defects before installatio</w:t>
            </w:r>
            <w:r w:rsidRPr="00AC18F9">
              <w:t>n.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3.7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Ensure personnel are aware of actions to be taken in the case of defects caused by incorrect installation, application or placement.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3.8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Preserve timber and protect ferrous and non-ferrous metals used in the construction process using established methods.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Supervise suitability and fit for purpose testing of materials.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 xml:space="preserve">Carry out testing of materials, including soil, filling, compacting, surfacing, concreting and welding, to specifications and analyse results on site before and during installation. 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Accurately identify samples of materials taken during placement or</w:t>
            </w:r>
            <w:r w:rsidRPr="00AC18F9">
              <w:t xml:space="preserve"> installation and send for laboratory testing.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Visually check materials for suitability before building and send materials off site for testing, as required.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Implement processes to ensure defective materials are identif</w:t>
            </w:r>
            <w:r w:rsidRPr="00AC18F9">
              <w:t>ied and remedial action is recorded.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Establish, record and report findings.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 xml:space="preserve">Establish and maintain records of tests and testing procedures completed by the organisation in accordance with its quality management obligations. 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Evaluate test results and reports periodically to maintain integrity of organisational quality standards.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8F9" w:rsidP="00AC18F9">
            <w:pPr>
              <w:pStyle w:val="BodyText"/>
            </w:pPr>
            <w:r w:rsidRPr="00AC18F9">
              <w:t>Notify non-conforming on-site material tests immediately to the appropriate organisation officer for further action.</w:t>
            </w:r>
          </w:p>
        </w:tc>
      </w:tr>
    </w:tbl>
    <w:p w:rsidR="00000000" w:rsidRPr="00AC18F9" w:rsidP="00AC18F9">
      <w:pPr>
        <w:pStyle w:val="BodyText"/>
      </w:pPr>
    </w:p>
    <w:p w:rsidR="00000000" w:rsidRPr="00AC18F9" w:rsidP="00AC18F9">
      <w:pPr>
        <w:pStyle w:val="AllowPageBreak"/>
      </w:pPr>
    </w:p>
    <w:p w:rsidR="00000000" w:rsidRPr="00AC18F9" w:rsidP="00AC18F9">
      <w:pPr>
        <w:pStyle w:val="Heading1"/>
      </w:pPr>
      <w:bookmarkStart w:id="6" w:name="O_1293301"/>
      <w:bookmarkEnd w:id="6"/>
      <w:r w:rsidRPr="00AC18F9">
        <w:t>Found</w:t>
      </w:r>
      <w:r w:rsidRPr="00AC18F9">
        <w:t>ation Skills</w:t>
      </w:r>
    </w:p>
    <w:p w:rsidR="00000000" w:rsidRPr="00AC18F9" w:rsidP="00DF7918">
      <w:pPr>
        <w:pStyle w:val="BodyText"/>
      </w:pPr>
      <w:r w:rsidRPr="00AC18F9">
        <w:t xml:space="preserve">As well as the foundation skills explicit in the performance criteria of this unit, candidates require: </w:t>
      </w:r>
    </w:p>
    <w:p w:rsidR="00000000" w:rsidRPr="00AC18F9" w:rsidP="00AC18F9">
      <w:pPr>
        <w:pStyle w:val="ListBullet"/>
      </w:pPr>
      <w:r w:rsidRPr="00AC18F9">
        <w:t xml:space="preserve">communication skills to: </w:t>
      </w:r>
    </w:p>
    <w:p w:rsidR="00000000" w:rsidRPr="00AC18F9" w:rsidP="00AC18F9">
      <w:pPr>
        <w:pStyle w:val="ListBullet2"/>
      </w:pPr>
      <w:r w:rsidRPr="00AC18F9">
        <w:t xml:space="preserve">liaise verbally and/or in writing with manufactures, suppliers and industry experts and regulators </w:t>
      </w:r>
      <w:r w:rsidRPr="00AC18F9">
        <w:t>about materials and effectively resolve material quality or compliance issues</w:t>
      </w:r>
    </w:p>
    <w:p w:rsidR="00000000" w:rsidRPr="00AC18F9" w:rsidP="00AC18F9">
      <w:pPr>
        <w:pStyle w:val="ListBullet2"/>
      </w:pPr>
      <w:r w:rsidRPr="00AC18F9">
        <w:t>communicate organisational procedures to workers</w:t>
      </w:r>
    </w:p>
    <w:p w:rsidR="00000000" w:rsidRPr="00AC18F9" w:rsidP="00AC18F9">
      <w:pPr>
        <w:pStyle w:val="ListBullet"/>
      </w:pPr>
      <w:r w:rsidRPr="00AC18F9">
        <w:t>technology skills to:</w:t>
      </w:r>
    </w:p>
    <w:p w:rsidR="00000000" w:rsidRPr="00AC18F9" w:rsidP="00AC18F9">
      <w:pPr>
        <w:pStyle w:val="ListBullet2"/>
      </w:pPr>
      <w:r w:rsidRPr="00AC18F9">
        <w:t>use digital tools and devices to communicate and collaborate effectively with others</w:t>
      </w:r>
    </w:p>
    <w:p w:rsidR="00000000" w:rsidRPr="00AC18F9" w:rsidP="00AC18F9">
      <w:pPr>
        <w:pStyle w:val="ListBullet2"/>
      </w:pPr>
      <w:r w:rsidRPr="00AC18F9">
        <w:t>use equipment and pr</w:t>
      </w:r>
      <w:r w:rsidRPr="00AC18F9">
        <w:t>ograms to access, extract information and develop relevant documentation</w:t>
      </w:r>
      <w:r w:rsidRPr="00AC18F9">
        <w:rPr>
          <w:rStyle w:val="Emphasis"/>
        </w:rPr>
        <w:t>.</w:t>
      </w:r>
    </w:p>
    <w:p w:rsidR="00000000" w:rsidRPr="00AC18F9" w:rsidP="00AC18F9">
      <w:pPr>
        <w:pStyle w:val="AllowPageBreak"/>
      </w:pPr>
    </w:p>
    <w:p w:rsidR="00000000" w:rsidRPr="00AC18F9" w:rsidP="00AC18F9">
      <w:pPr>
        <w:pStyle w:val="Heading1"/>
      </w:pPr>
      <w:bookmarkStart w:id="7" w:name="O_1293299"/>
      <w:bookmarkEnd w:id="7"/>
      <w:r w:rsidRPr="00AC18F9">
        <w:t>Unit Mapping Information</w:t>
      </w:r>
    </w:p>
    <w:p w:rsidR="00000000" w:rsidRPr="00AC18F9" w:rsidP="00DF7918">
      <w:pPr>
        <w:pStyle w:val="BodyText"/>
      </w:pPr>
      <w:r w:rsidRPr="00AC18F9">
        <w:t>Supersedes and is equivalent to CPCCBC5004A Supervise and apply quality standards to the selection of building and construction materials.</w:t>
      </w:r>
    </w:p>
    <w:p w:rsidR="00000000" w:rsidRPr="00AC18F9" w:rsidP="00AC18F9">
      <w:pPr>
        <w:pStyle w:val="Heading1"/>
      </w:pPr>
      <w:bookmarkStart w:id="8" w:name="O_1293312"/>
      <w:bookmarkEnd w:id="8"/>
      <w:r w:rsidRPr="00AC18F9">
        <w:t>Links</w:t>
      </w:r>
    </w:p>
    <w:p w:rsidR="00000000" w:rsidRPr="00AC18F9" w:rsidP="00DF7918">
      <w:pPr>
        <w:pStyle w:val="BodyText"/>
      </w:pPr>
      <w:r w:rsidRPr="00AC18F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F7A5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C18F9" w:rsidP="00DF7918">
      <w:pPr>
        <w:pStyle w:val="BodyText"/>
        <w:sectPr w:rsidSect="00AC18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18F9" w:rsidP="00AC18F9">
      <w:pPr>
        <w:pStyle w:val="SuperHeading"/>
      </w:pPr>
      <w:r w:rsidRPr="00AC18F9">
        <w:t xml:space="preserve">Assessment </w:t>
      </w:r>
      <w:r w:rsidRPr="00AC18F9">
        <w:t>Requirements for CPCCBC5004 Supervise and apply quality standards to the selection of building and construction materials</w:t>
      </w:r>
    </w:p>
    <w:p w:rsidR="00000000" w:rsidRPr="00AC18F9" w:rsidP="00AC18F9">
      <w:pPr>
        <w:pStyle w:val="Heading1"/>
      </w:pPr>
      <w:bookmarkStart w:id="9" w:name="O_1293294"/>
      <w:bookmarkEnd w:id="9"/>
      <w:r w:rsidRPr="00AC18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Updated reference to general construction induction training program.</w:t>
            </w:r>
          </w:p>
        </w:tc>
      </w:tr>
      <w:tr w:rsidTr="00AC18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18F9">
            <w:pPr>
              <w:pStyle w:val="BodyText"/>
              <w:rPr>
                <w:lang w:val="en-NZ"/>
              </w:rPr>
            </w:pPr>
            <w:r w:rsidRPr="00AC18F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18F9" w:rsidP="00AC18F9">
            <w:pPr>
              <w:pStyle w:val="BodyText"/>
            </w:pPr>
            <w:r w:rsidRPr="00AC18F9">
              <w:t>This</w:t>
            </w:r>
            <w:r w:rsidRPr="00AC18F9">
              <w:t xml:space="preserve"> version first released with CPC Construction, Plumbing and Services Training Package Release 5.0.</w:t>
            </w:r>
          </w:p>
          <w:p w:rsidR="00000000" w:rsidRPr="00AC18F9" w:rsidP="00AC18F9">
            <w:pPr>
              <w:pStyle w:val="BodyText"/>
            </w:pPr>
            <w:r w:rsidRPr="00AC18F9">
              <w:t>Supersedes and is equivalent to CPCCBC5004A Supervise and apply quality standards to the selection of building and construction materials.  Updated to meet t</w:t>
            </w:r>
            <w:r w:rsidRPr="00AC18F9">
              <w:t>he Standards for Training Packages 2012.</w:t>
            </w:r>
          </w:p>
        </w:tc>
      </w:tr>
    </w:tbl>
    <w:p w:rsidR="00000000" w:rsidRPr="00AC18F9" w:rsidP="00AC18F9">
      <w:pPr>
        <w:pStyle w:val="BodyText"/>
      </w:pPr>
    </w:p>
    <w:p w:rsidR="00000000" w:rsidRPr="00AC18F9" w:rsidP="00AC18F9">
      <w:pPr>
        <w:pStyle w:val="AllowPageBreak"/>
      </w:pPr>
    </w:p>
    <w:p w:rsidR="00000000" w:rsidRPr="00AC18F9" w:rsidP="00AC18F9">
      <w:pPr>
        <w:pStyle w:val="Heading1"/>
      </w:pPr>
      <w:bookmarkStart w:id="10" w:name="O_1293293"/>
      <w:bookmarkEnd w:id="10"/>
      <w:r w:rsidRPr="00AC18F9">
        <w:t>Performance Evidence</w:t>
      </w:r>
    </w:p>
    <w:p w:rsidR="00000000" w:rsidRPr="00AC18F9" w:rsidP="00DF7918">
      <w:pPr>
        <w:pStyle w:val="BodyText"/>
      </w:pPr>
      <w:r w:rsidRPr="00AC18F9">
        <w:t xml:space="preserve">To demonstrate competency, a candidate must meet the elements and performance criteria of this unit by applying quality standards to the selection of specified construction </w:t>
      </w:r>
      <w:r w:rsidRPr="00AC18F9">
        <w:t xml:space="preserve">materials and supervising on-site processes for acquiring, receiving and storing materials for one building and construction project. </w:t>
      </w:r>
    </w:p>
    <w:p w:rsidR="00000000" w:rsidRPr="00AC18F9" w:rsidP="00DF7918">
      <w:pPr>
        <w:pStyle w:val="BodyText"/>
      </w:pPr>
      <w:r w:rsidRPr="00AC18F9">
        <w:t>In doing this, the candidate must:</w:t>
      </w:r>
    </w:p>
    <w:p w:rsidR="00000000" w:rsidRPr="00AC18F9" w:rsidP="00AC18F9">
      <w:pPr>
        <w:pStyle w:val="ListBullet"/>
      </w:pPr>
      <w:r w:rsidRPr="00AC18F9">
        <w:t>identify and interpret building and construction materials specified in the project b</w:t>
      </w:r>
      <w:r w:rsidRPr="00AC18F9">
        <w:t>uilding specifications or contract documentation</w:t>
      </w:r>
    </w:p>
    <w:p w:rsidR="00000000" w:rsidRPr="00AC18F9" w:rsidP="00AC18F9">
      <w:pPr>
        <w:pStyle w:val="ListBullet"/>
      </w:pPr>
      <w:r w:rsidRPr="00AC18F9">
        <w:t>communicate effectively with manufacturers and suppliers to issue evidence of suitability for building materials and products</w:t>
      </w:r>
    </w:p>
    <w:p w:rsidR="00000000" w:rsidRPr="00AC18F9" w:rsidP="00AC18F9">
      <w:pPr>
        <w:pStyle w:val="ListBullet"/>
      </w:pPr>
      <w:r w:rsidRPr="00AC18F9">
        <w:t>supervise acceptance, handling and storage of materials</w:t>
      </w:r>
    </w:p>
    <w:p w:rsidR="00000000" w:rsidRPr="00AC18F9" w:rsidP="00AC18F9">
      <w:pPr>
        <w:pStyle w:val="ListBullet"/>
      </w:pPr>
      <w:r w:rsidRPr="00AC18F9">
        <w:t>confir</w:t>
      </w:r>
      <w:r w:rsidRPr="00AC18F9">
        <w:t>m delivered material and products against delivery orders and compliance with project specifications</w:t>
      </w:r>
    </w:p>
    <w:p w:rsidR="00000000" w:rsidRPr="00AC18F9" w:rsidP="00AC18F9">
      <w:pPr>
        <w:pStyle w:val="ListBullet"/>
      </w:pPr>
      <w:r w:rsidRPr="00AC18F9">
        <w:t>conduct materials testing:</w:t>
      </w:r>
    </w:p>
    <w:p w:rsidR="00000000" w:rsidRPr="00AC18F9" w:rsidP="00AC18F9">
      <w:pPr>
        <w:pStyle w:val="ListBullet2"/>
      </w:pPr>
      <w:r w:rsidRPr="00AC18F9">
        <w:t>arranging external quality testing or inspections and receive results</w:t>
      </w:r>
    </w:p>
    <w:p w:rsidR="00000000" w:rsidRPr="00AC18F9" w:rsidP="00AC18F9">
      <w:pPr>
        <w:pStyle w:val="ListBullet2"/>
      </w:pPr>
      <w:r w:rsidRPr="00AC18F9">
        <w:t xml:space="preserve">arranging on-site quality and fit-for-purpose testing </w:t>
      </w:r>
    </w:p>
    <w:p w:rsidR="00000000" w:rsidRPr="00AC18F9" w:rsidP="00AC18F9">
      <w:pPr>
        <w:pStyle w:val="ListBullet2"/>
      </w:pPr>
      <w:r w:rsidRPr="00AC18F9">
        <w:t>ta</w:t>
      </w:r>
      <w:r w:rsidRPr="00AC18F9">
        <w:t>king remedial action for non-conforming test results</w:t>
      </w:r>
    </w:p>
    <w:p w:rsidR="00000000" w:rsidRPr="00AC18F9" w:rsidP="00AC18F9">
      <w:pPr>
        <w:pStyle w:val="ListBullet"/>
      </w:pPr>
      <w:r w:rsidRPr="00AC18F9">
        <w:t>provide advice and information to regulatory authorities as required by the organisation.</w:t>
      </w:r>
    </w:p>
    <w:p w:rsidR="00000000" w:rsidRPr="00AC18F9" w:rsidP="00AC18F9">
      <w:pPr>
        <w:pStyle w:val="AllowPageBreak"/>
      </w:pPr>
    </w:p>
    <w:p w:rsidR="00000000" w:rsidRPr="00AC18F9" w:rsidP="00AC18F9">
      <w:pPr>
        <w:pStyle w:val="Heading1"/>
      </w:pPr>
      <w:bookmarkStart w:id="11" w:name="O_1293292"/>
      <w:bookmarkEnd w:id="11"/>
      <w:r w:rsidRPr="00AC18F9">
        <w:t>Knowledge Evidence</w:t>
      </w:r>
    </w:p>
    <w:p w:rsidR="00000000" w:rsidRPr="00AC18F9" w:rsidP="00DF7918">
      <w:pPr>
        <w:pStyle w:val="BodyText"/>
      </w:pPr>
      <w:r w:rsidRPr="00AC18F9">
        <w:t>To be competent in this unit, a candidate must demonstrate knowledge of:</w:t>
      </w:r>
    </w:p>
    <w:p w:rsidR="00000000" w:rsidRPr="00AC18F9" w:rsidP="00AC18F9">
      <w:pPr>
        <w:pStyle w:val="ListBullet"/>
      </w:pPr>
      <w:r w:rsidRPr="00AC18F9">
        <w:t>determining and evaluating materials and products from project plans, specifications, codes and standards</w:t>
      </w:r>
    </w:p>
    <w:p w:rsidR="00000000" w:rsidRPr="00AC18F9" w:rsidP="00AC18F9">
      <w:pPr>
        <w:pStyle w:val="ListBullet"/>
      </w:pPr>
      <w:r w:rsidRPr="00AC18F9">
        <w:t>building and construction materials and technologies and alternative materials and products</w:t>
      </w:r>
    </w:p>
    <w:p w:rsidR="00000000" w:rsidRPr="00AC18F9" w:rsidP="00AC18F9">
      <w:pPr>
        <w:pStyle w:val="ListBullet"/>
      </w:pPr>
      <w:r w:rsidRPr="00AC18F9">
        <w:t>characteristics, applications and limitations of building material, products and components</w:t>
      </w:r>
    </w:p>
    <w:p w:rsidR="00000000" w:rsidRPr="00AC18F9" w:rsidP="00AC18F9">
      <w:pPr>
        <w:pStyle w:val="ListBullet"/>
      </w:pPr>
      <w:r w:rsidRPr="00AC18F9">
        <w:t>non-compliant building materials and products and the evidence of suitability requirements in the National Construction Code (NCC)</w:t>
      </w:r>
    </w:p>
    <w:p w:rsidR="00000000" w:rsidRPr="00AC18F9" w:rsidP="00AC18F9">
      <w:pPr>
        <w:pStyle w:val="ListBullet"/>
      </w:pPr>
      <w:r w:rsidRPr="00AC18F9">
        <w:t>environmental effects on building</w:t>
      </w:r>
      <w:r w:rsidRPr="00AC18F9">
        <w:t xml:space="preserve"> and construction materials</w:t>
      </w:r>
    </w:p>
    <w:p w:rsidR="00000000" w:rsidRPr="00AC18F9" w:rsidP="00AC18F9">
      <w:pPr>
        <w:pStyle w:val="ListBullet"/>
      </w:pPr>
      <w:r w:rsidRPr="00AC18F9">
        <w:t>construction supply processes</w:t>
      </w:r>
    </w:p>
    <w:p w:rsidR="00000000" w:rsidRPr="00AC18F9" w:rsidP="00AC18F9">
      <w:pPr>
        <w:pStyle w:val="ListBullet"/>
      </w:pPr>
      <w:r w:rsidRPr="00AC18F9">
        <w:t>processes for the selection of building materials:</w:t>
      </w:r>
    </w:p>
    <w:p w:rsidR="00000000" w:rsidRPr="00AC18F9" w:rsidP="00AC18F9">
      <w:pPr>
        <w:pStyle w:val="ListBullet2"/>
      </w:pPr>
      <w:r w:rsidRPr="00AC18F9">
        <w:t>identifying materials from specifications and drawings</w:t>
      </w:r>
    </w:p>
    <w:p w:rsidR="00000000" w:rsidRPr="00AC18F9" w:rsidP="00AC18F9">
      <w:pPr>
        <w:pStyle w:val="ListBullet2"/>
      </w:pPr>
      <w:r w:rsidRPr="00AC18F9">
        <w:t>identifying specifications and standards described in contract documents</w:t>
      </w:r>
    </w:p>
    <w:p w:rsidR="00000000" w:rsidRPr="00AC18F9" w:rsidP="00AC18F9">
      <w:pPr>
        <w:pStyle w:val="ListBullet2"/>
      </w:pPr>
      <w:r w:rsidRPr="00AC18F9">
        <w:t>selecting and orde</w:t>
      </w:r>
      <w:r w:rsidRPr="00AC18F9">
        <w:t>ring materials that meet those requirements</w:t>
      </w:r>
    </w:p>
    <w:p w:rsidR="00000000" w:rsidRPr="00AC18F9" w:rsidP="00AC18F9">
      <w:pPr>
        <w:pStyle w:val="ListBullet"/>
      </w:pPr>
      <w:r w:rsidRPr="00AC18F9">
        <w:t>maintaining records:</w:t>
      </w:r>
      <w:r w:rsidRPr="00AC18F9">
        <w:tab/>
      </w:r>
    </w:p>
    <w:p w:rsidR="00000000" w:rsidRPr="00AC18F9" w:rsidP="00AC18F9">
      <w:pPr>
        <w:pStyle w:val="ListBullet2"/>
      </w:pPr>
      <w:r w:rsidRPr="00AC18F9">
        <w:t>completing appropriate organisational records</w:t>
      </w:r>
    </w:p>
    <w:p w:rsidR="00000000" w:rsidRPr="00AC18F9" w:rsidP="00AC18F9">
      <w:pPr>
        <w:pStyle w:val="ListBullet2"/>
      </w:pPr>
      <w:r w:rsidRPr="00AC18F9">
        <w:t>distributing copies in accordance with organisational policy</w:t>
      </w:r>
    </w:p>
    <w:p w:rsidR="00000000" w:rsidRPr="00AC18F9" w:rsidP="00AC18F9">
      <w:pPr>
        <w:pStyle w:val="ListBullet2"/>
      </w:pPr>
      <w:r w:rsidRPr="00AC18F9">
        <w:t>following up reports that indicate departures from quality or manufacturing requi</w:t>
      </w:r>
      <w:r w:rsidRPr="00AC18F9">
        <w:t>rements</w:t>
      </w:r>
    </w:p>
    <w:p w:rsidR="00000000" w:rsidRPr="00AC18F9" w:rsidP="00AC18F9">
      <w:pPr>
        <w:pStyle w:val="ListBullet2"/>
      </w:pPr>
      <w:r w:rsidRPr="00AC18F9">
        <w:t>obtaining appropriate records and reports for review and analysis</w:t>
      </w:r>
    </w:p>
    <w:p w:rsidR="00000000" w:rsidRPr="00AC18F9" w:rsidP="00AC18F9">
      <w:pPr>
        <w:pStyle w:val="ListBullet"/>
      </w:pPr>
      <w:r w:rsidRPr="00AC18F9">
        <w:t>workplace safety:</w:t>
      </w:r>
    </w:p>
    <w:p w:rsidR="00000000" w:rsidRPr="00AC18F9" w:rsidP="00AC18F9">
      <w:pPr>
        <w:pStyle w:val="ListBullet2"/>
      </w:pPr>
      <w:r w:rsidRPr="00AC18F9">
        <w:t>hierarchy of control</w:t>
      </w:r>
    </w:p>
    <w:p w:rsidR="00000000" w:rsidRPr="00AC18F9" w:rsidP="00AC18F9">
      <w:pPr>
        <w:pStyle w:val="ListBullet2"/>
      </w:pPr>
      <w:r w:rsidRPr="00AC18F9">
        <w:t>hazardous manual handling tasks</w:t>
      </w:r>
    </w:p>
    <w:p w:rsidR="00000000" w:rsidRPr="00AC18F9" w:rsidP="00AC18F9">
      <w:pPr>
        <w:pStyle w:val="ListBullet2"/>
      </w:pPr>
      <w:r w:rsidRPr="00AC18F9">
        <w:t xml:space="preserve">safe use of mechanical lifting equipment </w:t>
      </w:r>
    </w:p>
    <w:p w:rsidR="00000000" w:rsidRPr="00AC18F9" w:rsidP="00AC18F9">
      <w:pPr>
        <w:pStyle w:val="ListBullet2"/>
      </w:pPr>
      <w:r w:rsidRPr="00AC18F9">
        <w:t>licensing and competency requirements to safely operate lifting equipment.</w:t>
      </w:r>
    </w:p>
    <w:p w:rsidR="00000000" w:rsidRPr="00AC18F9" w:rsidP="00AC18F9">
      <w:pPr>
        <w:pStyle w:val="AllowPageBreak"/>
      </w:pPr>
    </w:p>
    <w:p w:rsidR="00000000" w:rsidRPr="00AC18F9" w:rsidP="00AC18F9">
      <w:pPr>
        <w:pStyle w:val="Heading1"/>
      </w:pPr>
      <w:bookmarkStart w:id="12" w:name="O_1293290"/>
      <w:bookmarkEnd w:id="12"/>
      <w:r w:rsidRPr="00AC18F9">
        <w:t>Assessment Conditions</w:t>
      </w:r>
    </w:p>
    <w:p w:rsidR="00000000" w:rsidRPr="00AC18F9" w:rsidP="00DF7918">
      <w:pPr>
        <w:pStyle w:val="BodyText"/>
      </w:pPr>
      <w:r w:rsidRPr="00AC18F9">
        <w:t xml:space="preserve">Assessors must meet the requirements for assessors contained in the Standards for Registered Training Organisations. </w:t>
      </w:r>
    </w:p>
    <w:p w:rsidR="00000000" w:rsidRPr="00AC18F9" w:rsidP="00DF7918">
      <w:pPr>
        <w:pStyle w:val="BodyText"/>
      </w:pPr>
      <w:r w:rsidRPr="00AC18F9">
        <w:t>Assessment can be unde</w:t>
      </w:r>
      <w:r w:rsidRPr="00AC18F9">
        <w:t xml:space="preserve">rtaken in the workplace or in a simulated workplace environment. </w:t>
      </w:r>
    </w:p>
    <w:p w:rsidR="00000000" w:rsidRPr="00AC18F9" w:rsidP="00DF7918">
      <w:pPr>
        <w:pStyle w:val="BodyText"/>
      </w:pPr>
      <w:r w:rsidRPr="00AC18F9">
        <w:t>A simulated environment is one that realistically replicates workplace conditions, materials and equipment, interactions with others and workplace irregularities, and which meets industry st</w:t>
      </w:r>
      <w:r w:rsidRPr="00AC18F9">
        <w:t xml:space="preserve">andards for safety and environmental practices.  </w:t>
      </w:r>
    </w:p>
    <w:p w:rsidR="00000000" w:rsidRPr="00AC18F9" w:rsidP="00DF7918">
      <w:pPr>
        <w:pStyle w:val="BodyText"/>
      </w:pPr>
      <w:r w:rsidRPr="00AC18F9">
        <w:t>Candidates must have access to:</w:t>
      </w:r>
    </w:p>
    <w:p w:rsidR="00000000" w:rsidRPr="00AC18F9" w:rsidP="00AC18F9">
      <w:pPr>
        <w:pStyle w:val="ListBullet"/>
      </w:pPr>
      <w:r w:rsidRPr="00AC18F9">
        <w:t>the NCC</w:t>
      </w:r>
    </w:p>
    <w:p w:rsidR="00000000" w:rsidRPr="00AC18F9" w:rsidP="00AC18F9">
      <w:pPr>
        <w:pStyle w:val="ListBullet"/>
      </w:pPr>
      <w:r w:rsidRPr="00AC18F9">
        <w:t>relevant and current project plans, specifications, codes, standards and regulations</w:t>
      </w:r>
    </w:p>
    <w:p w:rsidR="00000000" w:rsidRPr="00AC18F9" w:rsidP="00AC18F9">
      <w:pPr>
        <w:pStyle w:val="ListBullet"/>
      </w:pPr>
      <w:r w:rsidRPr="00AC18F9">
        <w:t>manufacturer’s product and equipment specifications and information</w:t>
      </w:r>
    </w:p>
    <w:p w:rsidR="00000000" w:rsidRPr="00AC18F9" w:rsidP="00AC18F9">
      <w:pPr>
        <w:pStyle w:val="ListBullet"/>
      </w:pPr>
      <w:r w:rsidRPr="00AC18F9">
        <w:t>organisational policies, procedures and other quality documentation to undertake the performance criteria and assessment requirements</w:t>
      </w:r>
    </w:p>
    <w:p w:rsidR="00000000" w:rsidRPr="00AC18F9" w:rsidP="00AC18F9">
      <w:pPr>
        <w:pStyle w:val="ListBullet"/>
      </w:pPr>
      <w:r w:rsidRPr="00AC18F9">
        <w:t>technology, applications and software to access, extract and record information and develop relevant documentation.</w:t>
      </w:r>
    </w:p>
    <w:p w:rsidR="00000000" w:rsidRPr="00AC18F9" w:rsidP="00AC18F9">
      <w:pPr>
        <w:pStyle w:val="AllowPageBreak"/>
      </w:pPr>
    </w:p>
    <w:p w:rsidR="00000000" w:rsidRPr="00AC18F9" w:rsidP="00AC18F9">
      <w:pPr>
        <w:pStyle w:val="Heading1"/>
      </w:pPr>
      <w:bookmarkStart w:id="13" w:name="O_1293314"/>
      <w:bookmarkEnd w:id="13"/>
      <w:r w:rsidRPr="00AC18F9">
        <w:t>Links</w:t>
      </w:r>
    </w:p>
    <w:p w:rsidR="00000000" w:rsidRPr="00AC18F9" w:rsidP="00DF7918">
      <w:pPr>
        <w:pStyle w:val="BodyText"/>
      </w:pPr>
      <w:r w:rsidRPr="00AC18F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F7A58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C18F9" w:rsidP="00AC18F9"/>
    <w:sectPr w:rsidSect="00AC18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9" w:rsidRPr="00DF7918" w:rsidP="00DF79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18" w:rsidP="00AC1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7918" w:rsidP="00AC1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DF7918" w:rsidP="00AC18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9" w:rsidP="00AC18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7918">
      <w:t>Approved</w:t>
    </w:r>
    <w:r w:rsidR="00DF79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791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7918">
      <w:rPr>
        <w:noProof/>
      </w:rPr>
      <w:t>5</w:t>
    </w:r>
    <w:r>
      <w:rPr>
        <w:noProof/>
      </w:rPr>
      <w:fldChar w:fldCharType="end"/>
    </w:r>
  </w:p>
  <w:p w:rsidR="00AC18F9" w:rsidP="00AC18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79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7918">
      <w:t>BuildSkills Australia</w:t>
    </w:r>
    <w:r w:rsidR="00DF7918">
      <w:fldChar w:fldCharType="end"/>
    </w:r>
  </w:p>
  <w:p w:rsidR="00AC18F9" w:rsidP="00AC18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18F9" w:rsidRPr="00DF7918" w:rsidP="00DF79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918" w:rsidRPr="002D2AF8" w:rsidP="00AC1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CPCCBC5004 Supervise and apply quality standards to the selection of building and construction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F7918" w:rsidP="00AC18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18F9" w:rsidRPr="002D2AF8" w:rsidP="00AC18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7918">
      <w:t>CPCCBC5004 Supervise and apply quality standards to the selection of building and construction materials</w:t>
    </w:r>
    <w:r w:rsidR="00DF79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7918">
      <w:rPr>
        <w:noProof/>
      </w:rPr>
      <w:t>2 March 2025</w:t>
    </w:r>
    <w:r>
      <w:fldChar w:fldCharType="end"/>
    </w:r>
  </w:p>
  <w:p w:rsidR="00AC18F9" w:rsidP="00AC18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BAF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9AA6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B820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8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18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18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18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18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18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18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18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18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18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18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18F9"/>
  </w:style>
  <w:style w:type="character" w:customStyle="1" w:styleId="Heading1Char">
    <w:name w:val="Heading 1 Char"/>
    <w:basedOn w:val="DefaultParagraphFont"/>
    <w:link w:val="Heading1"/>
    <w:rsid w:val="00AC18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18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18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18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C18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C18F9"/>
    <w:rPr>
      <w:i/>
    </w:rPr>
  </w:style>
  <w:style w:type="paragraph" w:customStyle="1" w:styleId="SuperHeading">
    <w:name w:val="SuperHeading"/>
    <w:basedOn w:val="Normal"/>
    <w:rsid w:val="00AC18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18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18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18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18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1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18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1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18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18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18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18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18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18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18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18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18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18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18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18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18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18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18F9"/>
    <w:rPr>
      <w:b/>
      <w:spacing w:val="0"/>
    </w:rPr>
  </w:style>
  <w:style w:type="paragraph" w:customStyle="1" w:styleId="SuperTitle">
    <w:name w:val="SuperTitle"/>
    <w:basedOn w:val="Title"/>
    <w:rsid w:val="00AC18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18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18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18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18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18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18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18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18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18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18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18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18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18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18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18F9"/>
  </w:style>
  <w:style w:type="paragraph" w:styleId="TableofFigures">
    <w:name w:val="table of figures"/>
    <w:basedOn w:val="Normal"/>
    <w:next w:val="Normal"/>
    <w:semiHidden/>
    <w:rsid w:val="00AC18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18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18F9"/>
    <w:rPr>
      <w:rFonts w:ascii="Wingdings" w:hAnsi="Wingdings"/>
    </w:rPr>
  </w:style>
  <w:style w:type="paragraph" w:customStyle="1" w:styleId="TableHeading">
    <w:name w:val="Table Heading"/>
    <w:basedOn w:val="HeadingBase"/>
    <w:rsid w:val="00AC18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18F9"/>
    <w:rPr>
      <w:color w:val="0033CC"/>
      <w:u w:val="none"/>
    </w:rPr>
  </w:style>
  <w:style w:type="paragraph" w:customStyle="1" w:styleId="BodyTextRight">
    <w:name w:val="Body Text Right"/>
    <w:basedOn w:val="BodyText"/>
    <w:rsid w:val="00AC18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18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18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18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18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18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18F9"/>
    <w:rPr>
      <w:sz w:val="32"/>
    </w:rPr>
  </w:style>
  <w:style w:type="paragraph" w:customStyle="1" w:styleId="HeadingProcedure">
    <w:name w:val="Heading Procedure"/>
    <w:basedOn w:val="HeadingBase"/>
    <w:next w:val="Normal"/>
    <w:rsid w:val="00AC18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18F9"/>
    <w:pPr>
      <w:spacing w:before="60" w:after="60"/>
    </w:pPr>
  </w:style>
  <w:style w:type="paragraph" w:styleId="ListContinue">
    <w:name w:val="List Continue"/>
    <w:basedOn w:val="List"/>
    <w:rsid w:val="00AC18F9"/>
    <w:pPr>
      <w:ind w:firstLine="0"/>
    </w:pPr>
  </w:style>
  <w:style w:type="paragraph" w:customStyle="1" w:styleId="ListNote">
    <w:name w:val="List Note"/>
    <w:basedOn w:val="List"/>
    <w:rsid w:val="00AC18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18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18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18F9"/>
    <w:rPr>
      <w:rFonts w:ascii="Courier New" w:hAnsi="Courier New"/>
    </w:rPr>
  </w:style>
  <w:style w:type="paragraph" w:customStyle="1" w:styleId="NoteBullet">
    <w:name w:val="Note Bullet"/>
    <w:basedOn w:val="Note"/>
    <w:rsid w:val="00AC18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18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18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18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18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18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18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18F9"/>
    <w:rPr>
      <w:b/>
      <w:smallCaps/>
    </w:rPr>
  </w:style>
  <w:style w:type="paragraph" w:customStyle="1" w:styleId="TableListNumber">
    <w:name w:val="Table List Number"/>
    <w:basedOn w:val="ListNumber"/>
    <w:rsid w:val="00AC18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18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18F9"/>
    <w:pPr>
      <w:numPr>
        <w:numId w:val="9"/>
      </w:numPr>
    </w:pPr>
  </w:style>
  <w:style w:type="paragraph" w:customStyle="1" w:styleId="ListAlpha2">
    <w:name w:val="List Alpha 2"/>
    <w:basedOn w:val="List2"/>
    <w:rsid w:val="00AC18F9"/>
    <w:pPr>
      <w:numPr>
        <w:numId w:val="8"/>
      </w:numPr>
    </w:pPr>
  </w:style>
  <w:style w:type="paragraph" w:styleId="List2">
    <w:name w:val="List 2"/>
    <w:basedOn w:val="BodyText"/>
    <w:rsid w:val="00AC18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18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18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18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18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18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18F9"/>
    <w:pPr>
      <w:numPr>
        <w:numId w:val="4"/>
      </w:numPr>
    </w:pPr>
  </w:style>
  <w:style w:type="paragraph" w:styleId="ListContinue2">
    <w:name w:val="List Continue 2"/>
    <w:basedOn w:val="List2"/>
    <w:rsid w:val="00AC18F9"/>
    <w:pPr>
      <w:ind w:firstLine="0"/>
    </w:pPr>
  </w:style>
  <w:style w:type="paragraph" w:styleId="ListContinue3">
    <w:name w:val="List Continue 3"/>
    <w:basedOn w:val="List3"/>
    <w:rsid w:val="00AC18F9"/>
    <w:pPr>
      <w:ind w:left="1021" w:firstLine="0"/>
    </w:pPr>
  </w:style>
  <w:style w:type="paragraph" w:styleId="ListContinue4">
    <w:name w:val="List Continue 4"/>
    <w:basedOn w:val="List4"/>
    <w:rsid w:val="00AC18F9"/>
    <w:pPr>
      <w:ind w:firstLine="0"/>
    </w:pPr>
  </w:style>
  <w:style w:type="paragraph" w:styleId="ListContinue5">
    <w:name w:val="List Continue 5"/>
    <w:basedOn w:val="List5"/>
    <w:rsid w:val="00AC18F9"/>
    <w:pPr>
      <w:ind w:firstLine="0"/>
    </w:pPr>
  </w:style>
  <w:style w:type="paragraph" w:styleId="ListNumber3">
    <w:name w:val="List Number 3"/>
    <w:basedOn w:val="List3"/>
    <w:rsid w:val="00AC18F9"/>
    <w:pPr>
      <w:numPr>
        <w:numId w:val="5"/>
      </w:numPr>
    </w:pPr>
  </w:style>
  <w:style w:type="paragraph" w:styleId="ListNumber4">
    <w:name w:val="List Number 4"/>
    <w:basedOn w:val="List4"/>
    <w:rsid w:val="00AC18F9"/>
    <w:pPr>
      <w:numPr>
        <w:numId w:val="6"/>
      </w:numPr>
    </w:pPr>
  </w:style>
  <w:style w:type="paragraph" w:styleId="ListNumber5">
    <w:name w:val="List Number 5"/>
    <w:basedOn w:val="List5"/>
    <w:rsid w:val="00AC18F9"/>
    <w:pPr>
      <w:numPr>
        <w:numId w:val="7"/>
      </w:numPr>
    </w:pPr>
  </w:style>
  <w:style w:type="paragraph" w:styleId="BlockText">
    <w:name w:val="Block Text"/>
    <w:basedOn w:val="Normal"/>
    <w:rsid w:val="00AC18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18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18F9"/>
    <w:rPr>
      <w:sz w:val="16"/>
      <w:vertAlign w:val="superscript"/>
    </w:rPr>
  </w:style>
  <w:style w:type="character" w:customStyle="1" w:styleId="Symbols">
    <w:name w:val="Symbols"/>
    <w:basedOn w:val="DefaultParagraphFont"/>
    <w:rsid w:val="00AC18F9"/>
    <w:rPr>
      <w:rFonts w:ascii="Symbol" w:hAnsi="Symbol"/>
    </w:rPr>
  </w:style>
  <w:style w:type="character" w:customStyle="1" w:styleId="MenuOptions">
    <w:name w:val="Menu Options"/>
    <w:basedOn w:val="DefaultParagraphFont"/>
    <w:rsid w:val="00AC18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18F9"/>
    <w:rPr>
      <w:b/>
    </w:rPr>
  </w:style>
  <w:style w:type="character" w:customStyle="1" w:styleId="Underlined">
    <w:name w:val="Underlined"/>
    <w:basedOn w:val="DefaultParagraphFont"/>
    <w:rsid w:val="00AC18F9"/>
    <w:rPr>
      <w:u w:val="single"/>
    </w:rPr>
  </w:style>
  <w:style w:type="paragraph" w:customStyle="1" w:styleId="TableBodyTextRight">
    <w:name w:val="Table Body Text Right"/>
    <w:basedOn w:val="TableBodyText"/>
    <w:rsid w:val="00AC18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18F9"/>
    <w:rPr>
      <w:sz w:val="18"/>
    </w:rPr>
  </w:style>
  <w:style w:type="paragraph" w:customStyle="1" w:styleId="BodySmallRight">
    <w:name w:val="Body Small Right"/>
    <w:basedOn w:val="BodyTextRight"/>
    <w:rsid w:val="00AC18F9"/>
    <w:rPr>
      <w:sz w:val="18"/>
      <w:szCs w:val="18"/>
    </w:rPr>
  </w:style>
  <w:style w:type="paragraph" w:customStyle="1" w:styleId="MarginEdition">
    <w:name w:val="Margin Edition"/>
    <w:basedOn w:val="MarginNote"/>
    <w:rsid w:val="00AC18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18F9"/>
    <w:rPr>
      <w:sz w:val="2"/>
      <w:szCs w:val="2"/>
    </w:rPr>
  </w:style>
  <w:style w:type="character" w:customStyle="1" w:styleId="Small">
    <w:name w:val="Small"/>
    <w:basedOn w:val="DefaultParagraphFont"/>
    <w:rsid w:val="00AC18F9"/>
    <w:rPr>
      <w:sz w:val="16"/>
    </w:rPr>
  </w:style>
  <w:style w:type="paragraph" w:customStyle="1" w:styleId="WideTable">
    <w:name w:val="Wide Table"/>
    <w:basedOn w:val="Normal"/>
    <w:rsid w:val="00AC18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18F9"/>
  </w:style>
  <w:style w:type="paragraph" w:styleId="Quote">
    <w:name w:val="Quote"/>
    <w:basedOn w:val="Heading1"/>
    <w:link w:val="QuoteChar"/>
    <w:qFormat/>
    <w:rsid w:val="00AC18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18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18F9"/>
    <w:pPr>
      <w:pageBreakBefore/>
    </w:pPr>
  </w:style>
  <w:style w:type="paragraph" w:customStyle="1" w:styleId="Border">
    <w:name w:val="Border"/>
    <w:basedOn w:val="Normal"/>
    <w:qFormat/>
    <w:rsid w:val="00AC18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18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18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18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18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18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18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18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18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18F9"/>
    <w:rPr>
      <w:u w:val="single"/>
    </w:rPr>
  </w:style>
  <w:style w:type="character" w:customStyle="1" w:styleId="BoldandItalics">
    <w:name w:val="Bold and Italics"/>
    <w:qFormat/>
    <w:rsid w:val="00AC18F9"/>
    <w:rPr>
      <w:b/>
      <w:i/>
      <w:u w:val="none"/>
    </w:rPr>
  </w:style>
  <w:style w:type="paragraph" w:styleId="BalloonText">
    <w:name w:val="Balloon Text"/>
    <w:basedOn w:val="Normal"/>
    <w:link w:val="BalloonTextChar"/>
    <w:rsid w:val="00AC18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18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18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18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18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18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18F9"/>
    <w:pPr>
      <w:spacing w:before="0" w:after="0"/>
    </w:pPr>
  </w:style>
  <w:style w:type="paragraph" w:customStyle="1" w:styleId="BodyTextBold">
    <w:name w:val="Body Text Bold"/>
    <w:basedOn w:val="BodyText"/>
    <w:qFormat/>
    <w:rsid w:val="00AC18F9"/>
    <w:rPr>
      <w:b/>
    </w:rPr>
  </w:style>
  <w:style w:type="character" w:styleId="Hyperlink">
    <w:name w:val="Hyperlink"/>
    <w:basedOn w:val="DefaultParagraphFont"/>
    <w:uiPriority w:val="99"/>
    <w:unhideWhenUsed/>
    <w:rsid w:val="00DF79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1423</Words>
  <Characters>9427</Characters>
  <Application>Microsoft Office Word</Application>
  <DocSecurity>0</DocSecurity>
  <Lines>325</Lines>
  <Paragraphs>177</Paragraphs>
  <ScaleCrop>false</ScaleCrop>
  <Company>Author-it Software Corporation Ltd.</Company>
  <LinksUpToDate>false</LinksUpToDate>
  <CharactersWithSpaces>10673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CPCCBC5004 Supervise and apply quality standards to the selection of building and construction materials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