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77A" w:rsidP="0076577A">
      <w:pPr>
        <w:pStyle w:val="Title"/>
      </w:pPr>
      <w:r>
        <w:fldChar w:fldCharType="begin"/>
      </w:r>
      <w:r>
        <w:instrText xml:space="preserve"> TITLE   \* MERGEFORMAT </w:instrText>
      </w:r>
      <w:r>
        <w:fldChar w:fldCharType="separate"/>
      </w:r>
      <w:r>
        <w:t>CHCYTH403B Support young people to create opportunities in their lives</w:t>
      </w:r>
      <w:r>
        <w:fldChar w:fldCharType="end"/>
      </w:r>
    </w:p>
    <w:p w:rsidR="0076577A" w:rsidP="0076577A">
      <w:pPr>
        <w:pStyle w:val="Version"/>
        <w:sectPr w:rsidSect="002357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7C5" w:rsidP="002357C5">
      <w:pPr>
        <w:pStyle w:val="SuperHeading"/>
      </w:pPr>
      <w:r w:rsidRPr="002357C5">
        <w:t>CHCYTH403B Support young people to create opportunities in their lives</w:t>
      </w:r>
    </w:p>
    <w:p w:rsidR="00000000" w:rsidRPr="002357C5" w:rsidP="002357C5">
      <w:pPr>
        <w:pStyle w:val="Heading1"/>
      </w:pPr>
      <w:bookmarkStart w:id="1" w:name="O_269387"/>
      <w:bookmarkEnd w:id="1"/>
      <w:r w:rsidRPr="002357C5">
        <w:t>Modification History</w:t>
      </w:r>
    </w:p>
    <w:p w:rsidR="00000000" w:rsidRPr="002357C5" w:rsidP="002357C5">
      <w:pPr>
        <w:pStyle w:val="BodyText"/>
      </w:pPr>
      <w:r w:rsidRPr="002357C5">
        <w:t>Not Applicable</w:t>
      </w:r>
    </w:p>
    <w:p w:rsidR="00000000" w:rsidRPr="002357C5" w:rsidP="002357C5">
      <w:pPr>
        <w:pStyle w:val="AllowPageBreak"/>
      </w:pPr>
    </w:p>
    <w:p w:rsidR="00000000" w:rsidRPr="002357C5" w:rsidP="002357C5">
      <w:pPr>
        <w:pStyle w:val="Heading1"/>
      </w:pPr>
      <w:bookmarkStart w:id="2" w:name="O_196612"/>
      <w:bookmarkEnd w:id="2"/>
      <w:r w:rsidRPr="002357C5">
        <w:t>Unit Descriptor</w:t>
      </w:r>
    </w:p>
    <w:tbl>
      <w:tblPr>
        <w:tblW w:w="0" w:type="auto"/>
        <w:tblLayout w:type="fixed"/>
        <w:tblCellMar>
          <w:left w:w="62" w:type="dxa"/>
          <w:right w:w="62" w:type="dxa"/>
        </w:tblCellMar>
        <w:tblLook w:val="0000"/>
      </w:tblPr>
      <w:tblGrid>
        <w:gridCol w:w="3338"/>
        <w:gridCol w:w="5218"/>
      </w:tblGrid>
      <w:tr w:rsidTr="0076577A">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357C5" w:rsidP="002357C5">
            <w:pPr>
              <w:pStyle w:val="BodyText"/>
            </w:pPr>
            <w:r w:rsidRPr="002357C5">
              <w:t>This unit describes the knowledge and skills required to assist young people to ident</w:t>
            </w:r>
            <w:r w:rsidRPr="002357C5">
              <w:t xml:space="preserve">ify the challenges and  opportunities in their lives and to work towards their goals on an individual or group level </w:t>
            </w:r>
          </w:p>
        </w:tc>
      </w:tr>
    </w:tbl>
    <w:p w:rsidR="0076577A" w:rsidP="002357C5">
      <w:pPr>
        <w:pStyle w:val="BodyText"/>
      </w:pPr>
    </w:p>
    <w:p w:rsidR="0076577A" w:rsidP="002357C5">
      <w:pPr>
        <w:pStyle w:val="BodyText"/>
      </w:pPr>
    </w:p>
    <w:p w:rsidR="00000000" w:rsidRPr="002357C5" w:rsidP="002357C5">
      <w:pPr>
        <w:pStyle w:val="Heading1"/>
      </w:pPr>
      <w:bookmarkStart w:id="3" w:name="O_196614"/>
      <w:bookmarkEnd w:id="3"/>
      <w:r w:rsidRPr="002357C5">
        <w:t>Application of the Unit</w:t>
      </w:r>
    </w:p>
    <w:tbl>
      <w:tblPr>
        <w:tblW w:w="0" w:type="auto"/>
        <w:tblLayout w:type="fixed"/>
        <w:tblCellMar>
          <w:left w:w="62" w:type="dxa"/>
          <w:right w:w="62" w:type="dxa"/>
        </w:tblCellMar>
        <w:tblLook w:val="0000"/>
      </w:tblPr>
      <w:tblGrid>
        <w:gridCol w:w="3348"/>
        <w:gridCol w:w="5208"/>
      </w:tblGrid>
      <w:tr w:rsidTr="0076577A">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2357C5" w:rsidP="002357C5">
            <w:pPr>
              <w:pStyle w:val="BodyText"/>
            </w:pPr>
            <w:r w:rsidRPr="002357C5">
              <w:t>This unit applies to work undertaken in all youth work roles where the young person is the primary client</w:t>
            </w:r>
          </w:p>
          <w:p w:rsidR="00000000" w:rsidRPr="002357C5" w:rsidP="002357C5">
            <w:pPr>
              <w:pStyle w:val="BodyText"/>
            </w:pPr>
            <w:r w:rsidRPr="002357C5">
              <w:t>Work with young people maybe individual or group with a participatory approach</w:t>
            </w:r>
          </w:p>
        </w:tc>
      </w:tr>
    </w:tbl>
    <w:p w:rsidR="0076577A" w:rsidP="002357C5">
      <w:pPr>
        <w:pStyle w:val="BodyText"/>
      </w:pPr>
    </w:p>
    <w:p w:rsidR="0076577A" w:rsidP="002357C5">
      <w:pPr>
        <w:pStyle w:val="BodyText"/>
      </w:pPr>
    </w:p>
    <w:p w:rsidR="00000000" w:rsidRPr="002357C5" w:rsidP="002357C5">
      <w:pPr>
        <w:pStyle w:val="Heading1"/>
      </w:pPr>
      <w:bookmarkStart w:id="4" w:name="O_277647"/>
      <w:bookmarkEnd w:id="4"/>
      <w:r w:rsidRPr="002357C5">
        <w:t>Licensing/Regulatory Information</w:t>
      </w:r>
    </w:p>
    <w:p w:rsidR="00000000" w:rsidRPr="002357C5" w:rsidP="002357C5">
      <w:pPr>
        <w:pStyle w:val="BodyText"/>
      </w:pPr>
      <w:r w:rsidRPr="002357C5">
        <w:t>Not Applicable</w:t>
      </w:r>
    </w:p>
    <w:p w:rsidR="00000000" w:rsidRPr="002357C5" w:rsidP="002357C5">
      <w:pPr>
        <w:pStyle w:val="AllowPageBreak"/>
      </w:pPr>
    </w:p>
    <w:p w:rsidR="00000000" w:rsidRPr="002357C5" w:rsidP="002357C5">
      <w:pPr>
        <w:pStyle w:val="Heading1"/>
      </w:pPr>
      <w:bookmarkStart w:id="5" w:name="O_283481"/>
      <w:bookmarkEnd w:id="5"/>
      <w:r w:rsidRPr="002357C5">
        <w:t>Pre-Requisites</w:t>
      </w:r>
    </w:p>
    <w:p w:rsidR="00000000" w:rsidRPr="002357C5" w:rsidP="002357C5">
      <w:pPr>
        <w:pStyle w:val="BodyText"/>
      </w:pPr>
      <w:r w:rsidRPr="002357C5">
        <w:t>Not Applicable</w:t>
      </w:r>
    </w:p>
    <w:p w:rsidR="00000000" w:rsidRPr="002357C5" w:rsidP="002357C5">
      <w:pPr>
        <w:pStyle w:val="AllowPageBreak"/>
      </w:pPr>
    </w:p>
    <w:p w:rsidR="00000000" w:rsidRPr="002357C5" w:rsidP="002357C5">
      <w:pPr>
        <w:pStyle w:val="Heading1"/>
      </w:pPr>
      <w:bookmarkStart w:id="6" w:name="O_196613"/>
      <w:bookmarkEnd w:id="6"/>
      <w:r w:rsidRPr="002357C5">
        <w:t>Employability Skills Information</w:t>
      </w:r>
    </w:p>
    <w:tbl>
      <w:tblPr>
        <w:tblW w:w="0" w:type="auto"/>
        <w:tblLayout w:type="fixed"/>
        <w:tblCellMar>
          <w:left w:w="62" w:type="dxa"/>
          <w:right w:w="62" w:type="dxa"/>
        </w:tblCellMar>
        <w:tblLook w:val="0000"/>
      </w:tblPr>
      <w:tblGrid>
        <w:gridCol w:w="3320"/>
        <w:gridCol w:w="5236"/>
      </w:tblGrid>
      <w:tr w:rsidTr="0076577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357C5" w:rsidP="002357C5">
            <w:pPr>
              <w:pStyle w:val="BodyText"/>
            </w:pPr>
            <w:r w:rsidRPr="002357C5">
              <w:t>This unit contains Employability Skills</w:t>
            </w:r>
          </w:p>
        </w:tc>
      </w:tr>
    </w:tbl>
    <w:p w:rsidR="0076577A" w:rsidP="002357C5">
      <w:pPr>
        <w:pStyle w:val="BodyText"/>
      </w:pPr>
    </w:p>
    <w:p w:rsidR="0076577A" w:rsidP="002357C5">
      <w:pPr>
        <w:pStyle w:val="BodyText"/>
      </w:pPr>
    </w:p>
    <w:p w:rsidR="00000000" w:rsidRPr="002357C5" w:rsidP="002357C5">
      <w:pPr>
        <w:pStyle w:val="Heading1"/>
      </w:pPr>
      <w:bookmarkStart w:id="7" w:name="O_287433"/>
      <w:bookmarkEnd w:id="7"/>
      <w:r w:rsidRPr="002357C5">
        <w:t>Elements and Performance Criteria Pre-Content</w:t>
      </w:r>
    </w:p>
    <w:tbl>
      <w:tblPr>
        <w:tblW w:w="0" w:type="auto"/>
        <w:tblLayout w:type="fixed"/>
        <w:tblCellMar>
          <w:left w:w="62" w:type="dxa"/>
          <w:right w:w="62" w:type="dxa"/>
        </w:tblCellMar>
        <w:tblLook w:val="0000"/>
      </w:tblPr>
      <w:tblGrid>
        <w:gridCol w:w="3369"/>
        <w:gridCol w:w="5702"/>
      </w:tblGrid>
      <w:tr w:rsidTr="00765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t>Elements define the essential out</w:t>
            </w:r>
            <w:r w:rsidRPr="002357C5">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357C5" w:rsidP="002357C5">
            <w:pPr>
              <w:pStyle w:val="BodyText"/>
            </w:pPr>
            <w:r w:rsidRPr="002357C5">
              <w:t xml:space="preserve">The Performance Criteria specify the level of performance required to demonstrate achievement of the Element. Terms in italics are elaborated in the Range Statement. </w:t>
            </w:r>
          </w:p>
        </w:tc>
      </w:tr>
    </w:tbl>
    <w:p w:rsidR="00000000" w:rsidRPr="002357C5" w:rsidP="002357C5">
      <w:pPr>
        <w:pStyle w:val="BodyText"/>
      </w:pPr>
    </w:p>
    <w:p w:rsidR="00000000" w:rsidRPr="002357C5" w:rsidP="002357C5">
      <w:pPr>
        <w:pStyle w:val="AllowPageBreak"/>
      </w:pPr>
    </w:p>
    <w:p w:rsidR="00000000" w:rsidRPr="002357C5" w:rsidP="002357C5">
      <w:pPr>
        <w:pStyle w:val="Heading1"/>
      </w:pPr>
      <w:bookmarkStart w:id="8" w:name="O_234100"/>
      <w:bookmarkEnd w:id="8"/>
      <w:r w:rsidRPr="002357C5">
        <w:t>Elements and Performance Criteria</w:t>
      </w:r>
    </w:p>
    <w:tbl>
      <w:tblPr>
        <w:tblW w:w="0" w:type="auto"/>
        <w:tblLayout w:type="fixed"/>
        <w:tblCellMar>
          <w:left w:w="62" w:type="dxa"/>
          <w:right w:w="62" w:type="dxa"/>
        </w:tblCellMar>
        <w:tblLook w:val="0000"/>
      </w:tblPr>
      <w:tblGrid>
        <w:gridCol w:w="3369"/>
        <w:gridCol w:w="5702"/>
      </w:tblGrid>
      <w:tr w:rsidTr="0076577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357C5" w:rsidP="002357C5">
            <w:pPr>
              <w:pStyle w:val="BodyText"/>
            </w:pPr>
            <w:r w:rsidRPr="002357C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SpecialBold"/>
              </w:rPr>
              <w:t>PERFORMANCE CRITERIA</w:t>
            </w:r>
          </w:p>
        </w:tc>
      </w:tr>
      <w:tr w:rsidTr="00765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57C5">
            <w:pPr>
              <w:pStyle w:val="List"/>
              <w:rPr>
                <w:lang w:val="en-NZ"/>
              </w:rPr>
            </w:pPr>
            <w:r w:rsidRPr="002357C5">
              <w:t>1.</w:t>
            </w:r>
            <w:r w:rsidRPr="002357C5">
              <w:tab/>
              <w:t>Build respectful and trusting working relationships with young people</w:t>
            </w:r>
          </w:p>
        </w:tc>
        <w:tc>
          <w:tcPr>
            <w:tcW w:w="5702" w:type="dxa"/>
            <w:tcBorders>
              <w:top w:val="nil"/>
              <w:left w:val="nil"/>
              <w:bottom w:val="nil"/>
              <w:right w:val="nil"/>
            </w:tcBorders>
            <w:tcMar>
              <w:top w:w="0" w:type="dxa"/>
              <w:left w:w="62" w:type="dxa"/>
              <w:bottom w:w="0" w:type="dxa"/>
              <w:right w:w="62" w:type="dxa"/>
            </w:tcMar>
          </w:tcPr>
          <w:p w:rsidR="00000000" w:rsidRPr="002357C5" w:rsidP="002357C5">
            <w:pPr>
              <w:pStyle w:val="BodyText"/>
            </w:pPr>
            <w:r w:rsidRPr="002357C5">
              <w:t>1.1</w:t>
            </w:r>
            <w:r w:rsidRPr="002357C5">
              <w:tab/>
              <w:t xml:space="preserve">Facilitate </w:t>
            </w:r>
            <w:r w:rsidRPr="002357C5">
              <w:rPr>
                <w:rStyle w:val="Emphasis"/>
              </w:rPr>
              <w:t>safe</w:t>
            </w:r>
            <w:r w:rsidRPr="002357C5">
              <w:t xml:space="preserve"> individual or </w:t>
            </w:r>
            <w:r w:rsidRPr="002357C5">
              <w:rPr>
                <w:rStyle w:val="Emphasis"/>
              </w:rPr>
              <w:t>group processes</w:t>
            </w:r>
            <w:r w:rsidRPr="002357C5">
              <w:t xml:space="preserve"> with young people and apply </w:t>
            </w:r>
            <w:r w:rsidRPr="002357C5">
              <w:rPr>
                <w:rStyle w:val="Emphasis"/>
              </w:rPr>
              <w:t>principles of youth work practice</w:t>
            </w:r>
            <w:r w:rsidRPr="002357C5">
              <w:t xml:space="preserve"> </w:t>
            </w:r>
          </w:p>
          <w:p w:rsidR="00000000" w:rsidRPr="002357C5" w:rsidP="002357C5">
            <w:pPr>
              <w:pStyle w:val="BodyText"/>
            </w:pPr>
            <w:r w:rsidRPr="002357C5">
              <w:t>1.2</w:t>
            </w:r>
            <w:r w:rsidRPr="002357C5">
              <w:tab/>
              <w:t>Identify the conditions necessary fo</w:t>
            </w:r>
            <w:r w:rsidRPr="002357C5">
              <w:t>r young people to change and grow</w:t>
            </w:r>
          </w:p>
          <w:p w:rsidR="00000000" w:rsidRPr="002357C5" w:rsidP="002357C5">
            <w:pPr>
              <w:pStyle w:val="BodyText"/>
            </w:pPr>
            <w:r w:rsidRPr="002357C5">
              <w:t>1.3</w:t>
            </w:r>
            <w:r w:rsidRPr="002357C5">
              <w:tab/>
              <w:t xml:space="preserve">Actively listen to the young person's stories and experiences to clarify issues </w:t>
            </w:r>
          </w:p>
          <w:p w:rsidR="00000000" w:rsidRPr="002357C5" w:rsidP="002357C5">
            <w:pPr>
              <w:pStyle w:val="BodyText"/>
            </w:pPr>
            <w:r w:rsidRPr="002357C5">
              <w:t>1.4</w:t>
            </w:r>
            <w:r w:rsidRPr="002357C5">
              <w:tab/>
              <w:t xml:space="preserve">Identify and explore strengths and exceptions </w:t>
            </w:r>
          </w:p>
          <w:p w:rsidR="00000000" w:rsidRPr="002357C5" w:rsidP="002357C5">
            <w:pPr>
              <w:pStyle w:val="BodyText"/>
            </w:pPr>
            <w:r w:rsidRPr="002357C5">
              <w:t>1.5</w:t>
            </w:r>
            <w:r w:rsidRPr="002357C5">
              <w:tab/>
              <w:t xml:space="preserve">Encourage and support young people to identify relationships between their issues </w:t>
            </w:r>
            <w:r w:rsidRPr="002357C5">
              <w:t xml:space="preserve">and social structures </w:t>
            </w:r>
          </w:p>
          <w:p w:rsidR="00000000" w:rsidP="002357C5">
            <w:pPr>
              <w:pStyle w:val="BodyText"/>
              <w:rPr>
                <w:lang w:val="en-NZ"/>
              </w:rPr>
            </w:pPr>
            <w:r w:rsidRPr="002357C5">
              <w:t>1.6</w:t>
            </w:r>
            <w:r w:rsidRPr="002357C5">
              <w:tab/>
              <w:t>Identify and avoid colonising practices</w:t>
            </w:r>
          </w:p>
        </w:tc>
      </w:tr>
      <w:tr w:rsidTr="00765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57C5">
            <w:pPr>
              <w:pStyle w:val="List"/>
              <w:rPr>
                <w:lang w:val="en-NZ"/>
              </w:rPr>
            </w:pPr>
            <w:r w:rsidRPr="002357C5">
              <w:t>2.</w:t>
            </w:r>
            <w:r w:rsidRPr="002357C5">
              <w:tab/>
              <w:t>Work with young people to identify their needs, rights, strengths, hopes and opportunities</w:t>
            </w:r>
          </w:p>
        </w:tc>
        <w:tc>
          <w:tcPr>
            <w:tcW w:w="5702" w:type="dxa"/>
            <w:tcBorders>
              <w:top w:val="nil"/>
              <w:left w:val="nil"/>
              <w:bottom w:val="nil"/>
              <w:right w:val="nil"/>
            </w:tcBorders>
            <w:tcMar>
              <w:top w:w="0" w:type="dxa"/>
              <w:left w:w="62" w:type="dxa"/>
              <w:bottom w:w="0" w:type="dxa"/>
              <w:right w:w="62" w:type="dxa"/>
            </w:tcMar>
          </w:tcPr>
          <w:p w:rsidR="00000000" w:rsidRPr="002357C5" w:rsidP="002357C5">
            <w:pPr>
              <w:pStyle w:val="BodyText"/>
            </w:pPr>
            <w:r w:rsidRPr="002357C5">
              <w:t>2.1</w:t>
            </w:r>
            <w:r w:rsidRPr="002357C5">
              <w:tab/>
              <w:t xml:space="preserve">Clarify the young person's expressed, demonstrated, or felt needs and concerns </w:t>
            </w:r>
          </w:p>
          <w:p w:rsidR="00000000" w:rsidRPr="002357C5" w:rsidP="002357C5">
            <w:pPr>
              <w:pStyle w:val="BodyText"/>
            </w:pPr>
            <w:r w:rsidRPr="002357C5">
              <w:t>2.2</w:t>
            </w:r>
            <w:r w:rsidRPr="002357C5">
              <w:tab/>
            </w:r>
            <w:r w:rsidRPr="002357C5">
              <w:t>Explore exceptions, identify strengths and resources</w:t>
            </w:r>
          </w:p>
          <w:p w:rsidR="00000000" w:rsidRPr="002357C5" w:rsidP="002357C5">
            <w:pPr>
              <w:pStyle w:val="BodyText"/>
            </w:pPr>
            <w:r w:rsidRPr="002357C5">
              <w:t>2.3</w:t>
            </w:r>
            <w:r w:rsidRPr="002357C5">
              <w:tab/>
              <w:t xml:space="preserve">Problem solve immediate issues or concerns </w:t>
            </w:r>
          </w:p>
          <w:p w:rsidR="00000000" w:rsidRPr="002357C5" w:rsidP="002357C5">
            <w:pPr>
              <w:pStyle w:val="BodyText"/>
            </w:pPr>
            <w:r w:rsidRPr="002357C5">
              <w:t>2.4</w:t>
            </w:r>
            <w:r w:rsidRPr="002357C5">
              <w:tab/>
              <w:t>Work with client to create their own reframe of current circumstances</w:t>
            </w:r>
          </w:p>
          <w:p w:rsidR="00000000" w:rsidRPr="002357C5" w:rsidP="002357C5">
            <w:pPr>
              <w:pStyle w:val="BodyText"/>
            </w:pPr>
            <w:r w:rsidRPr="002357C5">
              <w:t>2.5</w:t>
            </w:r>
            <w:r w:rsidRPr="002357C5">
              <w:tab/>
              <w:t>Work to externalise the young person's issue or problem</w:t>
            </w:r>
          </w:p>
          <w:p w:rsidR="00000000" w:rsidP="002357C5">
            <w:pPr>
              <w:pStyle w:val="BodyText"/>
              <w:rPr>
                <w:lang w:val="en-NZ"/>
              </w:rPr>
            </w:pPr>
            <w:r w:rsidRPr="002357C5">
              <w:t>2.6</w:t>
            </w:r>
            <w:r w:rsidRPr="002357C5">
              <w:tab/>
              <w:t>Acknowledge circu</w:t>
            </w:r>
            <w:r w:rsidRPr="002357C5">
              <w:t xml:space="preserve">mstances outside of the young person's control </w:t>
            </w:r>
          </w:p>
        </w:tc>
      </w:tr>
      <w:tr w:rsidTr="00765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57C5">
            <w:pPr>
              <w:pStyle w:val="List"/>
              <w:rPr>
                <w:lang w:val="en-NZ"/>
              </w:rPr>
            </w:pPr>
            <w:r w:rsidRPr="002357C5">
              <w:t>3.</w:t>
            </w:r>
            <w:r w:rsidRPr="002357C5">
              <w:tab/>
              <w:t>Define identified goals</w:t>
            </w:r>
          </w:p>
        </w:tc>
        <w:tc>
          <w:tcPr>
            <w:tcW w:w="5702" w:type="dxa"/>
            <w:tcBorders>
              <w:top w:val="nil"/>
              <w:left w:val="nil"/>
              <w:bottom w:val="nil"/>
              <w:right w:val="nil"/>
            </w:tcBorders>
            <w:tcMar>
              <w:top w:w="0" w:type="dxa"/>
              <w:left w:w="62" w:type="dxa"/>
              <w:bottom w:w="0" w:type="dxa"/>
              <w:right w:w="62" w:type="dxa"/>
            </w:tcMar>
          </w:tcPr>
          <w:p w:rsidR="00000000" w:rsidRPr="002357C5" w:rsidP="002357C5">
            <w:pPr>
              <w:pStyle w:val="BodyText"/>
            </w:pPr>
            <w:r w:rsidRPr="002357C5">
              <w:t>3.1</w:t>
            </w:r>
            <w:r w:rsidRPr="002357C5">
              <w:tab/>
              <w:t>Ensure the young person has been heard and problems acknowledged before moving to future planning</w:t>
            </w:r>
          </w:p>
          <w:p w:rsidR="00000000" w:rsidRPr="002357C5" w:rsidP="002357C5">
            <w:pPr>
              <w:pStyle w:val="BodyText"/>
            </w:pPr>
            <w:r w:rsidRPr="002357C5">
              <w:t>3.2</w:t>
            </w:r>
            <w:r w:rsidRPr="002357C5">
              <w:tab/>
              <w:t>Assist young people to explore future possibilities and ways of being</w:t>
            </w:r>
          </w:p>
          <w:p w:rsidR="00000000" w:rsidRPr="002357C5" w:rsidP="002357C5">
            <w:pPr>
              <w:pStyle w:val="BodyText"/>
            </w:pPr>
            <w:r w:rsidRPr="002357C5">
              <w:t>3</w:t>
            </w:r>
            <w:r w:rsidRPr="002357C5">
              <w:t>.3</w:t>
            </w:r>
            <w:r w:rsidRPr="002357C5">
              <w:tab/>
              <w:t xml:space="preserve">Use </w:t>
            </w:r>
            <w:r w:rsidRPr="002357C5">
              <w:rPr>
                <w:rStyle w:val="Emphasis"/>
              </w:rPr>
              <w:t>creative methods</w:t>
            </w:r>
            <w:r w:rsidRPr="002357C5">
              <w:t xml:space="preserve">, </w:t>
            </w:r>
            <w:r w:rsidRPr="002357C5">
              <w:rPr>
                <w:rStyle w:val="Emphasis"/>
              </w:rPr>
              <w:t>processes</w:t>
            </w:r>
            <w:r w:rsidRPr="002357C5">
              <w:t xml:space="preserve"> and questions to consider and create possibilities</w:t>
            </w:r>
          </w:p>
          <w:p w:rsidR="00000000" w:rsidRPr="002357C5" w:rsidP="002357C5">
            <w:pPr>
              <w:pStyle w:val="BodyText"/>
            </w:pPr>
            <w:r w:rsidRPr="002357C5">
              <w:t>3.4</w:t>
            </w:r>
            <w:r w:rsidRPr="002357C5">
              <w:tab/>
              <w:t xml:space="preserve">Identify </w:t>
            </w:r>
            <w:r w:rsidRPr="002357C5">
              <w:rPr>
                <w:rStyle w:val="Emphasis"/>
              </w:rPr>
              <w:t>barriers</w:t>
            </w:r>
            <w:r w:rsidRPr="002357C5">
              <w:t xml:space="preserve"> that hinder the way young people would like changes to take place</w:t>
            </w:r>
          </w:p>
          <w:p w:rsidR="00000000" w:rsidP="002357C5">
            <w:pPr>
              <w:pStyle w:val="BodyText"/>
              <w:rPr>
                <w:lang w:val="en-NZ"/>
              </w:rPr>
            </w:pPr>
            <w:r w:rsidRPr="002357C5">
              <w:t>3.5</w:t>
            </w:r>
            <w:r w:rsidRPr="002357C5">
              <w:tab/>
              <w:t>Establish with the young person their desired outcomes</w:t>
            </w:r>
          </w:p>
        </w:tc>
      </w:tr>
      <w:tr w:rsidTr="00765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57C5">
            <w:pPr>
              <w:pStyle w:val="List"/>
              <w:rPr>
                <w:lang w:val="en-NZ"/>
              </w:rPr>
            </w:pPr>
            <w:r w:rsidRPr="002357C5">
              <w:t>4.</w:t>
            </w:r>
            <w:r w:rsidRPr="002357C5">
              <w:tab/>
            </w:r>
            <w:r w:rsidRPr="002357C5">
              <w:t>Develop and implement action plans</w:t>
            </w:r>
            <w:r w:rsidRPr="002357C5">
              <w:tab/>
            </w:r>
          </w:p>
        </w:tc>
        <w:tc>
          <w:tcPr>
            <w:tcW w:w="5702" w:type="dxa"/>
            <w:tcBorders>
              <w:top w:val="nil"/>
              <w:left w:val="nil"/>
              <w:bottom w:val="nil"/>
              <w:right w:val="nil"/>
            </w:tcBorders>
            <w:tcMar>
              <w:top w:w="0" w:type="dxa"/>
              <w:left w:w="62" w:type="dxa"/>
              <w:bottom w:w="0" w:type="dxa"/>
              <w:right w:w="62" w:type="dxa"/>
            </w:tcMar>
          </w:tcPr>
          <w:p w:rsidR="00000000" w:rsidRPr="002357C5" w:rsidP="002357C5">
            <w:pPr>
              <w:pStyle w:val="BodyText"/>
            </w:pPr>
            <w:r w:rsidRPr="002357C5">
              <w:t>4.1</w:t>
            </w:r>
            <w:r w:rsidRPr="002357C5">
              <w:tab/>
              <w:t xml:space="preserve">Utilise a range of </w:t>
            </w:r>
            <w:r w:rsidRPr="002357C5">
              <w:rPr>
                <w:rStyle w:val="Emphasis"/>
              </w:rPr>
              <w:t>youth work interventions</w:t>
            </w:r>
            <w:r w:rsidRPr="002357C5">
              <w:t xml:space="preserve"> to create future opportunities</w:t>
            </w:r>
          </w:p>
          <w:p w:rsidR="00000000" w:rsidRPr="002357C5" w:rsidP="002357C5">
            <w:pPr>
              <w:pStyle w:val="BodyText"/>
            </w:pPr>
            <w:r w:rsidRPr="002357C5">
              <w:t>4.2</w:t>
            </w:r>
            <w:r w:rsidRPr="002357C5">
              <w:tab/>
              <w:t xml:space="preserve">Explore </w:t>
            </w:r>
            <w:r w:rsidRPr="002357C5">
              <w:rPr>
                <w:rStyle w:val="Emphasis"/>
              </w:rPr>
              <w:t>additional resources</w:t>
            </w:r>
            <w:r w:rsidRPr="002357C5">
              <w:t xml:space="preserve"> needed to achieve goals</w:t>
            </w:r>
          </w:p>
          <w:p w:rsidR="00000000" w:rsidRPr="002357C5" w:rsidP="002357C5">
            <w:pPr>
              <w:pStyle w:val="BodyText"/>
            </w:pPr>
            <w:r w:rsidRPr="002357C5">
              <w:t>4.3</w:t>
            </w:r>
            <w:r w:rsidRPr="002357C5">
              <w:tab/>
              <w:t>Develop proposals and strategies for action plans</w:t>
            </w:r>
          </w:p>
          <w:p w:rsidR="00000000" w:rsidRPr="002357C5" w:rsidP="002357C5">
            <w:pPr>
              <w:pStyle w:val="BodyText"/>
            </w:pPr>
            <w:r w:rsidRPr="002357C5">
              <w:t>4.4</w:t>
            </w:r>
            <w:r w:rsidRPr="002357C5">
              <w:tab/>
              <w:t xml:space="preserve">Measure and ensure change </w:t>
            </w:r>
            <w:r w:rsidRPr="002357C5">
              <w:t>is noticed</w:t>
            </w:r>
          </w:p>
          <w:p w:rsidR="00000000" w:rsidP="002357C5">
            <w:pPr>
              <w:pStyle w:val="BodyText"/>
              <w:rPr>
                <w:lang w:val="en-NZ"/>
              </w:rPr>
            </w:pPr>
            <w:r w:rsidRPr="002357C5">
              <w:t>4.5</w:t>
            </w:r>
            <w:r w:rsidRPr="002357C5">
              <w:tab/>
            </w:r>
            <w:r w:rsidRPr="002357C5">
              <w:rPr>
                <w:rStyle w:val="Emphasis"/>
              </w:rPr>
              <w:t>Document intervention</w:t>
            </w:r>
            <w:r w:rsidRPr="002357C5">
              <w:t xml:space="preserve"> work as required</w:t>
            </w:r>
          </w:p>
        </w:tc>
      </w:tr>
      <w:tr w:rsidTr="007657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357C5" w:rsidP="002357C5">
            <w:pPr>
              <w:pStyle w:val="BodyText"/>
            </w:pPr>
          </w:p>
        </w:tc>
      </w:tr>
    </w:tbl>
    <w:p w:rsidR="0076577A" w:rsidP="002357C5">
      <w:pPr>
        <w:pStyle w:val="BodyText"/>
      </w:pPr>
    </w:p>
    <w:p w:rsidR="0076577A" w:rsidP="002357C5">
      <w:pPr>
        <w:pStyle w:val="BodyText"/>
      </w:pPr>
    </w:p>
    <w:p w:rsidR="00000000" w:rsidRPr="002357C5" w:rsidP="002357C5">
      <w:pPr>
        <w:pStyle w:val="Heading1"/>
      </w:pPr>
      <w:bookmarkStart w:id="9" w:name="O_258050"/>
      <w:bookmarkEnd w:id="9"/>
      <w:r w:rsidRPr="002357C5">
        <w:t>Required Skills and Knowledge</w:t>
      </w:r>
    </w:p>
    <w:tbl>
      <w:tblPr>
        <w:tblW w:w="0" w:type="auto"/>
        <w:tblLayout w:type="fixed"/>
        <w:tblCellMar>
          <w:left w:w="62" w:type="dxa"/>
          <w:right w:w="62" w:type="dxa"/>
        </w:tblCellMar>
        <w:tblLook w:val="0000"/>
      </w:tblPr>
      <w:tblGrid>
        <w:gridCol w:w="9072"/>
      </w:tblGrid>
      <w:tr w:rsidTr="0076577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SpecialBold"/>
              </w:rPr>
              <w:t>REQUIRED SKILLS AND KNOWLEDGE</w:t>
            </w:r>
          </w:p>
        </w:tc>
      </w:tr>
      <w:tr w:rsidTr="00765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t>This describes the essential skills and knowledge and their level required for this unit.</w:t>
            </w:r>
          </w:p>
        </w:tc>
      </w:tr>
      <w:tr w:rsidTr="00765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57C5" w:rsidP="002357C5">
            <w:pPr>
              <w:pStyle w:val="BodyText"/>
            </w:pPr>
            <w:r w:rsidRPr="002357C5">
              <w:rPr>
                <w:rStyle w:val="Emphasis"/>
              </w:rPr>
              <w:t>Essential knowledge</w:t>
            </w:r>
            <w:r w:rsidRPr="002357C5">
              <w:t>:</w:t>
            </w:r>
          </w:p>
          <w:p w:rsidR="00000000" w:rsidRPr="002357C5" w:rsidP="002357C5">
            <w:pPr>
              <w:pStyle w:val="BodyText"/>
            </w:pPr>
            <w:r w:rsidRPr="002357C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357C5" w:rsidP="002357C5">
            <w:pPr>
              <w:pStyle w:val="BodyText"/>
            </w:pPr>
            <w:r w:rsidRPr="002357C5">
              <w:t xml:space="preserve">These include </w:t>
            </w:r>
            <w:r w:rsidRPr="002357C5">
              <w:t>knowledge of:</w:t>
            </w:r>
          </w:p>
          <w:p w:rsidR="00000000" w:rsidRPr="002357C5" w:rsidP="002357C5">
            <w:pPr>
              <w:pStyle w:val="ListBullet"/>
            </w:pPr>
            <w:r w:rsidRPr="002357C5">
              <w:t>Aspects of human behaviour and development related to young people, their personal and social development and relationships</w:t>
            </w:r>
          </w:p>
          <w:p w:rsidR="00000000" w:rsidRPr="002357C5" w:rsidP="002357C5">
            <w:pPr>
              <w:pStyle w:val="ListBullet"/>
            </w:pPr>
            <w:r w:rsidRPr="002357C5">
              <w:t>Dynamics and principles of group work</w:t>
            </w:r>
          </w:p>
          <w:p w:rsidR="00000000" w:rsidRPr="002357C5" w:rsidP="002357C5">
            <w:pPr>
              <w:pStyle w:val="ListBullet"/>
            </w:pPr>
            <w:r w:rsidRPr="002357C5">
              <w:t>Identification of personal values and their impact on performance</w:t>
            </w:r>
          </w:p>
          <w:p w:rsidR="00000000" w:rsidRPr="002357C5" w:rsidP="002357C5">
            <w:pPr>
              <w:pStyle w:val="ListBullet"/>
            </w:pPr>
            <w:r w:rsidRPr="002357C5">
              <w:t>Knowledge of statutory requirements and application of the concept of duty of care and child protection</w:t>
            </w:r>
          </w:p>
          <w:p w:rsidR="00000000" w:rsidRPr="002357C5" w:rsidP="002357C5">
            <w:pPr>
              <w:pStyle w:val="ListBullet"/>
            </w:pPr>
            <w:r w:rsidRPr="002357C5">
              <w:t>Organisation reporting procedures and practice</w:t>
            </w:r>
          </w:p>
          <w:p w:rsidR="00000000" w:rsidRPr="002357C5" w:rsidP="002357C5">
            <w:pPr>
              <w:pStyle w:val="ListBullet"/>
            </w:pPr>
            <w:r w:rsidRPr="002357C5">
              <w:t>Principles of case planning practices</w:t>
            </w:r>
          </w:p>
          <w:p w:rsidR="00000000" w:rsidRPr="002357C5" w:rsidP="002357C5">
            <w:pPr>
              <w:pStyle w:val="ListBullet"/>
            </w:pPr>
            <w:r w:rsidRPr="002357C5">
              <w:t>Principles of effective communication</w:t>
            </w:r>
          </w:p>
          <w:p w:rsidR="00000000" w:rsidRPr="002357C5" w:rsidP="002357C5">
            <w:pPr>
              <w:pStyle w:val="ListBullet"/>
            </w:pPr>
            <w:r w:rsidRPr="002357C5">
              <w:t xml:space="preserve">Principles/relevant cultural </w:t>
            </w:r>
            <w:r w:rsidRPr="002357C5">
              <w:t>practices and customs of the community and the young people in the service</w:t>
            </w:r>
          </w:p>
          <w:p w:rsidR="00000000" w:rsidRPr="002357C5" w:rsidP="002357C5">
            <w:pPr>
              <w:pStyle w:val="ListBullet"/>
            </w:pPr>
            <w:r w:rsidRPr="002357C5">
              <w:t>Relevant organisation procedures and policies related to program, service and personal support for young people, referral, reporting of young people's issues and experiences</w:t>
            </w:r>
          </w:p>
          <w:p w:rsidR="00000000" w:rsidRPr="002357C5" w:rsidP="002357C5">
            <w:pPr>
              <w:pStyle w:val="ListBullet"/>
            </w:pPr>
            <w:r w:rsidRPr="002357C5">
              <w:t>Strengt</w:t>
            </w:r>
            <w:r w:rsidRPr="002357C5">
              <w:t>hs-based practices</w:t>
            </w:r>
          </w:p>
          <w:p w:rsidR="00000000" w:rsidP="002357C5">
            <w:pPr>
              <w:pStyle w:val="ListBullet"/>
              <w:rPr>
                <w:lang w:val="en-NZ"/>
              </w:rPr>
            </w:pPr>
            <w:r w:rsidRPr="002357C5">
              <w:t>Support services and specialists and their guidelines for access and service provision</w:t>
            </w:r>
          </w:p>
        </w:tc>
      </w:tr>
      <w:tr w:rsidTr="00765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57C5" w:rsidP="002357C5">
            <w:pPr>
              <w:pStyle w:val="BodyText"/>
            </w:pPr>
            <w:r w:rsidRPr="002357C5">
              <w:rPr>
                <w:rStyle w:val="Emphasis"/>
              </w:rPr>
              <w:t>Essential skills</w:t>
            </w:r>
            <w:r w:rsidRPr="002357C5">
              <w:t>:</w:t>
            </w:r>
          </w:p>
          <w:p w:rsidR="00000000" w:rsidRPr="002357C5" w:rsidP="002357C5">
            <w:pPr>
              <w:pStyle w:val="BodyText"/>
            </w:pPr>
            <w:r w:rsidRPr="002357C5">
              <w:t>It is critical that the candidate demonstrate the ability to:</w:t>
            </w:r>
          </w:p>
          <w:p w:rsidR="00000000" w:rsidRPr="002357C5" w:rsidP="002357C5">
            <w:pPr>
              <w:pStyle w:val="ListBullet"/>
            </w:pPr>
            <w:r w:rsidRPr="002357C5">
              <w:t>Demonstrate knowledge and application of relevant organisation procedures and policies related to individual and group support/interventions with young people</w:t>
            </w:r>
          </w:p>
          <w:p w:rsidR="00000000" w:rsidRPr="002357C5" w:rsidP="002357C5">
            <w:pPr>
              <w:pStyle w:val="ListBullet"/>
            </w:pPr>
            <w:r w:rsidRPr="002357C5">
              <w:t>Identify personal values and their impact on performance</w:t>
            </w:r>
          </w:p>
          <w:p w:rsidR="00000000" w:rsidRPr="002357C5" w:rsidP="002357C5">
            <w:pPr>
              <w:pStyle w:val="ListBullet"/>
            </w:pPr>
            <w:r w:rsidRPr="002357C5">
              <w:t>Interact with young people from differen</w:t>
            </w:r>
            <w:r w:rsidRPr="002357C5">
              <w:t>t cultural backgrounds in individual and group settings</w:t>
            </w:r>
          </w:p>
          <w:p w:rsidR="00000000" w:rsidRPr="002357C5" w:rsidP="002357C5">
            <w:pPr>
              <w:pStyle w:val="ListBullet"/>
            </w:pPr>
            <w:r w:rsidRPr="002357C5">
              <w:t>Support vulnerable young people and those with special needs and risks to participate in the decision-making and planning of actions and opportunities</w:t>
            </w:r>
          </w:p>
          <w:p w:rsidR="00000000" w:rsidRPr="002357C5" w:rsidP="002357C5">
            <w:pPr>
              <w:pStyle w:val="ListBullet"/>
            </w:pPr>
            <w:r w:rsidRPr="002357C5">
              <w:t>Support young people according to their circumsta</w:t>
            </w:r>
            <w:r w:rsidRPr="002357C5">
              <w:t>nces and the objectives of the young persons desired goals, individual needs, risks and circumstances, including education and employment</w:t>
            </w:r>
          </w:p>
          <w:p w:rsidR="00000000" w:rsidRPr="002357C5" w:rsidP="002357C5">
            <w:pPr>
              <w:pStyle w:val="BodyText"/>
            </w:pPr>
          </w:p>
          <w:p w:rsidR="00000000" w:rsidRPr="002357C5" w:rsidP="002357C5">
            <w:pPr>
              <w:pStyle w:val="BodyText"/>
            </w:pPr>
            <w:r w:rsidRPr="002357C5">
              <w:t>In addition, the candidate must be able to effectively do the task outlined in elements and performance criteria of t</w:t>
            </w:r>
            <w:r w:rsidRPr="002357C5">
              <w:t>his unit, manage the task and manage contingencies in the context of the identified work role</w:t>
            </w:r>
          </w:p>
          <w:p w:rsidR="00000000" w:rsidRPr="002357C5" w:rsidP="002357C5">
            <w:pPr>
              <w:pStyle w:val="BodyText"/>
            </w:pPr>
            <w:r w:rsidRPr="002357C5">
              <w:t>These include the ability to:</w:t>
            </w:r>
          </w:p>
          <w:p w:rsidR="00000000" w:rsidRPr="002357C5" w:rsidP="002357C5">
            <w:pPr>
              <w:pStyle w:val="ListBullet"/>
            </w:pPr>
            <w:r w:rsidRPr="002357C5">
              <w:t>Demonstrate application of skills in:</w:t>
            </w:r>
          </w:p>
          <w:p w:rsidR="00000000" w:rsidRPr="002357C5" w:rsidP="002357C5">
            <w:pPr>
              <w:pStyle w:val="ListBullet2"/>
            </w:pPr>
            <w:r w:rsidRPr="002357C5">
              <w:t>case planning skills</w:t>
            </w:r>
          </w:p>
          <w:p w:rsidR="00000000" w:rsidRPr="002357C5" w:rsidP="002357C5">
            <w:pPr>
              <w:pStyle w:val="ListBullet2"/>
            </w:pPr>
            <w:r w:rsidRPr="002357C5">
              <w:t>general counselling strategies/techniques</w:t>
            </w:r>
          </w:p>
          <w:p w:rsidR="00000000" w:rsidRPr="002357C5" w:rsidP="002357C5">
            <w:pPr>
              <w:pStyle w:val="ListBullet2"/>
            </w:pPr>
            <w:r w:rsidRPr="002357C5">
              <w:t>group facilitation skills</w:t>
            </w:r>
          </w:p>
          <w:p w:rsidR="00000000" w:rsidRPr="002357C5" w:rsidP="002357C5">
            <w:pPr>
              <w:pStyle w:val="ListBullet2"/>
            </w:pPr>
            <w:r w:rsidRPr="002357C5">
              <w:t>listening and assessing information presented by young people in individual or group setting</w:t>
            </w:r>
          </w:p>
          <w:p w:rsidR="00000000" w:rsidRPr="002357C5" w:rsidP="002357C5">
            <w:pPr>
              <w:pStyle w:val="ListBullet2"/>
            </w:pPr>
            <w:r w:rsidRPr="002357C5">
              <w:t>negotiation and conflict management skills</w:t>
            </w:r>
          </w:p>
          <w:p w:rsidR="00000000" w:rsidRPr="002357C5" w:rsidP="002357C5">
            <w:pPr>
              <w:pStyle w:val="ListBullet2"/>
            </w:pPr>
            <w:r w:rsidRPr="002357C5">
              <w:t>referral and advocacy</w:t>
            </w:r>
          </w:p>
          <w:p w:rsidR="00000000" w:rsidP="002357C5">
            <w:pPr>
              <w:pStyle w:val="ListBullet"/>
              <w:rPr>
                <w:lang w:val="en-NZ"/>
              </w:rPr>
            </w:pPr>
            <w:r w:rsidRPr="002357C5">
              <w:t>Maintain documentation as required, including effective use of relevant information technology in</w:t>
            </w:r>
            <w:r w:rsidRPr="002357C5">
              <w:t xml:space="preserve"> line with occupational health and safety (OHS) guidelines</w:t>
            </w:r>
          </w:p>
        </w:tc>
      </w:tr>
      <w:tr w:rsidTr="007657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57C5" w:rsidP="002357C5">
            <w:pPr>
              <w:pStyle w:val="BodyText"/>
            </w:pPr>
          </w:p>
        </w:tc>
      </w:tr>
    </w:tbl>
    <w:p w:rsidR="0076577A" w:rsidP="002357C5">
      <w:pPr>
        <w:pStyle w:val="BodyText"/>
      </w:pPr>
    </w:p>
    <w:p w:rsidR="0076577A" w:rsidP="002357C5">
      <w:pPr>
        <w:pStyle w:val="BodyText"/>
      </w:pPr>
    </w:p>
    <w:p w:rsidR="00000000" w:rsidRPr="002357C5" w:rsidP="002357C5">
      <w:pPr>
        <w:pStyle w:val="Heading1"/>
      </w:pPr>
      <w:bookmarkStart w:id="10" w:name="O_242084"/>
      <w:bookmarkEnd w:id="10"/>
      <w:r w:rsidRPr="002357C5">
        <w:t>Evidence Guide</w:t>
      </w:r>
    </w:p>
    <w:tbl>
      <w:tblPr>
        <w:tblW w:w="0" w:type="auto"/>
        <w:tblLayout w:type="fixed"/>
        <w:tblCellMar>
          <w:left w:w="62" w:type="dxa"/>
          <w:right w:w="62" w:type="dxa"/>
        </w:tblCellMar>
        <w:tblLook w:val="0000"/>
      </w:tblPr>
      <w:tblGrid>
        <w:gridCol w:w="3402"/>
        <w:gridCol w:w="5670"/>
      </w:tblGrid>
      <w:tr w:rsidTr="007657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SpecialBold"/>
              </w:rPr>
              <w:t>EVIDENCE GUIDE</w:t>
            </w:r>
          </w:p>
        </w:tc>
      </w:tr>
      <w:tr w:rsidTr="00765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t>The evidence guide provides advice on assessment and must be read in conjunction with the Performance Criteria, Required Skills and Knowledge, the Range Statement and the Assessment Guidelines for this Training Package.</w:t>
            </w:r>
          </w:p>
        </w:tc>
      </w:tr>
      <w:tr w:rsidTr="00765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Emphasis"/>
              </w:rPr>
              <w:t>Critical aspects for assessment</w:t>
            </w:r>
            <w:r w:rsidRPr="002357C5">
              <w:rPr>
                <w:rStyle w:val="Emphasis"/>
              </w:rPr>
              <w:t xml:space="preserve"> and evidence required to demonstrate this unit of competency</w:t>
            </w:r>
            <w:r w:rsidRPr="002357C5">
              <w:t xml:space="preserve">: </w:t>
            </w:r>
          </w:p>
        </w:tc>
        <w:tc>
          <w:tcPr>
            <w:tcW w:w="5670" w:type="dxa"/>
            <w:tcBorders>
              <w:top w:val="nil"/>
              <w:left w:val="nil"/>
              <w:bottom w:val="nil"/>
              <w:right w:val="nil"/>
            </w:tcBorders>
            <w:tcMar>
              <w:top w:w="0" w:type="dxa"/>
              <w:left w:w="62" w:type="dxa"/>
              <w:bottom w:w="0" w:type="dxa"/>
              <w:right w:w="62" w:type="dxa"/>
            </w:tcMar>
          </w:tcPr>
          <w:p w:rsidR="00000000" w:rsidRPr="002357C5" w:rsidP="002357C5">
            <w:pPr>
              <w:pStyle w:val="ListBullet"/>
            </w:pPr>
            <w:r w:rsidRPr="002357C5">
              <w:t>The individual being assessed must provide evidence of specified essential knowledge as well as skills</w:t>
            </w:r>
          </w:p>
          <w:p w:rsidR="00000000" w:rsidP="002357C5">
            <w:pPr>
              <w:pStyle w:val="ListBullet"/>
              <w:rPr>
                <w:lang w:val="en-NZ"/>
              </w:rPr>
            </w:pPr>
            <w:r w:rsidRPr="002357C5">
              <w:t>Performance can be demonstrated through assessment of evidence generated from work pract</w:t>
            </w:r>
            <w:r w:rsidRPr="002357C5">
              <w:t>ice</w:t>
            </w: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Emphasis"/>
              </w:rPr>
              <w:t>Access and equity considerations</w:t>
            </w:r>
            <w:r w:rsidRPr="002357C5">
              <w:t>:</w:t>
            </w:r>
          </w:p>
        </w:tc>
        <w:tc>
          <w:tcPr>
            <w:tcW w:w="5670" w:type="dxa"/>
            <w:tcBorders>
              <w:top w:val="nil"/>
              <w:left w:val="nil"/>
              <w:bottom w:val="nil"/>
              <w:right w:val="nil"/>
            </w:tcBorders>
            <w:tcMar>
              <w:top w:w="0" w:type="dxa"/>
              <w:left w:w="62" w:type="dxa"/>
              <w:bottom w:w="0" w:type="dxa"/>
              <w:right w:w="62" w:type="dxa"/>
            </w:tcMar>
          </w:tcPr>
          <w:p w:rsidR="00000000" w:rsidRPr="002357C5" w:rsidP="002357C5">
            <w:pPr>
              <w:pStyle w:val="ListBullet"/>
            </w:pPr>
            <w:r w:rsidRPr="002357C5">
              <w:t>All workers in community services should be aware of access, equity and human rights issues in relation to their own area of work</w:t>
            </w:r>
          </w:p>
          <w:p w:rsidR="00000000" w:rsidRPr="002357C5" w:rsidP="002357C5">
            <w:pPr>
              <w:pStyle w:val="ListBullet"/>
            </w:pPr>
            <w:r w:rsidRPr="002357C5">
              <w:t xml:space="preserve">All workers should develop their ability to work in a culturally diverse environment </w:t>
            </w:r>
          </w:p>
          <w:p w:rsidR="00000000" w:rsidRPr="002357C5" w:rsidP="002357C5">
            <w:pPr>
              <w:pStyle w:val="ListBullet"/>
            </w:pPr>
            <w:r w:rsidRPr="002357C5">
              <w:t>In recognition of particular issues facing Aboriginal and Torres Strait Islander communities, workers should be aware of cultural, historical and current issues impacting</w:t>
            </w:r>
            <w:r w:rsidRPr="002357C5">
              <w:t xml:space="preserve"> on Aboriginal and Torres Strait Islander people</w:t>
            </w:r>
          </w:p>
          <w:p w:rsidR="00000000" w:rsidP="002357C5">
            <w:pPr>
              <w:pStyle w:val="ListBullet"/>
              <w:rPr>
                <w:lang w:val="en-NZ"/>
              </w:rPr>
            </w:pPr>
            <w:r w:rsidRPr="002357C5">
              <w:t>Assessors and trainers must take into account relevant access and equity issues, in particular relating to factors impacting on Aboriginal and/or Torres Strait Islander clients and communities</w:t>
            </w: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Emphasis"/>
              </w:rPr>
              <w:t>Context of</w:t>
            </w:r>
            <w:r w:rsidRPr="002357C5">
              <w:rPr>
                <w:rStyle w:val="Emphasis"/>
              </w:rPr>
              <w:t xml:space="preserve"> and specific resources for assessment</w:t>
            </w:r>
            <w:r w:rsidRPr="002357C5">
              <w:t xml:space="preserve">: </w:t>
            </w:r>
          </w:p>
        </w:tc>
        <w:tc>
          <w:tcPr>
            <w:tcW w:w="5670" w:type="dxa"/>
            <w:tcBorders>
              <w:top w:val="nil"/>
              <w:left w:val="nil"/>
              <w:bottom w:val="nil"/>
              <w:right w:val="nil"/>
            </w:tcBorders>
            <w:tcMar>
              <w:top w:w="0" w:type="dxa"/>
              <w:left w:w="62" w:type="dxa"/>
              <w:bottom w:w="0" w:type="dxa"/>
              <w:right w:w="62" w:type="dxa"/>
            </w:tcMar>
          </w:tcPr>
          <w:p w:rsidR="00000000" w:rsidRPr="002357C5" w:rsidP="002357C5">
            <w:pPr>
              <w:pStyle w:val="ListBullet"/>
            </w:pPr>
            <w:r w:rsidRPr="002357C5">
              <w:t>This unit can be assessed independently, however holistic assessment practice with other community services units of competency is encouraged</w:t>
            </w:r>
          </w:p>
          <w:p w:rsidR="00000000" w:rsidRPr="002357C5" w:rsidP="002357C5">
            <w:pPr>
              <w:pStyle w:val="ListBullet"/>
            </w:pPr>
            <w:r w:rsidRPr="002357C5">
              <w:t>Resource requirements for assessment of this unit include access to:</w:t>
            </w:r>
          </w:p>
          <w:p w:rsidR="00000000" w:rsidP="002357C5">
            <w:pPr>
              <w:pStyle w:val="ListBullet2"/>
              <w:rPr>
                <w:lang w:val="en-NZ"/>
              </w:rPr>
            </w:pPr>
            <w:r w:rsidRPr="002357C5">
              <w:t>a workplace or an accurately simulated environment where assessment may take place</w:t>
            </w: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Emphasis"/>
              </w:rPr>
              <w:t>Method of assessment</w:t>
            </w:r>
            <w:r w:rsidRPr="002357C5">
              <w:t>:</w:t>
            </w:r>
          </w:p>
        </w:tc>
        <w:tc>
          <w:tcPr>
            <w:tcW w:w="5670" w:type="dxa"/>
            <w:tcBorders>
              <w:top w:val="nil"/>
              <w:left w:val="nil"/>
              <w:bottom w:val="nil"/>
              <w:right w:val="nil"/>
            </w:tcBorders>
            <w:tcMar>
              <w:top w:w="0" w:type="dxa"/>
              <w:left w:w="62" w:type="dxa"/>
              <w:bottom w:w="0" w:type="dxa"/>
              <w:right w:w="62" w:type="dxa"/>
            </w:tcMar>
          </w:tcPr>
          <w:p w:rsidR="00000000" w:rsidRPr="002357C5" w:rsidP="002357C5">
            <w:pPr>
              <w:pStyle w:val="ListBullet"/>
            </w:pPr>
            <w:r w:rsidRPr="002357C5">
              <w:t>Knowledge testing and simulation exercises conducted in a training program</w:t>
            </w:r>
          </w:p>
          <w:p w:rsidR="00000000" w:rsidRPr="002357C5" w:rsidP="002357C5">
            <w:pPr>
              <w:pStyle w:val="ListBullet"/>
            </w:pPr>
            <w:r w:rsidRPr="002357C5">
              <w:t>Knowledge tested or inferred from explanations and performance in workplace applications</w:t>
            </w:r>
          </w:p>
          <w:p w:rsidR="00000000" w:rsidRPr="002357C5" w:rsidP="002357C5">
            <w:pPr>
              <w:pStyle w:val="ListBullet"/>
            </w:pPr>
            <w:r w:rsidRPr="002357C5">
              <w:t>Observation of performance in routine workplace activities</w:t>
            </w:r>
          </w:p>
          <w:p w:rsidR="00000000" w:rsidRPr="002357C5" w:rsidP="002357C5">
            <w:pPr>
              <w:pStyle w:val="ListBullet"/>
            </w:pPr>
            <w:r w:rsidRPr="002357C5">
              <w:t>Documentation and products produced as part of routine work activities</w:t>
            </w:r>
          </w:p>
          <w:p w:rsidR="00000000" w:rsidRPr="002357C5" w:rsidP="002357C5">
            <w:pPr>
              <w:pStyle w:val="ListBullet"/>
            </w:pPr>
            <w:r w:rsidRPr="002357C5">
              <w:t>Observation and documentation from sp</w:t>
            </w:r>
            <w:r w:rsidRPr="002357C5">
              <w:t>ecially conducted assignments based on routine work requirements</w:t>
            </w:r>
          </w:p>
          <w:p w:rsidR="00000000" w:rsidP="002357C5">
            <w:pPr>
              <w:pStyle w:val="ListBullet"/>
              <w:rPr>
                <w:lang w:val="en-NZ"/>
              </w:rPr>
            </w:pPr>
            <w:r w:rsidRPr="002357C5">
              <w:t>Observations from supervisors, colleagues and clients</w:t>
            </w: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57C5" w:rsidP="002357C5">
            <w:pPr>
              <w:pStyle w:val="BodyText"/>
            </w:pPr>
          </w:p>
        </w:tc>
      </w:tr>
    </w:tbl>
    <w:p w:rsidR="0076577A" w:rsidP="002357C5">
      <w:pPr>
        <w:pStyle w:val="BodyText"/>
      </w:pPr>
    </w:p>
    <w:p w:rsidR="0076577A" w:rsidP="002357C5">
      <w:pPr>
        <w:pStyle w:val="BodyText"/>
      </w:pPr>
    </w:p>
    <w:p w:rsidR="00000000" w:rsidRPr="002357C5" w:rsidP="002357C5">
      <w:pPr>
        <w:pStyle w:val="Heading1"/>
      </w:pPr>
      <w:bookmarkStart w:id="11" w:name="O_250067"/>
      <w:bookmarkEnd w:id="11"/>
      <w:r w:rsidRPr="002357C5">
        <w:t>Range Statement</w:t>
      </w:r>
    </w:p>
    <w:tbl>
      <w:tblPr>
        <w:tblW w:w="0" w:type="auto"/>
        <w:tblLayout w:type="fixed"/>
        <w:tblCellMar>
          <w:left w:w="62" w:type="dxa"/>
          <w:right w:w="62" w:type="dxa"/>
        </w:tblCellMar>
        <w:tblLook w:val="0000"/>
      </w:tblPr>
      <w:tblGrid>
        <w:gridCol w:w="3402"/>
        <w:gridCol w:w="5670"/>
      </w:tblGrid>
      <w:tr w:rsidTr="007657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SpecialBold"/>
              </w:rPr>
              <w:t>RANGE STATEMENT</w:t>
            </w:r>
          </w:p>
        </w:tc>
      </w:tr>
      <w:tr w:rsidTr="00765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2357C5" w:rsidP="002357C5">
            <w:pPr>
              <w:pStyle w:val="BodyText"/>
            </w:pPr>
            <w:r w:rsidRPr="002357C5">
              <w:t xml:space="preserve">The Range Statement relates to the unit of competency as a whole. </w:t>
            </w:r>
          </w:p>
          <w:p w:rsidR="00000000" w:rsidRPr="002357C5" w:rsidP="002357C5">
            <w:pPr>
              <w:pStyle w:val="BodyText"/>
            </w:pPr>
            <w:r w:rsidRPr="002357C5">
              <w:t>This Range Statement reflects the very diverse nature of young people and family needs and circumstances and different services provided in and for community services. Selection from the Range Statement will reflect the specific requirements of the work si</w:t>
            </w:r>
            <w:r w:rsidRPr="002357C5">
              <w:t>te and the defined work role.</w:t>
            </w:r>
          </w:p>
          <w:p w:rsidR="00000000" w:rsidP="002357C5">
            <w:pPr>
              <w:pStyle w:val="BodyText"/>
              <w:rPr>
                <w:lang w:val="en-NZ"/>
              </w:rPr>
            </w:pPr>
            <w:r w:rsidRPr="002357C5">
              <w:t>The variables of performance will depend on whether the context of assessment is institutional or community based</w:t>
            </w: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Emphasis"/>
              </w:rPr>
              <w:t>Safe group work practices include</w:t>
            </w:r>
            <w:r w:rsidRPr="002357C5">
              <w:t>:</w:t>
            </w:r>
          </w:p>
        </w:tc>
        <w:tc>
          <w:tcPr>
            <w:tcW w:w="5670" w:type="dxa"/>
            <w:tcBorders>
              <w:top w:val="nil"/>
              <w:left w:val="nil"/>
              <w:bottom w:val="nil"/>
              <w:right w:val="nil"/>
            </w:tcBorders>
            <w:tcMar>
              <w:top w:w="0" w:type="dxa"/>
              <w:left w:w="62" w:type="dxa"/>
              <w:bottom w:w="0" w:type="dxa"/>
              <w:right w:w="62" w:type="dxa"/>
            </w:tcMar>
          </w:tcPr>
          <w:p w:rsidR="00000000" w:rsidRPr="002357C5" w:rsidP="002357C5">
            <w:pPr>
              <w:pStyle w:val="ListBullet"/>
            </w:pPr>
            <w:r w:rsidRPr="002357C5">
              <w:t>Advocating for groups of young people</w:t>
            </w:r>
          </w:p>
          <w:p w:rsidR="00000000" w:rsidRPr="002357C5" w:rsidP="002357C5">
            <w:pPr>
              <w:pStyle w:val="ListBullet"/>
            </w:pPr>
            <w:r w:rsidRPr="002357C5">
              <w:t>Basic conflict management skills</w:t>
            </w:r>
          </w:p>
          <w:p w:rsidR="00000000" w:rsidRPr="002357C5" w:rsidP="002357C5">
            <w:pPr>
              <w:pStyle w:val="ListBullet"/>
            </w:pPr>
            <w:r w:rsidRPr="002357C5">
              <w:t>Basic group dynamics</w:t>
            </w:r>
          </w:p>
          <w:p w:rsidR="00000000" w:rsidRPr="002357C5" w:rsidP="002357C5">
            <w:pPr>
              <w:pStyle w:val="ListBullet"/>
            </w:pPr>
            <w:r w:rsidRPr="002357C5">
              <w:t>Basic negotiation skills</w:t>
            </w:r>
          </w:p>
          <w:p w:rsidR="00000000" w:rsidRPr="002357C5" w:rsidP="002357C5">
            <w:pPr>
              <w:pStyle w:val="ListBullet"/>
            </w:pPr>
            <w:r w:rsidRPr="002357C5">
              <w:t>Basic stages of group development</w:t>
            </w:r>
          </w:p>
          <w:p w:rsidR="00000000" w:rsidRPr="002357C5" w:rsidP="002357C5">
            <w:pPr>
              <w:pStyle w:val="ListBullet"/>
            </w:pPr>
            <w:r w:rsidRPr="002357C5">
              <w:t>Different types of groups</w:t>
            </w:r>
          </w:p>
          <w:p w:rsidR="00000000" w:rsidRPr="002357C5" w:rsidP="002357C5">
            <w:pPr>
              <w:pStyle w:val="ListBullet"/>
            </w:pPr>
            <w:r w:rsidRPr="002357C5">
              <w:t>Empowering young people in groups</w:t>
            </w:r>
          </w:p>
          <w:p w:rsidR="00000000" w:rsidRPr="002357C5" w:rsidP="002357C5">
            <w:pPr>
              <w:pStyle w:val="ListBullet"/>
            </w:pPr>
            <w:r w:rsidRPr="002357C5">
              <w:t>Facilitation skills</w:t>
            </w:r>
          </w:p>
          <w:p w:rsidR="00000000" w:rsidRPr="002357C5" w:rsidP="002357C5">
            <w:pPr>
              <w:pStyle w:val="ListBullet"/>
            </w:pPr>
            <w:r w:rsidRPr="002357C5">
              <w:t>How different people learn</w:t>
            </w:r>
          </w:p>
          <w:p w:rsidR="00000000" w:rsidRPr="002357C5" w:rsidP="002357C5">
            <w:pPr>
              <w:pStyle w:val="ListBullet"/>
            </w:pPr>
            <w:r w:rsidRPr="002357C5">
              <w:t>Responding top the dynamics between young people</w:t>
            </w:r>
          </w:p>
          <w:p w:rsidR="00000000" w:rsidP="002357C5">
            <w:pPr>
              <w:pStyle w:val="ListBullet"/>
              <w:rPr>
                <w:lang w:val="en-NZ"/>
              </w:rPr>
            </w:pPr>
            <w:r w:rsidRPr="002357C5">
              <w:t>Situational analysis</w:t>
            </w:r>
            <w:r w:rsidRPr="002357C5">
              <w:t xml:space="preserve"> skills</w:t>
            </w: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Emphasis"/>
              </w:rPr>
              <w:t>Principles of youth work practice include</w:t>
            </w:r>
            <w:r w:rsidRPr="002357C5">
              <w:t>:</w:t>
            </w:r>
          </w:p>
        </w:tc>
        <w:tc>
          <w:tcPr>
            <w:tcW w:w="5670" w:type="dxa"/>
            <w:tcBorders>
              <w:top w:val="nil"/>
              <w:left w:val="nil"/>
              <w:bottom w:val="nil"/>
              <w:right w:val="nil"/>
            </w:tcBorders>
            <w:tcMar>
              <w:top w:w="0" w:type="dxa"/>
              <w:left w:w="62" w:type="dxa"/>
              <w:bottom w:w="0" w:type="dxa"/>
              <w:right w:w="62" w:type="dxa"/>
            </w:tcMar>
          </w:tcPr>
          <w:p w:rsidR="00000000" w:rsidRPr="002357C5" w:rsidP="002357C5">
            <w:pPr>
              <w:pStyle w:val="ListBullet"/>
            </w:pPr>
            <w:r w:rsidRPr="002357C5">
              <w:t>Being non-judgemental</w:t>
            </w:r>
          </w:p>
          <w:p w:rsidR="00000000" w:rsidRPr="002357C5" w:rsidP="002357C5">
            <w:pPr>
              <w:pStyle w:val="ListBullet"/>
            </w:pPr>
            <w:r w:rsidRPr="002357C5">
              <w:t>Considering the whole context of the young person</w:t>
            </w:r>
          </w:p>
          <w:p w:rsidR="00000000" w:rsidRPr="002357C5" w:rsidP="002357C5">
            <w:pPr>
              <w:pStyle w:val="ListBullet"/>
            </w:pPr>
            <w:r w:rsidRPr="002357C5">
              <w:t>Engaging with diversity and difference</w:t>
            </w:r>
          </w:p>
          <w:p w:rsidR="00000000" w:rsidRPr="002357C5" w:rsidP="002357C5">
            <w:pPr>
              <w:pStyle w:val="ListBullet"/>
            </w:pPr>
            <w:r w:rsidRPr="002357C5">
              <w:t>Focusing on the strength and capacities</w:t>
            </w:r>
          </w:p>
          <w:p w:rsidR="00000000" w:rsidRPr="002357C5" w:rsidP="002357C5">
            <w:pPr>
              <w:pStyle w:val="ListBullet"/>
            </w:pPr>
            <w:r w:rsidRPr="002357C5">
              <w:t>Integrity, acceptance, equity and equality</w:t>
            </w:r>
          </w:p>
          <w:p w:rsidR="00000000" w:rsidRPr="002357C5" w:rsidP="002357C5">
            <w:pPr>
              <w:pStyle w:val="ListBullet"/>
            </w:pPr>
            <w:r w:rsidRPr="002357C5">
              <w:t>Noticing change and achievement</w:t>
            </w:r>
          </w:p>
          <w:p w:rsidR="00000000" w:rsidRPr="002357C5" w:rsidP="002357C5">
            <w:pPr>
              <w:pStyle w:val="ListBullet"/>
            </w:pPr>
            <w:r w:rsidRPr="002357C5">
              <w:t>Recognising the person first not just the issues</w:t>
            </w:r>
          </w:p>
          <w:p w:rsidR="00000000" w:rsidRPr="002357C5" w:rsidP="002357C5">
            <w:pPr>
              <w:pStyle w:val="ListBullet"/>
            </w:pPr>
            <w:r w:rsidRPr="002357C5">
              <w:t>Self agency/young person directed practice</w:t>
            </w:r>
          </w:p>
          <w:p w:rsidR="00000000" w:rsidRPr="002357C5" w:rsidP="002357C5">
            <w:pPr>
              <w:pStyle w:val="ListBullet"/>
            </w:pPr>
            <w:r w:rsidRPr="002357C5">
              <w:t>Social justice, rights, access, equity and youth participation, fairness, honesty and respect</w:t>
            </w:r>
          </w:p>
          <w:p w:rsidR="00000000" w:rsidRPr="002357C5" w:rsidP="002357C5">
            <w:pPr>
              <w:pStyle w:val="ListBullet"/>
            </w:pPr>
            <w:r w:rsidRPr="002357C5">
              <w:t>Transparency and transparent boundarie</w:t>
            </w:r>
            <w:r w:rsidRPr="002357C5">
              <w:t>s</w:t>
            </w:r>
          </w:p>
          <w:p w:rsidR="00000000" w:rsidRPr="002357C5" w:rsidP="002357C5">
            <w:pPr>
              <w:pStyle w:val="ListBullet"/>
            </w:pPr>
            <w:r w:rsidRPr="002357C5">
              <w:t>Valuing the person</w:t>
            </w:r>
          </w:p>
          <w:p w:rsidR="00000000" w:rsidRPr="002357C5" w:rsidP="002357C5">
            <w:pPr>
              <w:pStyle w:val="ListBullet"/>
            </w:pPr>
            <w:r w:rsidRPr="002357C5">
              <w:t>Working collaboratively</w:t>
            </w:r>
          </w:p>
          <w:p w:rsidR="00000000" w:rsidRPr="002357C5" w:rsidP="002357C5">
            <w:pPr>
              <w:pStyle w:val="ListBullet"/>
            </w:pPr>
            <w:r w:rsidRPr="002357C5">
              <w:t>Working towards 'power with' rather than 'power over' young people</w:t>
            </w:r>
          </w:p>
          <w:p w:rsidR="00000000" w:rsidP="002357C5">
            <w:pPr>
              <w:pStyle w:val="ListBullet"/>
              <w:rPr>
                <w:lang w:val="en-NZ"/>
              </w:rPr>
            </w:pPr>
            <w:r w:rsidRPr="002357C5">
              <w:t>Working with young people in partnership</w:t>
            </w: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Emphasis"/>
              </w:rPr>
              <w:t>Creative methods and processes may include</w:t>
            </w:r>
            <w:r w:rsidRPr="002357C5">
              <w:t>:</w:t>
            </w:r>
          </w:p>
        </w:tc>
        <w:tc>
          <w:tcPr>
            <w:tcW w:w="5670" w:type="dxa"/>
            <w:tcBorders>
              <w:top w:val="nil"/>
              <w:left w:val="nil"/>
              <w:bottom w:val="nil"/>
              <w:right w:val="nil"/>
            </w:tcBorders>
            <w:tcMar>
              <w:top w:w="0" w:type="dxa"/>
              <w:left w:w="62" w:type="dxa"/>
              <w:bottom w:w="0" w:type="dxa"/>
              <w:right w:w="62" w:type="dxa"/>
            </w:tcMar>
          </w:tcPr>
          <w:p w:rsidR="00000000" w:rsidRPr="002357C5" w:rsidP="002357C5">
            <w:pPr>
              <w:pStyle w:val="ListBullet"/>
            </w:pPr>
            <w:r w:rsidRPr="002357C5">
              <w:t>Creative use of questioning, hypothetical and 'what if' questions</w:t>
            </w:r>
          </w:p>
          <w:p w:rsidR="00000000" w:rsidRPr="002357C5" w:rsidP="002357C5">
            <w:pPr>
              <w:pStyle w:val="ListBullet"/>
            </w:pPr>
            <w:r w:rsidRPr="002357C5">
              <w:t xml:space="preserve">Creative visualisation, future imagining, </w:t>
            </w:r>
          </w:p>
          <w:p w:rsidR="00000000" w:rsidRPr="002357C5" w:rsidP="002357C5">
            <w:pPr>
              <w:pStyle w:val="ListBullet"/>
            </w:pPr>
            <w:r w:rsidRPr="002357C5">
              <w:t>Identify the young person's relationship with hope and use processes that ensure safety and respect</w:t>
            </w:r>
          </w:p>
          <w:p w:rsidR="00000000" w:rsidRPr="002357C5" w:rsidP="002357C5">
            <w:pPr>
              <w:pStyle w:val="ListBullet"/>
            </w:pPr>
            <w:r w:rsidRPr="002357C5">
              <w:t>Other creative processes and activities to vali</w:t>
            </w:r>
            <w:r w:rsidRPr="002357C5">
              <w:t>date young people's experiences and explore other possible perspectives for the same event, experience or story</w:t>
            </w:r>
          </w:p>
          <w:p w:rsidR="00000000" w:rsidP="002357C5">
            <w:pPr>
              <w:pStyle w:val="ListBullet"/>
              <w:rPr>
                <w:lang w:val="en-NZ"/>
              </w:rPr>
            </w:pPr>
            <w:r w:rsidRPr="002357C5">
              <w:t>Story telling, writing, drawing, arts, music, and other forms of creative expression</w:t>
            </w: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Emphasis"/>
              </w:rPr>
              <w:t>Barriers may include</w:t>
            </w:r>
            <w:r w:rsidRPr="002357C5">
              <w:t xml:space="preserve">, </w:t>
            </w:r>
            <w:r w:rsidRPr="002357C5">
              <w:rPr>
                <w:rStyle w:val="Emphasis"/>
              </w:rPr>
              <w:t>but are not limited to</w:t>
            </w:r>
            <w:r w:rsidRPr="002357C5">
              <w:t>:</w:t>
            </w:r>
          </w:p>
        </w:tc>
        <w:tc>
          <w:tcPr>
            <w:tcW w:w="5670" w:type="dxa"/>
            <w:tcBorders>
              <w:top w:val="nil"/>
              <w:left w:val="nil"/>
              <w:bottom w:val="nil"/>
              <w:right w:val="nil"/>
            </w:tcBorders>
            <w:tcMar>
              <w:top w:w="0" w:type="dxa"/>
              <w:left w:w="62" w:type="dxa"/>
              <w:bottom w:w="0" w:type="dxa"/>
              <w:right w:w="62" w:type="dxa"/>
            </w:tcMar>
          </w:tcPr>
          <w:p w:rsidR="00000000" w:rsidRPr="002357C5" w:rsidP="002357C5">
            <w:pPr>
              <w:pStyle w:val="ListBullet"/>
            </w:pPr>
            <w:r w:rsidRPr="002357C5">
              <w:t>Age</w:t>
            </w:r>
          </w:p>
          <w:p w:rsidR="00000000" w:rsidRPr="002357C5" w:rsidP="002357C5">
            <w:pPr>
              <w:pStyle w:val="ListBullet"/>
            </w:pPr>
            <w:r w:rsidRPr="002357C5">
              <w:t>Behaviours and attitudes of others</w:t>
            </w:r>
          </w:p>
          <w:p w:rsidR="00000000" w:rsidRPr="002357C5" w:rsidP="002357C5">
            <w:pPr>
              <w:pStyle w:val="ListBullet"/>
            </w:pPr>
            <w:r w:rsidRPr="002357C5">
              <w:t xml:space="preserve">Cultural </w:t>
            </w:r>
          </w:p>
          <w:p w:rsidR="00000000" w:rsidRPr="002357C5" w:rsidP="002357C5">
            <w:pPr>
              <w:pStyle w:val="ListBullet"/>
            </w:pPr>
            <w:r w:rsidRPr="002357C5">
              <w:t>Financial and other resource constraints</w:t>
            </w:r>
          </w:p>
          <w:p w:rsidR="00000000" w:rsidRPr="002357C5" w:rsidP="002357C5">
            <w:pPr>
              <w:pStyle w:val="ListBullet"/>
            </w:pPr>
            <w:r w:rsidRPr="002357C5">
              <w:t>Geographical</w:t>
            </w:r>
          </w:p>
          <w:p w:rsidR="00000000" w:rsidRPr="002357C5" w:rsidP="002357C5">
            <w:pPr>
              <w:pStyle w:val="ListBullet"/>
            </w:pPr>
            <w:r w:rsidRPr="002357C5">
              <w:t>Health</w:t>
            </w:r>
          </w:p>
          <w:p w:rsidR="00000000" w:rsidRPr="002357C5" w:rsidP="002357C5">
            <w:pPr>
              <w:pStyle w:val="ListBullet"/>
            </w:pPr>
            <w:r w:rsidRPr="002357C5">
              <w:t>Intellectual</w:t>
            </w:r>
          </w:p>
          <w:p w:rsidR="00000000" w:rsidRPr="002357C5" w:rsidP="002357C5">
            <w:pPr>
              <w:pStyle w:val="ListBullet"/>
            </w:pPr>
            <w:r w:rsidRPr="002357C5">
              <w:t>Limited opportunities</w:t>
            </w:r>
          </w:p>
          <w:p w:rsidR="00000000" w:rsidRPr="002357C5" w:rsidP="002357C5">
            <w:pPr>
              <w:pStyle w:val="ListBullet"/>
            </w:pPr>
            <w:r w:rsidRPr="002357C5">
              <w:t>Linguistic</w:t>
            </w:r>
          </w:p>
          <w:p w:rsidR="00000000" w:rsidRPr="002357C5" w:rsidP="002357C5">
            <w:pPr>
              <w:pStyle w:val="ListBullet"/>
            </w:pPr>
            <w:r w:rsidRPr="002357C5">
              <w:t>Political</w:t>
            </w:r>
          </w:p>
          <w:p w:rsidR="00000000" w:rsidRPr="002357C5" w:rsidP="002357C5">
            <w:pPr>
              <w:pStyle w:val="ListBullet"/>
            </w:pPr>
            <w:r w:rsidRPr="002357C5">
              <w:t>Self belief</w:t>
            </w:r>
          </w:p>
          <w:p w:rsidR="00000000" w:rsidRPr="002357C5" w:rsidP="002357C5">
            <w:pPr>
              <w:pStyle w:val="ListBullet"/>
            </w:pPr>
            <w:r w:rsidRPr="002357C5">
              <w:t>Situational</w:t>
            </w:r>
          </w:p>
          <w:p w:rsidR="00000000" w:rsidRPr="002357C5" w:rsidP="002357C5">
            <w:pPr>
              <w:pStyle w:val="ListBullet"/>
            </w:pPr>
            <w:r w:rsidRPr="002357C5">
              <w:t>Social</w:t>
            </w:r>
          </w:p>
          <w:p w:rsidR="00000000" w:rsidRPr="002357C5" w:rsidP="002357C5">
            <w:pPr>
              <w:pStyle w:val="ListBullet"/>
            </w:pPr>
            <w:r w:rsidRPr="002357C5">
              <w:t>Societal stereotypes</w:t>
            </w:r>
          </w:p>
          <w:p w:rsidR="00000000" w:rsidP="002357C5">
            <w:pPr>
              <w:pStyle w:val="ListBullet"/>
              <w:rPr>
                <w:lang w:val="en-NZ"/>
              </w:rPr>
            </w:pPr>
            <w:r w:rsidRPr="002357C5">
              <w:t>Young person's behaviours and choices</w:t>
            </w: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Emphasis"/>
              </w:rPr>
              <w:t>Youth work interventions include</w:t>
            </w:r>
            <w:r w:rsidRPr="002357C5">
              <w:t>:</w:t>
            </w:r>
          </w:p>
        </w:tc>
        <w:tc>
          <w:tcPr>
            <w:tcW w:w="5670" w:type="dxa"/>
            <w:tcBorders>
              <w:top w:val="nil"/>
              <w:left w:val="nil"/>
              <w:bottom w:val="nil"/>
              <w:right w:val="nil"/>
            </w:tcBorders>
            <w:tcMar>
              <w:top w:w="0" w:type="dxa"/>
              <w:left w:w="62" w:type="dxa"/>
              <w:bottom w:w="0" w:type="dxa"/>
              <w:right w:w="62" w:type="dxa"/>
            </w:tcMar>
          </w:tcPr>
          <w:p w:rsidR="00000000" w:rsidRPr="002357C5" w:rsidP="002357C5">
            <w:pPr>
              <w:pStyle w:val="ListBullet"/>
            </w:pPr>
            <w:r w:rsidRPr="002357C5">
              <w:t>Brief interventions</w:t>
            </w:r>
          </w:p>
          <w:p w:rsidR="00000000" w:rsidRPr="002357C5" w:rsidP="002357C5">
            <w:pPr>
              <w:pStyle w:val="ListBullet"/>
            </w:pPr>
            <w:r w:rsidRPr="002357C5">
              <w:t>Community development</w:t>
            </w:r>
          </w:p>
          <w:p w:rsidR="00000000" w:rsidRPr="002357C5" w:rsidP="002357C5">
            <w:pPr>
              <w:pStyle w:val="ListBullet"/>
            </w:pPr>
            <w:r w:rsidRPr="002357C5">
              <w:t>Facilitating change</w:t>
            </w:r>
          </w:p>
          <w:p w:rsidR="00000000" w:rsidRPr="002357C5" w:rsidP="002357C5">
            <w:pPr>
              <w:pStyle w:val="ListBullet"/>
            </w:pPr>
            <w:r w:rsidRPr="002357C5">
              <w:t>Group work</w:t>
            </w:r>
          </w:p>
          <w:p w:rsidR="00000000" w:rsidRPr="002357C5" w:rsidP="002357C5">
            <w:pPr>
              <w:pStyle w:val="ListBullet"/>
            </w:pPr>
            <w:r w:rsidRPr="002357C5">
              <w:t>Individual work</w:t>
            </w:r>
          </w:p>
          <w:p w:rsidR="00000000" w:rsidP="002357C5">
            <w:pPr>
              <w:pStyle w:val="ListBullet"/>
              <w:rPr>
                <w:lang w:val="en-NZ"/>
              </w:rPr>
            </w:pPr>
            <w:r w:rsidRPr="002357C5">
              <w:t>Problem solving</w:t>
            </w: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Emphasis"/>
              </w:rPr>
              <w:t>Additional resources may include</w:t>
            </w:r>
          </w:p>
        </w:tc>
        <w:tc>
          <w:tcPr>
            <w:tcW w:w="5670" w:type="dxa"/>
            <w:tcBorders>
              <w:top w:val="nil"/>
              <w:left w:val="nil"/>
              <w:bottom w:val="nil"/>
              <w:right w:val="nil"/>
            </w:tcBorders>
            <w:tcMar>
              <w:top w:w="0" w:type="dxa"/>
              <w:left w:w="62" w:type="dxa"/>
              <w:bottom w:w="0" w:type="dxa"/>
              <w:right w:w="62" w:type="dxa"/>
            </w:tcMar>
          </w:tcPr>
          <w:p w:rsidR="00000000" w:rsidRPr="002357C5" w:rsidP="002357C5">
            <w:pPr>
              <w:pStyle w:val="ListBullet"/>
            </w:pPr>
            <w:r w:rsidRPr="002357C5">
              <w:t>Aboriginal, Torres Strait Islander liaison</w:t>
            </w:r>
          </w:p>
          <w:p w:rsidR="00000000" w:rsidRPr="002357C5" w:rsidP="002357C5">
            <w:pPr>
              <w:pStyle w:val="ListBullet"/>
            </w:pPr>
            <w:r w:rsidRPr="002357C5">
              <w:t>Counsellors</w:t>
            </w:r>
          </w:p>
          <w:p w:rsidR="00000000" w:rsidRPr="002357C5" w:rsidP="002357C5">
            <w:pPr>
              <w:pStyle w:val="ListBullet"/>
            </w:pPr>
            <w:r w:rsidRPr="002357C5">
              <w:t>Drug and alcohol services</w:t>
            </w:r>
          </w:p>
          <w:p w:rsidR="00000000" w:rsidRPr="002357C5" w:rsidP="002357C5">
            <w:pPr>
              <w:pStyle w:val="ListBullet"/>
            </w:pPr>
            <w:r w:rsidRPr="002357C5">
              <w:t>Education/training/skills development</w:t>
            </w:r>
          </w:p>
          <w:p w:rsidR="00000000" w:rsidRPr="002357C5" w:rsidP="002357C5">
            <w:pPr>
              <w:pStyle w:val="ListBullet"/>
            </w:pPr>
            <w:r w:rsidRPr="002357C5">
              <w:t>Employment/career development</w:t>
            </w:r>
          </w:p>
          <w:p w:rsidR="00000000" w:rsidRPr="002357C5" w:rsidP="002357C5">
            <w:pPr>
              <w:pStyle w:val="ListBullet"/>
            </w:pPr>
            <w:r w:rsidRPr="002357C5">
              <w:t>Intervention and behaviour management programs</w:t>
            </w:r>
          </w:p>
          <w:p w:rsidR="00000000" w:rsidRPr="002357C5" w:rsidP="002357C5">
            <w:pPr>
              <w:pStyle w:val="ListBullet"/>
            </w:pPr>
            <w:r w:rsidRPr="002357C5">
              <w:t>Medical</w:t>
            </w:r>
          </w:p>
          <w:p w:rsidR="00000000" w:rsidRPr="002357C5" w:rsidP="002357C5">
            <w:pPr>
              <w:pStyle w:val="ListBullet"/>
            </w:pPr>
            <w:r w:rsidRPr="002357C5">
              <w:t>Physical, mental, social and emotional developmental programs and strategies</w:t>
            </w:r>
          </w:p>
          <w:p w:rsidR="00000000" w:rsidRPr="002357C5" w:rsidP="002357C5">
            <w:pPr>
              <w:pStyle w:val="ListBullet"/>
            </w:pPr>
            <w:r w:rsidRPr="002357C5">
              <w:t>Program coordinator</w:t>
            </w:r>
          </w:p>
          <w:p w:rsidR="00000000" w:rsidRPr="002357C5" w:rsidP="002357C5">
            <w:pPr>
              <w:pStyle w:val="ListBullet"/>
            </w:pPr>
            <w:r w:rsidRPr="002357C5">
              <w:t>Recreation</w:t>
            </w:r>
            <w:r w:rsidRPr="002357C5">
              <w:t>/sporting groups</w:t>
            </w:r>
          </w:p>
          <w:p w:rsidR="00000000" w:rsidRPr="002357C5" w:rsidP="002357C5">
            <w:pPr>
              <w:pStyle w:val="ListBullet"/>
            </w:pPr>
            <w:r w:rsidRPr="002357C5">
              <w:t>Religious/spiritual adviser</w:t>
            </w:r>
          </w:p>
          <w:p w:rsidR="00000000" w:rsidRPr="002357C5" w:rsidP="002357C5">
            <w:pPr>
              <w:pStyle w:val="ListBullet"/>
            </w:pPr>
            <w:r w:rsidRPr="002357C5">
              <w:t>Resources in the client's natural networks</w:t>
            </w:r>
          </w:p>
          <w:p w:rsidR="00000000" w:rsidRPr="002357C5" w:rsidP="002357C5">
            <w:pPr>
              <w:pStyle w:val="ListBullet"/>
            </w:pPr>
            <w:r w:rsidRPr="002357C5">
              <w:t>Special support needs</w:t>
            </w:r>
          </w:p>
          <w:p w:rsidR="00000000" w:rsidRPr="002357C5" w:rsidP="002357C5">
            <w:pPr>
              <w:pStyle w:val="ListBullet"/>
            </w:pPr>
            <w:r w:rsidRPr="002357C5">
              <w:t>Specialist cultural liaison and support</w:t>
            </w:r>
          </w:p>
          <w:p w:rsidR="00000000" w:rsidP="002357C5">
            <w:pPr>
              <w:pStyle w:val="ListBullet"/>
              <w:rPr>
                <w:lang w:val="en-NZ"/>
              </w:rPr>
            </w:pPr>
            <w:r w:rsidRPr="002357C5">
              <w:t>Welfare organisations</w:t>
            </w: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57C5">
            <w:pPr>
              <w:pStyle w:val="BodyText"/>
              <w:rPr>
                <w:lang w:val="en-NZ"/>
              </w:rPr>
            </w:pPr>
            <w:r w:rsidRPr="002357C5">
              <w:rPr>
                <w:rStyle w:val="Emphasis"/>
              </w:rPr>
              <w:t>Document intervention may include</w:t>
            </w:r>
            <w:r w:rsidRPr="002357C5">
              <w:t>:</w:t>
            </w:r>
          </w:p>
        </w:tc>
        <w:tc>
          <w:tcPr>
            <w:tcW w:w="5670" w:type="dxa"/>
            <w:tcBorders>
              <w:top w:val="nil"/>
              <w:left w:val="nil"/>
              <w:bottom w:val="nil"/>
              <w:right w:val="nil"/>
            </w:tcBorders>
            <w:tcMar>
              <w:top w:w="0" w:type="dxa"/>
              <w:left w:w="62" w:type="dxa"/>
              <w:bottom w:w="0" w:type="dxa"/>
              <w:right w:w="62" w:type="dxa"/>
            </w:tcMar>
          </w:tcPr>
          <w:p w:rsidR="00000000" w:rsidRPr="002357C5" w:rsidP="002357C5">
            <w:pPr>
              <w:pStyle w:val="ListBullet"/>
            </w:pPr>
            <w:r w:rsidRPr="002357C5">
              <w:t>Assists good practice</w:t>
            </w:r>
          </w:p>
          <w:p w:rsidR="00000000" w:rsidRPr="002357C5" w:rsidP="002357C5">
            <w:pPr>
              <w:pStyle w:val="ListBullet"/>
            </w:pPr>
            <w:r w:rsidRPr="002357C5">
              <w:t>Assists, compliments and demystifies the change process</w:t>
            </w:r>
          </w:p>
          <w:p w:rsidR="00000000" w:rsidRPr="002357C5" w:rsidP="002357C5">
            <w:pPr>
              <w:pStyle w:val="ListBullet"/>
            </w:pPr>
            <w:r w:rsidRPr="002357C5">
              <w:t>Enable the young person or groups story to emerge</w:t>
            </w:r>
          </w:p>
          <w:p w:rsidR="00000000" w:rsidRPr="002357C5" w:rsidP="002357C5">
            <w:pPr>
              <w:pStyle w:val="ListBullet"/>
            </w:pPr>
            <w:r w:rsidRPr="002357C5">
              <w:t>Enable young people and groups to own the records</w:t>
            </w:r>
          </w:p>
          <w:p w:rsidR="00000000" w:rsidRPr="002357C5" w:rsidP="002357C5">
            <w:pPr>
              <w:pStyle w:val="ListBullet"/>
            </w:pPr>
            <w:r w:rsidRPr="002357C5">
              <w:t>Enable young people or the group to write, participate in and keep records</w:t>
            </w:r>
          </w:p>
          <w:p w:rsidR="00000000" w:rsidRPr="002357C5" w:rsidP="002357C5">
            <w:pPr>
              <w:pStyle w:val="ListBullet"/>
            </w:pPr>
            <w:r w:rsidRPr="002357C5">
              <w:t>Ensure the young person o</w:t>
            </w:r>
            <w:r w:rsidRPr="002357C5">
              <w:t>r group knows about the records</w:t>
            </w:r>
          </w:p>
          <w:p w:rsidR="00000000" w:rsidRPr="002357C5" w:rsidP="002357C5">
            <w:pPr>
              <w:pStyle w:val="ListBullet"/>
            </w:pPr>
            <w:r w:rsidRPr="002357C5">
              <w:t>Keep records open and available to young people</w:t>
            </w:r>
          </w:p>
          <w:p w:rsidR="00000000" w:rsidRPr="002357C5" w:rsidP="002357C5">
            <w:pPr>
              <w:pStyle w:val="ListBullet"/>
            </w:pPr>
            <w:r w:rsidRPr="002357C5">
              <w:t>Maintain youth work accountability to the young person or group</w:t>
            </w:r>
          </w:p>
          <w:p w:rsidR="00000000" w:rsidP="002357C5">
            <w:pPr>
              <w:pStyle w:val="ListBullet"/>
              <w:rPr>
                <w:lang w:val="en-NZ"/>
              </w:rPr>
            </w:pPr>
            <w:r w:rsidRPr="002357C5">
              <w:t>Record in a manner that benefits the young person, the youth workers and the organisation</w:t>
            </w:r>
          </w:p>
        </w:tc>
      </w:tr>
      <w:tr w:rsidTr="007657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57C5" w:rsidP="002357C5">
            <w:pPr>
              <w:pStyle w:val="BodyText"/>
            </w:pPr>
          </w:p>
        </w:tc>
      </w:tr>
    </w:tbl>
    <w:p w:rsidR="0076577A" w:rsidP="002357C5">
      <w:pPr>
        <w:pStyle w:val="BodyText"/>
      </w:pPr>
    </w:p>
    <w:p w:rsidR="0076577A" w:rsidP="002357C5">
      <w:pPr>
        <w:pStyle w:val="BodyText"/>
      </w:pPr>
    </w:p>
    <w:p w:rsidR="00000000" w:rsidRPr="002357C5" w:rsidP="002357C5">
      <w:pPr>
        <w:pStyle w:val="Heading1"/>
      </w:pPr>
      <w:bookmarkStart w:id="12" w:name="O_294372"/>
      <w:bookmarkEnd w:id="12"/>
      <w:r w:rsidRPr="002357C5">
        <w:t>Unit Sector(s)</w:t>
      </w:r>
    </w:p>
    <w:p w:rsidR="00000000" w:rsidRPr="002357C5" w:rsidP="002357C5">
      <w:pPr>
        <w:pStyle w:val="BodyText"/>
      </w:pPr>
      <w:r w:rsidRPr="002357C5">
        <w:t>Not Applicable</w:t>
      </w:r>
    </w:p>
    <w:p w:rsidR="00000000" w:rsidRPr="002357C5" w:rsidP="002357C5"/>
    <w:sectPr w:rsidSect="002357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77A" w:rsidP="007657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7A" w:rsidP="002357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6577A" w:rsidP="002357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6577A" w:rsidP="002357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77A" w:rsidP="007657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7A" w:rsidP="002357C5">
    <w:pPr>
      <w:pStyle w:val="Header"/>
      <w:framePr w:wrap="around"/>
    </w:pPr>
    <w:r>
      <w:fldChar w:fldCharType="begin"/>
    </w:r>
    <w:r>
      <w:instrText xml:space="preserve"> TITLE   \* MERGEFORMAT </w:instrText>
    </w:r>
    <w:r>
      <w:fldChar w:fldCharType="separate"/>
    </w:r>
    <w:r>
      <w:t>CHCYTH403B Support young people to create opportunities in their lives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577A" w:rsidP="002357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00A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BCF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B2F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7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7C5"/>
    <w:pPr>
      <w:spacing w:before="360" w:after="60"/>
      <w:outlineLvl w:val="0"/>
    </w:pPr>
    <w:rPr>
      <w:sz w:val="32"/>
    </w:rPr>
  </w:style>
  <w:style w:type="paragraph" w:styleId="Heading2">
    <w:name w:val="heading 2"/>
    <w:basedOn w:val="HeadingBase"/>
    <w:next w:val="BodyText"/>
    <w:link w:val="Heading2Char"/>
    <w:qFormat/>
    <w:rsid w:val="002357C5"/>
    <w:pPr>
      <w:keepLines/>
      <w:spacing w:before="240" w:after="120"/>
      <w:outlineLvl w:val="1"/>
    </w:pPr>
    <w:rPr>
      <w:sz w:val="28"/>
      <w:szCs w:val="40"/>
    </w:rPr>
  </w:style>
  <w:style w:type="paragraph" w:styleId="Heading3">
    <w:name w:val="heading 3"/>
    <w:basedOn w:val="HeadingBase"/>
    <w:next w:val="BodyText"/>
    <w:link w:val="Heading3Char"/>
    <w:qFormat/>
    <w:rsid w:val="002357C5"/>
    <w:pPr>
      <w:spacing w:before="180" w:after="120"/>
      <w:outlineLvl w:val="2"/>
    </w:pPr>
    <w:rPr>
      <w:spacing w:val="-10"/>
      <w:kern w:val="32"/>
    </w:rPr>
  </w:style>
  <w:style w:type="paragraph" w:styleId="Heading4">
    <w:name w:val="heading 4"/>
    <w:basedOn w:val="HeadingBase"/>
    <w:next w:val="BodyText"/>
    <w:link w:val="Heading4Char"/>
    <w:qFormat/>
    <w:rsid w:val="002357C5"/>
    <w:pPr>
      <w:spacing w:before="160" w:after="120"/>
      <w:outlineLvl w:val="3"/>
    </w:pPr>
    <w:rPr>
      <w:sz w:val="22"/>
    </w:rPr>
  </w:style>
  <w:style w:type="paragraph" w:styleId="Heading5">
    <w:name w:val="heading 5"/>
    <w:basedOn w:val="HeadingBase"/>
    <w:next w:val="Normal"/>
    <w:link w:val="Heading5Char"/>
    <w:qFormat/>
    <w:rsid w:val="002357C5"/>
    <w:pPr>
      <w:spacing w:before="80"/>
      <w:outlineLvl w:val="4"/>
    </w:pPr>
    <w:rPr>
      <w:color w:val="918585"/>
      <w:sz w:val="20"/>
    </w:rPr>
  </w:style>
  <w:style w:type="paragraph" w:styleId="Heading6">
    <w:name w:val="heading 6"/>
    <w:basedOn w:val="HeadingBase"/>
    <w:next w:val="Normal"/>
    <w:link w:val="Heading6Char"/>
    <w:qFormat/>
    <w:rsid w:val="002357C5"/>
    <w:pPr>
      <w:spacing w:before="60"/>
      <w:outlineLvl w:val="5"/>
    </w:pPr>
    <w:rPr>
      <w:color w:val="918585"/>
      <w:sz w:val="20"/>
    </w:rPr>
  </w:style>
  <w:style w:type="paragraph" w:styleId="Heading7">
    <w:name w:val="heading 7"/>
    <w:basedOn w:val="Normal"/>
    <w:next w:val="Normal"/>
    <w:link w:val="Heading7Char"/>
    <w:qFormat/>
    <w:rsid w:val="002357C5"/>
    <w:pPr>
      <w:ind w:left="720"/>
      <w:outlineLvl w:val="6"/>
    </w:pPr>
    <w:rPr>
      <w:i/>
    </w:rPr>
  </w:style>
  <w:style w:type="paragraph" w:styleId="Heading8">
    <w:name w:val="heading 8"/>
    <w:basedOn w:val="Normal"/>
    <w:next w:val="Normal"/>
    <w:link w:val="Heading8Char"/>
    <w:qFormat/>
    <w:rsid w:val="002357C5"/>
    <w:pPr>
      <w:ind w:left="720"/>
      <w:outlineLvl w:val="7"/>
    </w:pPr>
    <w:rPr>
      <w:i/>
    </w:rPr>
  </w:style>
  <w:style w:type="paragraph" w:styleId="Heading9">
    <w:name w:val="heading 9"/>
    <w:basedOn w:val="Normal"/>
    <w:next w:val="Normal"/>
    <w:link w:val="Heading9Char"/>
    <w:qFormat/>
    <w:rsid w:val="002357C5"/>
    <w:pPr>
      <w:ind w:left="720"/>
      <w:outlineLvl w:val="8"/>
    </w:pPr>
    <w:rPr>
      <w:i/>
    </w:rPr>
  </w:style>
  <w:style w:type="character" w:default="1" w:styleId="DefaultParagraphFont">
    <w:name w:val="Default Paragraph Font"/>
    <w:uiPriority w:val="1"/>
    <w:unhideWhenUsed/>
    <w:rsid w:val="002357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7C5"/>
  </w:style>
  <w:style w:type="character" w:customStyle="1" w:styleId="Heading1Char">
    <w:name w:val="Heading 1 Char"/>
    <w:basedOn w:val="DefaultParagraphFont"/>
    <w:link w:val="Heading1"/>
    <w:rsid w:val="002357C5"/>
    <w:rPr>
      <w:rFonts w:ascii="Times New Roman" w:eastAsia="Times New Roman" w:hAnsi="Times New Roman" w:cs="Times New Roman"/>
      <w:b/>
      <w:sz w:val="32"/>
      <w:szCs w:val="20"/>
      <w:lang w:eastAsia="en-US"/>
    </w:rPr>
  </w:style>
  <w:style w:type="paragraph" w:styleId="BodyText">
    <w:name w:val="Body Text"/>
    <w:basedOn w:val="Normal"/>
    <w:link w:val="BodyTextChar"/>
    <w:rsid w:val="002357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7C5"/>
    <w:rPr>
      <w:rFonts w:ascii="Times New Roman" w:eastAsia="Times New Roman" w:hAnsi="Times New Roman" w:cs="Times New Roman"/>
      <w:sz w:val="24"/>
      <w:lang w:val="en-US" w:eastAsia="en-US"/>
    </w:rPr>
  </w:style>
  <w:style w:type="paragraph" w:styleId="Footer">
    <w:name w:val="footer"/>
    <w:basedOn w:val="Normal"/>
    <w:link w:val="FooterChar"/>
    <w:rsid w:val="002357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7C5"/>
    <w:rPr>
      <w:rFonts w:ascii="Times New Roman" w:eastAsia="Times New Roman" w:hAnsi="Times New Roman" w:cs="Times New Roman"/>
      <w:sz w:val="16"/>
      <w:lang w:val="en-US" w:eastAsia="en-US"/>
    </w:rPr>
  </w:style>
  <w:style w:type="paragraph" w:styleId="List">
    <w:name w:val="List"/>
    <w:basedOn w:val="BodyText"/>
    <w:next w:val="BodyText"/>
    <w:rsid w:val="002357C5"/>
    <w:pPr>
      <w:tabs>
        <w:tab w:val="left" w:pos="340"/>
      </w:tabs>
      <w:spacing w:before="60" w:after="60"/>
      <w:ind w:left="340" w:hanging="340"/>
    </w:pPr>
  </w:style>
  <w:style w:type="paragraph" w:styleId="ListBullet">
    <w:name w:val="List Bullet"/>
    <w:basedOn w:val="List"/>
    <w:rsid w:val="002357C5"/>
    <w:pPr>
      <w:numPr>
        <w:numId w:val="13"/>
      </w:numPr>
      <w:tabs>
        <w:tab w:val="clear" w:pos="340"/>
      </w:tabs>
      <w:spacing w:before="40" w:after="40"/>
    </w:pPr>
  </w:style>
  <w:style w:type="character" w:customStyle="1" w:styleId="SpecialBold">
    <w:name w:val="Special Bold"/>
    <w:basedOn w:val="DefaultParagraphFont"/>
    <w:rsid w:val="002357C5"/>
    <w:rPr>
      <w:b/>
      <w:spacing w:val="0"/>
    </w:rPr>
  </w:style>
  <w:style w:type="paragraph" w:styleId="ListBullet2">
    <w:name w:val="List Bullet 2"/>
    <w:basedOn w:val="List2"/>
    <w:rsid w:val="002357C5"/>
    <w:pPr>
      <w:numPr>
        <w:numId w:val="14"/>
      </w:numPr>
      <w:tabs>
        <w:tab w:val="clear" w:pos="680"/>
      </w:tabs>
    </w:pPr>
  </w:style>
  <w:style w:type="paragraph" w:styleId="Header">
    <w:name w:val="header"/>
    <w:basedOn w:val="Normal"/>
    <w:link w:val="HeaderChar"/>
    <w:rsid w:val="002357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7C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357C5"/>
    <w:rPr>
      <w:i/>
    </w:rPr>
  </w:style>
  <w:style w:type="paragraph" w:customStyle="1" w:styleId="SuperHeading">
    <w:name w:val="SuperHeading"/>
    <w:basedOn w:val="Normal"/>
    <w:rsid w:val="002357C5"/>
    <w:pPr>
      <w:spacing w:before="240" w:after="120"/>
      <w:outlineLvl w:val="0"/>
    </w:pPr>
    <w:rPr>
      <w:rFonts w:ascii="Times New Roman" w:hAnsi="Times New Roman"/>
      <w:b/>
      <w:sz w:val="28"/>
    </w:rPr>
  </w:style>
  <w:style w:type="paragraph" w:customStyle="1" w:styleId="AllowPageBreak">
    <w:name w:val="AllowPageBreak"/>
    <w:rsid w:val="002357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7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7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7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7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7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7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7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7C5"/>
    <w:rPr>
      <w:rFonts w:ascii="Courier New" w:eastAsia="Times New Roman" w:hAnsi="Courier New" w:cs="Times New Roman"/>
      <w:i/>
      <w:szCs w:val="20"/>
      <w:lang w:val="en-US" w:eastAsia="en-US"/>
    </w:rPr>
  </w:style>
  <w:style w:type="paragraph" w:customStyle="1" w:styleId="HeadingBase">
    <w:name w:val="Heading Base"/>
    <w:rsid w:val="002357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7C5"/>
    <w:pPr>
      <w:tabs>
        <w:tab w:val="right" w:leader="dot" w:pos="9072"/>
      </w:tabs>
      <w:ind w:left="567"/>
    </w:pPr>
    <w:rPr>
      <w:szCs w:val="22"/>
    </w:rPr>
  </w:style>
  <w:style w:type="paragraph" w:customStyle="1" w:styleId="TOCBase">
    <w:name w:val="TOC Base"/>
    <w:rsid w:val="002357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7C5"/>
    <w:pPr>
      <w:tabs>
        <w:tab w:val="right" w:leader="dot" w:pos="9072"/>
      </w:tabs>
      <w:spacing w:before="40" w:after="40"/>
      <w:ind w:left="284"/>
    </w:pPr>
    <w:rPr>
      <w:rFonts w:ascii="Times New Roman" w:hAnsi="Times New Roman"/>
    </w:rPr>
  </w:style>
  <w:style w:type="paragraph" w:styleId="TOC1">
    <w:name w:val="toc 1"/>
    <w:basedOn w:val="TOCBase"/>
    <w:next w:val="Normal"/>
    <w:rsid w:val="002357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7C5"/>
    <w:pPr>
      <w:spacing w:before="5040"/>
      <w:jc w:val="center"/>
    </w:pPr>
    <w:rPr>
      <w:sz w:val="48"/>
      <w:szCs w:val="72"/>
      <w:lang w:val="en-US"/>
    </w:rPr>
  </w:style>
  <w:style w:type="character" w:customStyle="1" w:styleId="TitleChar">
    <w:name w:val="Title Char"/>
    <w:basedOn w:val="DefaultParagraphFont"/>
    <w:link w:val="Title"/>
    <w:rsid w:val="002357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7C5"/>
    <w:pPr>
      <w:tabs>
        <w:tab w:val="left" w:pos="3600"/>
        <w:tab w:val="left" w:pos="3958"/>
      </w:tabs>
    </w:pPr>
  </w:style>
  <w:style w:type="paragraph" w:customStyle="1" w:styleId="Note">
    <w:name w:val="Note"/>
    <w:basedOn w:val="BodyText"/>
    <w:rsid w:val="002357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7C5"/>
    <w:pPr>
      <w:framePr w:wrap="auto" w:hAnchor="text" w:y="6049"/>
    </w:pPr>
    <w:rPr>
      <w:color w:val="000000"/>
      <w:sz w:val="40"/>
    </w:rPr>
  </w:style>
  <w:style w:type="paragraph" w:customStyle="1" w:styleId="TOCTitle">
    <w:name w:val="TOCTitle"/>
    <w:basedOn w:val="Heading1"/>
    <w:rsid w:val="002357C5"/>
    <w:pPr>
      <w:spacing w:after="240"/>
      <w:jc w:val="center"/>
      <w:outlineLvl w:val="9"/>
    </w:pPr>
    <w:rPr>
      <w:caps/>
    </w:rPr>
  </w:style>
  <w:style w:type="paragraph" w:customStyle="1" w:styleId="Version">
    <w:name w:val="Version"/>
    <w:rsid w:val="002357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7C5"/>
    <w:pPr>
      <w:keepNext w:val="0"/>
      <w:tabs>
        <w:tab w:val="right" w:pos="4176"/>
      </w:tabs>
      <w:ind w:left="198" w:hanging="198"/>
    </w:pPr>
    <w:rPr>
      <w:rFonts w:ascii="Garamond" w:hAnsi="Garamond"/>
    </w:rPr>
  </w:style>
  <w:style w:type="paragraph" w:styleId="IndexHeading">
    <w:name w:val="index heading"/>
    <w:basedOn w:val="Normal"/>
    <w:next w:val="Index1"/>
    <w:semiHidden/>
    <w:rsid w:val="002357C5"/>
    <w:pPr>
      <w:spacing w:before="120" w:after="120"/>
    </w:pPr>
    <w:rPr>
      <w:rFonts w:ascii="Arial" w:hAnsi="Arial"/>
      <w:b/>
      <w:color w:val="918585"/>
      <w:sz w:val="24"/>
    </w:rPr>
  </w:style>
  <w:style w:type="paragraph" w:customStyle="1" w:styleId="Chapter">
    <w:name w:val="Chapter"/>
    <w:basedOn w:val="Normal"/>
    <w:rsid w:val="002357C5"/>
    <w:pPr>
      <w:spacing w:before="240"/>
    </w:pPr>
    <w:rPr>
      <w:rFonts w:ascii="Times New Roman" w:hAnsi="Times New Roman"/>
      <w:smallCaps/>
      <w:spacing w:val="80"/>
      <w:sz w:val="28"/>
    </w:rPr>
  </w:style>
  <w:style w:type="paragraph" w:customStyle="1" w:styleId="InChapter">
    <w:name w:val="InChapter"/>
    <w:basedOn w:val="Heading3"/>
    <w:rsid w:val="002357C5"/>
    <w:pPr>
      <w:spacing w:after="240"/>
      <w:outlineLvl w:val="9"/>
    </w:pPr>
    <w:rPr>
      <w:noProof/>
    </w:rPr>
  </w:style>
  <w:style w:type="paragraph" w:styleId="Index2">
    <w:name w:val="index 2"/>
    <w:basedOn w:val="Normal"/>
    <w:next w:val="Normal"/>
    <w:semiHidden/>
    <w:rsid w:val="002357C5"/>
    <w:pPr>
      <w:tabs>
        <w:tab w:val="right" w:pos="4176"/>
      </w:tabs>
      <w:ind w:left="568" w:hanging="284"/>
    </w:pPr>
    <w:rPr>
      <w:rFonts w:ascii="Garamond" w:hAnsi="Garamond"/>
    </w:rPr>
  </w:style>
  <w:style w:type="paragraph" w:customStyle="1" w:styleId="Byline">
    <w:name w:val="Byline"/>
    <w:rsid w:val="002357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7C5"/>
    <w:pPr>
      <w:tabs>
        <w:tab w:val="clear" w:pos="3600"/>
        <w:tab w:val="clear" w:pos="3958"/>
      </w:tabs>
      <w:jc w:val="right"/>
    </w:pPr>
  </w:style>
  <w:style w:type="paragraph" w:styleId="Caption">
    <w:name w:val="caption"/>
    <w:basedOn w:val="BodyText"/>
    <w:next w:val="Normal"/>
    <w:qFormat/>
    <w:rsid w:val="002357C5"/>
    <w:pPr>
      <w:framePr w:w="2268" w:hSpace="181" w:vSpace="181" w:wrap="around" w:vAnchor="text" w:hAnchor="page" w:x="1135" w:y="285" w:anchorLock="1"/>
    </w:pPr>
    <w:rPr>
      <w:i/>
    </w:rPr>
  </w:style>
  <w:style w:type="paragraph" w:customStyle="1" w:styleId="MiniTOCTitle">
    <w:name w:val="MiniTOCTitle"/>
    <w:basedOn w:val="Heading4"/>
    <w:rsid w:val="002357C5"/>
    <w:pPr>
      <w:spacing w:before="240"/>
      <w:outlineLvl w:val="9"/>
    </w:pPr>
    <w:rPr>
      <w:noProof/>
      <w:sz w:val="24"/>
    </w:rPr>
  </w:style>
  <w:style w:type="paragraph" w:customStyle="1" w:styleId="MiniTOCItem">
    <w:name w:val="MiniTOCItem"/>
    <w:basedOn w:val="ListBullet"/>
    <w:rsid w:val="002357C5"/>
    <w:pPr>
      <w:numPr>
        <w:numId w:val="0"/>
      </w:numPr>
      <w:tabs>
        <w:tab w:val="right" w:leader="dot" w:pos="6521"/>
      </w:tabs>
      <w:spacing w:before="0" w:after="0"/>
    </w:pPr>
  </w:style>
  <w:style w:type="paragraph" w:customStyle="1" w:styleId="TOFTitle">
    <w:name w:val="TOFTitle"/>
    <w:basedOn w:val="TOCTitle"/>
    <w:rsid w:val="002357C5"/>
  </w:style>
  <w:style w:type="paragraph" w:styleId="TableofFigures">
    <w:name w:val="table of figures"/>
    <w:basedOn w:val="Normal"/>
    <w:next w:val="Normal"/>
    <w:semiHidden/>
    <w:rsid w:val="002357C5"/>
    <w:pPr>
      <w:tabs>
        <w:tab w:val="right" w:leader="dot" w:pos="9072"/>
      </w:tabs>
      <w:ind w:left="970" w:hanging="403"/>
    </w:pPr>
    <w:rPr>
      <w:rFonts w:ascii="Times New Roman" w:hAnsi="Times New Roman"/>
      <w:b/>
    </w:rPr>
  </w:style>
  <w:style w:type="paragraph" w:styleId="ListNumber">
    <w:name w:val="List Number"/>
    <w:basedOn w:val="List"/>
    <w:rsid w:val="002357C5"/>
    <w:pPr>
      <w:numPr>
        <w:numId w:val="11"/>
      </w:numPr>
    </w:pPr>
  </w:style>
  <w:style w:type="character" w:customStyle="1" w:styleId="WingdingSymbols">
    <w:name w:val="Wingding Symbols"/>
    <w:rsid w:val="002357C5"/>
    <w:rPr>
      <w:rFonts w:ascii="Wingdings" w:hAnsi="Wingdings"/>
    </w:rPr>
  </w:style>
  <w:style w:type="paragraph" w:customStyle="1" w:styleId="TableHeading">
    <w:name w:val="Table Heading"/>
    <w:basedOn w:val="HeadingBase"/>
    <w:rsid w:val="002357C5"/>
    <w:pPr>
      <w:keepLines/>
      <w:pBdr>
        <w:bottom w:val="single" w:sz="6" w:space="1" w:color="918585"/>
      </w:pBdr>
      <w:spacing w:before="240"/>
    </w:pPr>
  </w:style>
  <w:style w:type="character" w:customStyle="1" w:styleId="HotSpot">
    <w:name w:val="HotSpot"/>
    <w:rsid w:val="002357C5"/>
    <w:rPr>
      <w:color w:val="0033CC"/>
      <w:u w:val="none"/>
    </w:rPr>
  </w:style>
  <w:style w:type="paragraph" w:customStyle="1" w:styleId="BodyTextRight">
    <w:name w:val="Body Text Right"/>
    <w:basedOn w:val="BodyText"/>
    <w:rsid w:val="002357C5"/>
    <w:pPr>
      <w:spacing w:before="0" w:after="0"/>
      <w:jc w:val="right"/>
    </w:pPr>
  </w:style>
  <w:style w:type="paragraph" w:styleId="Index3">
    <w:name w:val="index 3"/>
    <w:basedOn w:val="ListNumber2"/>
    <w:next w:val="Normal"/>
    <w:semiHidden/>
    <w:rsid w:val="002357C5"/>
    <w:pPr>
      <w:numPr>
        <w:numId w:val="0"/>
      </w:numPr>
      <w:tabs>
        <w:tab w:val="right" w:leader="dot" w:pos="4176"/>
      </w:tabs>
    </w:pPr>
  </w:style>
  <w:style w:type="paragraph" w:styleId="ListNumber2">
    <w:name w:val="List Number 2"/>
    <w:basedOn w:val="List2"/>
    <w:rsid w:val="002357C5"/>
    <w:pPr>
      <w:numPr>
        <w:numId w:val="10"/>
      </w:numPr>
      <w:tabs>
        <w:tab w:val="clear" w:pos="1060"/>
      </w:tabs>
    </w:pPr>
  </w:style>
  <w:style w:type="paragraph" w:customStyle="1" w:styleId="MarginNote">
    <w:name w:val="Margin Note"/>
    <w:basedOn w:val="BodyText"/>
    <w:rsid w:val="002357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7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7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7C5"/>
    <w:rPr>
      <w:sz w:val="32"/>
    </w:rPr>
  </w:style>
  <w:style w:type="paragraph" w:customStyle="1" w:styleId="HeadingProcedure">
    <w:name w:val="Heading Procedure"/>
    <w:basedOn w:val="HeadingBase"/>
    <w:next w:val="Normal"/>
    <w:rsid w:val="002357C5"/>
    <w:pPr>
      <w:tabs>
        <w:tab w:val="left" w:pos="0"/>
      </w:tabs>
      <w:spacing w:before="120" w:after="60"/>
    </w:pPr>
    <w:rPr>
      <w:i/>
      <w:color w:val="918585"/>
      <w:sz w:val="22"/>
    </w:rPr>
  </w:style>
  <w:style w:type="paragraph" w:customStyle="1" w:styleId="TableBodyText">
    <w:name w:val="Table Body Text"/>
    <w:basedOn w:val="BodyText"/>
    <w:rsid w:val="002357C5"/>
    <w:pPr>
      <w:spacing w:before="60" w:after="60"/>
    </w:pPr>
  </w:style>
  <w:style w:type="paragraph" w:styleId="ListContinue">
    <w:name w:val="List Continue"/>
    <w:basedOn w:val="List"/>
    <w:rsid w:val="002357C5"/>
    <w:pPr>
      <w:ind w:firstLine="0"/>
    </w:pPr>
  </w:style>
  <w:style w:type="paragraph" w:customStyle="1" w:styleId="ListNote">
    <w:name w:val="List Note"/>
    <w:basedOn w:val="List"/>
    <w:rsid w:val="002357C5"/>
    <w:pPr>
      <w:pBdr>
        <w:top w:val="single" w:sz="6" w:space="2" w:color="918585"/>
        <w:bottom w:val="single" w:sz="6" w:space="2" w:color="918585"/>
      </w:pBdr>
      <w:tabs>
        <w:tab w:val="left" w:pos="1021"/>
      </w:tabs>
      <w:ind w:firstLine="0"/>
    </w:pPr>
  </w:style>
  <w:style w:type="paragraph" w:customStyle="1" w:styleId="Warning">
    <w:name w:val="Warning"/>
    <w:basedOn w:val="BodyText"/>
    <w:rsid w:val="002357C5"/>
    <w:pPr>
      <w:shd w:val="clear" w:color="auto" w:fill="D9D9D9"/>
      <w:tabs>
        <w:tab w:val="left" w:pos="992"/>
      </w:tabs>
      <w:ind w:left="119" w:right="119"/>
    </w:pPr>
    <w:rPr>
      <w:sz w:val="20"/>
    </w:rPr>
  </w:style>
  <w:style w:type="paragraph" w:customStyle="1" w:styleId="MarginIcons">
    <w:name w:val="Margin Icons"/>
    <w:basedOn w:val="BodyText"/>
    <w:rsid w:val="002357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7C5"/>
    <w:rPr>
      <w:rFonts w:ascii="Courier New" w:hAnsi="Courier New"/>
    </w:rPr>
  </w:style>
  <w:style w:type="paragraph" w:customStyle="1" w:styleId="NoteBullet">
    <w:name w:val="Note Bullet"/>
    <w:basedOn w:val="Note"/>
    <w:rsid w:val="002357C5"/>
    <w:pPr>
      <w:tabs>
        <w:tab w:val="clear" w:pos="680"/>
      </w:tabs>
      <w:spacing w:before="60" w:after="60"/>
    </w:pPr>
  </w:style>
  <w:style w:type="paragraph" w:customStyle="1" w:styleId="SubHeading2">
    <w:name w:val="SubHeading2"/>
    <w:basedOn w:val="HeadingBase"/>
    <w:rsid w:val="002357C5"/>
    <w:pPr>
      <w:spacing w:before="240" w:after="60"/>
    </w:pPr>
    <w:rPr>
      <w:sz w:val="20"/>
    </w:rPr>
  </w:style>
  <w:style w:type="paragraph" w:customStyle="1" w:styleId="SubHeading1">
    <w:name w:val="SubHeading1"/>
    <w:basedOn w:val="HeadingBase"/>
    <w:rsid w:val="002357C5"/>
    <w:pPr>
      <w:spacing w:before="240" w:after="60"/>
    </w:pPr>
    <w:rPr>
      <w:color w:val="918585"/>
      <w:sz w:val="22"/>
    </w:rPr>
  </w:style>
  <w:style w:type="paragraph" w:customStyle="1" w:styleId="SideHeading">
    <w:name w:val="Side Heading"/>
    <w:basedOn w:val="HeadingBase"/>
    <w:rsid w:val="002357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7C5"/>
    <w:pPr>
      <w:numPr>
        <w:numId w:val="12"/>
      </w:numPr>
    </w:pPr>
  </w:style>
  <w:style w:type="paragraph" w:styleId="PlainText">
    <w:name w:val="Plain Text"/>
    <w:basedOn w:val="Normal"/>
    <w:link w:val="PlainTextChar"/>
    <w:rsid w:val="002357C5"/>
    <w:rPr>
      <w:sz w:val="20"/>
    </w:rPr>
  </w:style>
  <w:style w:type="character" w:customStyle="1" w:styleId="PlainTextChar">
    <w:name w:val="Plain Text Char"/>
    <w:basedOn w:val="DefaultParagraphFont"/>
    <w:link w:val="PlainText"/>
    <w:rsid w:val="002357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57C5"/>
    <w:rPr>
      <w:b/>
      <w:smallCaps/>
    </w:rPr>
  </w:style>
  <w:style w:type="paragraph" w:customStyle="1" w:styleId="TableListNumber">
    <w:name w:val="Table List Number"/>
    <w:basedOn w:val="ListNumber"/>
    <w:rsid w:val="002357C5"/>
    <w:pPr>
      <w:numPr>
        <w:numId w:val="0"/>
      </w:numPr>
    </w:pPr>
  </w:style>
  <w:style w:type="paragraph" w:styleId="TOC4">
    <w:name w:val="toc 4"/>
    <w:basedOn w:val="TOCBase"/>
    <w:next w:val="Normal"/>
    <w:semiHidden/>
    <w:rsid w:val="002357C5"/>
    <w:pPr>
      <w:tabs>
        <w:tab w:val="right" w:leader="dot" w:pos="9071"/>
      </w:tabs>
      <w:ind w:left="1701"/>
    </w:pPr>
  </w:style>
  <w:style w:type="paragraph" w:customStyle="1" w:styleId="ListAlpha">
    <w:name w:val="List Alpha"/>
    <w:basedOn w:val="List"/>
    <w:rsid w:val="002357C5"/>
    <w:pPr>
      <w:numPr>
        <w:numId w:val="9"/>
      </w:numPr>
    </w:pPr>
  </w:style>
  <w:style w:type="paragraph" w:customStyle="1" w:styleId="ListAlpha2">
    <w:name w:val="List Alpha 2"/>
    <w:basedOn w:val="List2"/>
    <w:rsid w:val="002357C5"/>
    <w:pPr>
      <w:numPr>
        <w:numId w:val="8"/>
      </w:numPr>
    </w:pPr>
  </w:style>
  <w:style w:type="paragraph" w:styleId="List2">
    <w:name w:val="List 2"/>
    <w:basedOn w:val="BodyText"/>
    <w:rsid w:val="002357C5"/>
    <w:pPr>
      <w:tabs>
        <w:tab w:val="left" w:pos="680"/>
      </w:tabs>
      <w:spacing w:before="60" w:after="60"/>
      <w:ind w:left="680" w:hanging="340"/>
    </w:pPr>
  </w:style>
  <w:style w:type="paragraph" w:styleId="List3">
    <w:name w:val="List 3"/>
    <w:basedOn w:val="BodyText"/>
    <w:rsid w:val="002357C5"/>
    <w:pPr>
      <w:tabs>
        <w:tab w:val="left" w:pos="1021"/>
      </w:tabs>
      <w:spacing w:before="60" w:after="60"/>
      <w:ind w:left="1020" w:hanging="340"/>
    </w:pPr>
  </w:style>
  <w:style w:type="paragraph" w:styleId="List4">
    <w:name w:val="List 4"/>
    <w:basedOn w:val="BodyText"/>
    <w:rsid w:val="002357C5"/>
    <w:pPr>
      <w:tabs>
        <w:tab w:val="left" w:pos="1361"/>
      </w:tabs>
      <w:spacing w:before="60" w:after="60"/>
      <w:ind w:left="1361" w:hanging="340"/>
    </w:pPr>
  </w:style>
  <w:style w:type="paragraph" w:styleId="List5">
    <w:name w:val="List 5"/>
    <w:basedOn w:val="BodyText"/>
    <w:rsid w:val="002357C5"/>
    <w:pPr>
      <w:tabs>
        <w:tab w:val="left" w:pos="1701"/>
      </w:tabs>
      <w:spacing w:before="60" w:after="60"/>
      <w:ind w:left="1701" w:hanging="340"/>
    </w:pPr>
  </w:style>
  <w:style w:type="paragraph" w:styleId="ListBullet3">
    <w:name w:val="List Bullet 3"/>
    <w:basedOn w:val="List3"/>
    <w:rsid w:val="002357C5"/>
    <w:pPr>
      <w:numPr>
        <w:numId w:val="15"/>
      </w:numPr>
      <w:tabs>
        <w:tab w:val="clear" w:pos="1021"/>
      </w:tabs>
      <w:ind w:left="1037" w:hanging="357"/>
    </w:pPr>
  </w:style>
  <w:style w:type="paragraph" w:styleId="ListBullet4">
    <w:name w:val="List Bullet 4"/>
    <w:basedOn w:val="List4"/>
    <w:rsid w:val="002357C5"/>
    <w:pPr>
      <w:numPr>
        <w:numId w:val="3"/>
      </w:numPr>
    </w:pPr>
  </w:style>
  <w:style w:type="paragraph" w:styleId="ListBullet5">
    <w:name w:val="List Bullet 5"/>
    <w:basedOn w:val="List5"/>
    <w:rsid w:val="002357C5"/>
    <w:pPr>
      <w:numPr>
        <w:numId w:val="4"/>
      </w:numPr>
    </w:pPr>
  </w:style>
  <w:style w:type="paragraph" w:styleId="ListContinue2">
    <w:name w:val="List Continue 2"/>
    <w:basedOn w:val="List2"/>
    <w:rsid w:val="002357C5"/>
    <w:pPr>
      <w:ind w:firstLine="0"/>
    </w:pPr>
  </w:style>
  <w:style w:type="paragraph" w:styleId="ListContinue3">
    <w:name w:val="List Continue 3"/>
    <w:basedOn w:val="List3"/>
    <w:rsid w:val="002357C5"/>
    <w:pPr>
      <w:ind w:left="1021" w:firstLine="0"/>
    </w:pPr>
  </w:style>
  <w:style w:type="paragraph" w:styleId="ListContinue4">
    <w:name w:val="List Continue 4"/>
    <w:basedOn w:val="List4"/>
    <w:rsid w:val="002357C5"/>
    <w:pPr>
      <w:ind w:firstLine="0"/>
    </w:pPr>
  </w:style>
  <w:style w:type="paragraph" w:styleId="ListContinue5">
    <w:name w:val="List Continue 5"/>
    <w:basedOn w:val="List5"/>
    <w:rsid w:val="002357C5"/>
    <w:pPr>
      <w:ind w:firstLine="0"/>
    </w:pPr>
  </w:style>
  <w:style w:type="paragraph" w:styleId="ListNumber3">
    <w:name w:val="List Number 3"/>
    <w:basedOn w:val="List3"/>
    <w:rsid w:val="002357C5"/>
    <w:pPr>
      <w:numPr>
        <w:numId w:val="5"/>
      </w:numPr>
    </w:pPr>
  </w:style>
  <w:style w:type="paragraph" w:styleId="ListNumber4">
    <w:name w:val="List Number 4"/>
    <w:basedOn w:val="List4"/>
    <w:rsid w:val="002357C5"/>
    <w:pPr>
      <w:numPr>
        <w:numId w:val="6"/>
      </w:numPr>
    </w:pPr>
  </w:style>
  <w:style w:type="paragraph" w:styleId="ListNumber5">
    <w:name w:val="List Number 5"/>
    <w:basedOn w:val="List5"/>
    <w:rsid w:val="002357C5"/>
    <w:pPr>
      <w:numPr>
        <w:numId w:val="7"/>
      </w:numPr>
    </w:pPr>
  </w:style>
  <w:style w:type="paragraph" w:styleId="BlockText">
    <w:name w:val="Block Text"/>
    <w:basedOn w:val="Normal"/>
    <w:rsid w:val="002357C5"/>
    <w:pPr>
      <w:spacing w:after="120"/>
      <w:ind w:left="1440" w:right="1440"/>
    </w:pPr>
  </w:style>
  <w:style w:type="character" w:customStyle="1" w:styleId="Subscript">
    <w:name w:val="Subscript"/>
    <w:basedOn w:val="DefaultParagraphFont"/>
    <w:rsid w:val="002357C5"/>
    <w:rPr>
      <w:sz w:val="16"/>
      <w:vertAlign w:val="subscript"/>
    </w:rPr>
  </w:style>
  <w:style w:type="character" w:customStyle="1" w:styleId="Superscript">
    <w:name w:val="Superscript"/>
    <w:basedOn w:val="DefaultParagraphFont"/>
    <w:rsid w:val="002357C5"/>
    <w:rPr>
      <w:sz w:val="16"/>
      <w:vertAlign w:val="superscript"/>
    </w:rPr>
  </w:style>
  <w:style w:type="character" w:customStyle="1" w:styleId="Symbols">
    <w:name w:val="Symbols"/>
    <w:basedOn w:val="DefaultParagraphFont"/>
    <w:rsid w:val="002357C5"/>
    <w:rPr>
      <w:rFonts w:ascii="Symbol" w:hAnsi="Symbol"/>
    </w:rPr>
  </w:style>
  <w:style w:type="character" w:customStyle="1" w:styleId="MenuOptions">
    <w:name w:val="Menu Options"/>
    <w:basedOn w:val="DefaultParagraphFont"/>
    <w:rsid w:val="002357C5"/>
    <w:rPr>
      <w:rFonts w:ascii="Arial Narrow" w:hAnsi="Arial Narrow"/>
      <w:smallCaps/>
    </w:rPr>
  </w:style>
  <w:style w:type="character" w:customStyle="1" w:styleId="Buttons">
    <w:name w:val="Buttons"/>
    <w:basedOn w:val="DefaultParagraphFont"/>
    <w:rsid w:val="002357C5"/>
    <w:rPr>
      <w:b/>
    </w:rPr>
  </w:style>
  <w:style w:type="character" w:customStyle="1" w:styleId="Underlined">
    <w:name w:val="Underlined"/>
    <w:basedOn w:val="DefaultParagraphFont"/>
    <w:rsid w:val="002357C5"/>
    <w:rPr>
      <w:u w:val="single"/>
    </w:rPr>
  </w:style>
  <w:style w:type="paragraph" w:customStyle="1" w:styleId="TableBodyTextRight">
    <w:name w:val="Table Body Text Right"/>
    <w:basedOn w:val="TableBodyText"/>
    <w:rsid w:val="002357C5"/>
    <w:pPr>
      <w:widowControl w:val="0"/>
      <w:autoSpaceDE w:val="0"/>
      <w:autoSpaceDN w:val="0"/>
      <w:adjustRightInd w:val="0"/>
      <w:jc w:val="right"/>
    </w:pPr>
    <w:rPr>
      <w:rFonts w:cs="Arial"/>
      <w:szCs w:val="18"/>
    </w:rPr>
  </w:style>
  <w:style w:type="paragraph" w:customStyle="1" w:styleId="CopyrightText">
    <w:name w:val="Copyright Text"/>
    <w:basedOn w:val="BodyText"/>
    <w:rsid w:val="002357C5"/>
    <w:rPr>
      <w:sz w:val="18"/>
    </w:rPr>
  </w:style>
  <w:style w:type="paragraph" w:customStyle="1" w:styleId="BodySmallRight">
    <w:name w:val="Body Small Right"/>
    <w:basedOn w:val="BodyTextRight"/>
    <w:rsid w:val="002357C5"/>
    <w:rPr>
      <w:sz w:val="18"/>
      <w:szCs w:val="18"/>
    </w:rPr>
  </w:style>
  <w:style w:type="paragraph" w:customStyle="1" w:styleId="MarginEdition">
    <w:name w:val="Margin Edition"/>
    <w:basedOn w:val="MarginNote"/>
    <w:rsid w:val="002357C5"/>
    <w:pPr>
      <w:spacing w:before="0" w:after="0"/>
    </w:pPr>
    <w:rPr>
      <w:rFonts w:ascii="Times New Roman" w:hAnsi="Times New Roman"/>
      <w:color w:val="999999"/>
    </w:rPr>
  </w:style>
  <w:style w:type="paragraph" w:customStyle="1" w:styleId="Spacer">
    <w:name w:val="Spacer"/>
    <w:basedOn w:val="Normal"/>
    <w:rsid w:val="002357C5"/>
    <w:rPr>
      <w:sz w:val="2"/>
      <w:szCs w:val="2"/>
    </w:rPr>
  </w:style>
  <w:style w:type="character" w:customStyle="1" w:styleId="Small">
    <w:name w:val="Small"/>
    <w:basedOn w:val="DefaultParagraphFont"/>
    <w:rsid w:val="002357C5"/>
    <w:rPr>
      <w:sz w:val="16"/>
    </w:rPr>
  </w:style>
  <w:style w:type="paragraph" w:customStyle="1" w:styleId="WideTable">
    <w:name w:val="Wide Table"/>
    <w:basedOn w:val="Normal"/>
    <w:rsid w:val="002357C5"/>
    <w:pPr>
      <w:ind w:left="-1418"/>
    </w:pPr>
    <w:rPr>
      <w:sz w:val="2"/>
      <w:szCs w:val="2"/>
    </w:rPr>
  </w:style>
  <w:style w:type="character" w:styleId="PageNumber">
    <w:name w:val="page number"/>
    <w:basedOn w:val="DefaultParagraphFont"/>
    <w:rsid w:val="002357C5"/>
  </w:style>
  <w:style w:type="paragraph" w:styleId="Quote">
    <w:name w:val="Quote"/>
    <w:basedOn w:val="Heading1"/>
    <w:link w:val="QuoteChar"/>
    <w:qFormat/>
    <w:rsid w:val="002357C5"/>
    <w:rPr>
      <w:b w:val="0"/>
      <w:sz w:val="72"/>
      <w:szCs w:val="72"/>
      <w:lang w:val="en-NZ"/>
    </w:rPr>
  </w:style>
  <w:style w:type="character" w:customStyle="1" w:styleId="QuoteChar">
    <w:name w:val="Quote Char"/>
    <w:basedOn w:val="DefaultParagraphFont"/>
    <w:link w:val="Quote"/>
    <w:rsid w:val="002357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7C5"/>
    <w:pPr>
      <w:pageBreakBefore/>
    </w:pPr>
  </w:style>
  <w:style w:type="paragraph" w:customStyle="1" w:styleId="Border">
    <w:name w:val="Border"/>
    <w:basedOn w:val="Normal"/>
    <w:qFormat/>
    <w:rsid w:val="002357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7C5"/>
    <w:rPr>
      <w:b/>
      <w:bCs/>
      <w:i/>
      <w:iCs/>
      <w:color w:val="auto"/>
    </w:rPr>
  </w:style>
  <w:style w:type="paragraph" w:styleId="IntenseQuote">
    <w:name w:val="Intense Quote"/>
    <w:basedOn w:val="Normal"/>
    <w:next w:val="Normal"/>
    <w:link w:val="IntenseQuoteChar"/>
    <w:uiPriority w:val="30"/>
    <w:qFormat/>
    <w:rsid w:val="002357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7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57C5"/>
    <w:rPr>
      <w:smallCaps/>
      <w:color w:val="auto"/>
      <w:u w:val="single"/>
    </w:rPr>
  </w:style>
  <w:style w:type="character" w:styleId="IntenseReference">
    <w:name w:val="Intense Reference"/>
    <w:basedOn w:val="DefaultParagraphFont"/>
    <w:uiPriority w:val="32"/>
    <w:qFormat/>
    <w:rsid w:val="002357C5"/>
    <w:rPr>
      <w:b/>
      <w:bCs/>
      <w:smallCaps/>
      <w:color w:val="auto"/>
      <w:spacing w:val="5"/>
      <w:u w:val="single"/>
    </w:rPr>
  </w:style>
  <w:style w:type="paragraph" w:customStyle="1" w:styleId="2ColumnHeading">
    <w:name w:val="2Column Heading"/>
    <w:basedOn w:val="BodyText"/>
    <w:qFormat/>
    <w:rsid w:val="002357C5"/>
    <w:pPr>
      <w:spacing w:after="60"/>
      <w:ind w:left="-2268"/>
    </w:pPr>
    <w:rPr>
      <w:b/>
    </w:rPr>
  </w:style>
  <w:style w:type="paragraph" w:customStyle="1" w:styleId="Heading1TOC">
    <w:name w:val="Heading1 TOC"/>
    <w:basedOn w:val="Normal"/>
    <w:qFormat/>
    <w:rsid w:val="002357C5"/>
    <w:pPr>
      <w:spacing w:before="240" w:after="120"/>
    </w:pPr>
    <w:rPr>
      <w:rFonts w:ascii="Times New Roman" w:hAnsi="Times New Roman"/>
      <w:b/>
      <w:sz w:val="32"/>
    </w:rPr>
  </w:style>
  <w:style w:type="paragraph" w:customStyle="1" w:styleId="Heading2TOC">
    <w:name w:val="Heading2 TOC"/>
    <w:basedOn w:val="Normal"/>
    <w:qFormat/>
    <w:rsid w:val="002357C5"/>
    <w:pPr>
      <w:spacing w:before="240" w:after="60"/>
    </w:pPr>
    <w:rPr>
      <w:rFonts w:ascii="Times New Roman" w:hAnsi="Times New Roman"/>
      <w:b/>
      <w:sz w:val="28"/>
    </w:rPr>
  </w:style>
  <w:style w:type="character" w:customStyle="1" w:styleId="Underline">
    <w:name w:val="Underline"/>
    <w:basedOn w:val="DefaultParagraphFont"/>
    <w:qFormat/>
    <w:rsid w:val="002357C5"/>
    <w:rPr>
      <w:u w:val="single"/>
    </w:rPr>
  </w:style>
  <w:style w:type="character" w:customStyle="1" w:styleId="BoldandItalics">
    <w:name w:val="Bold and Italics"/>
    <w:qFormat/>
    <w:rsid w:val="002357C5"/>
    <w:rPr>
      <w:b/>
      <w:i/>
      <w:u w:val="none"/>
    </w:rPr>
  </w:style>
  <w:style w:type="paragraph" w:styleId="BalloonText">
    <w:name w:val="Balloon Text"/>
    <w:basedOn w:val="Normal"/>
    <w:link w:val="BalloonTextChar"/>
    <w:rsid w:val="002357C5"/>
    <w:rPr>
      <w:rFonts w:ascii="Tahoma" w:hAnsi="Tahoma" w:cs="Tahoma"/>
      <w:sz w:val="16"/>
      <w:szCs w:val="16"/>
    </w:rPr>
  </w:style>
  <w:style w:type="character" w:customStyle="1" w:styleId="BalloonTextChar">
    <w:name w:val="Balloon Text Char"/>
    <w:basedOn w:val="DefaultParagraphFont"/>
    <w:link w:val="BalloonText"/>
    <w:rsid w:val="002357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7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7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1564</Words>
  <Characters>9734</Characters>
  <Application>Microsoft Office Word</Application>
  <DocSecurity>0</DocSecurity>
  <Lines>358</Lines>
  <Paragraphs>196</Paragraphs>
  <ScaleCrop>false</ScaleCrop>
  <Company>Author-it Software Corporation Ltd.</Company>
  <LinksUpToDate>false</LinksUpToDate>
  <CharactersWithSpaces>11232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CHCYTH403B Support young people to create opportunities in their lives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2012-05-26T14:48:00Z</dcterms:created>
  <dcterms:modified xsi:type="dcterms:W3CDTF">2012-05-26T14:48:00Z</dcterms:modified>
</cp:coreProperties>
</file>