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9EF" w:rsidP="003F69EF">
      <w:pPr>
        <w:pStyle w:val="Title"/>
      </w:pPr>
      <w:r>
        <w:fldChar w:fldCharType="begin"/>
      </w:r>
      <w:r>
        <w:instrText xml:space="preserve"> TITLE   \* MERGEFORMAT </w:instrText>
      </w:r>
      <w:r>
        <w:fldChar w:fldCharType="separate"/>
      </w:r>
      <w:r>
        <w:t>CHCYJ501A Develop and support a youth justice team</w:t>
      </w:r>
      <w:r>
        <w:fldChar w:fldCharType="end"/>
      </w:r>
    </w:p>
    <w:p w:rsidR="003F69EF" w:rsidP="003F69EF">
      <w:pPr>
        <w:pStyle w:val="Version"/>
        <w:sectPr w:rsidSect="009D6B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BF1" w:rsidP="009D6BF1">
      <w:pPr>
        <w:pStyle w:val="SuperHeading"/>
      </w:pPr>
      <w:r w:rsidRPr="009D6BF1">
        <w:t>CHCYJ501A Develop and support a youth justice team</w:t>
      </w:r>
    </w:p>
    <w:p w:rsidR="00000000" w:rsidRPr="009D6BF1" w:rsidP="009D6BF1">
      <w:pPr>
        <w:pStyle w:val="Heading1"/>
      </w:pPr>
      <w:bookmarkStart w:id="1" w:name="O_269382"/>
      <w:bookmarkEnd w:id="1"/>
      <w:r w:rsidRPr="009D6BF1">
        <w:t>Modification History</w:t>
      </w:r>
    </w:p>
    <w:p w:rsidR="00000000" w:rsidRPr="009D6BF1" w:rsidP="009D6BF1">
      <w:pPr>
        <w:pStyle w:val="BodyText"/>
      </w:pPr>
      <w:r w:rsidRPr="009D6BF1">
        <w:t>Not Applicable</w:t>
      </w:r>
    </w:p>
    <w:p w:rsidR="00000000" w:rsidRPr="009D6BF1" w:rsidP="009D6BF1">
      <w:pPr>
        <w:pStyle w:val="AllowPageBreak"/>
      </w:pPr>
    </w:p>
    <w:p w:rsidR="00000000" w:rsidRPr="009D6BF1" w:rsidP="009D6BF1">
      <w:pPr>
        <w:pStyle w:val="Heading1"/>
      </w:pPr>
      <w:bookmarkStart w:id="2" w:name="O_196597"/>
      <w:bookmarkEnd w:id="2"/>
      <w:r w:rsidRPr="009D6BF1">
        <w:t>Unit Descriptor</w:t>
      </w:r>
    </w:p>
    <w:tbl>
      <w:tblPr>
        <w:tblW w:w="0" w:type="auto"/>
        <w:tblLayout w:type="fixed"/>
        <w:tblCellMar>
          <w:left w:w="62" w:type="dxa"/>
          <w:right w:w="62" w:type="dxa"/>
        </w:tblCellMar>
        <w:tblLook w:val="0000"/>
      </w:tblPr>
      <w:tblGrid>
        <w:gridCol w:w="3339"/>
        <w:gridCol w:w="5217"/>
      </w:tblGrid>
      <w:tr w:rsidTr="003F69E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t>This unit describes the knowledge and skills required to encourage, develop and support positive teamwork</w:t>
            </w:r>
            <w:r w:rsidRPr="009D6BF1">
              <w:t xml:space="preserve"> in youth justice service settings</w:t>
            </w:r>
          </w:p>
        </w:tc>
      </w:tr>
    </w:tbl>
    <w:p w:rsidR="003F69EF" w:rsidP="009D6BF1">
      <w:pPr>
        <w:pStyle w:val="BodyText"/>
      </w:pPr>
    </w:p>
    <w:p w:rsidR="003F69EF" w:rsidP="009D6BF1">
      <w:pPr>
        <w:pStyle w:val="BodyText"/>
      </w:pPr>
    </w:p>
    <w:p w:rsidR="00000000" w:rsidRPr="009D6BF1" w:rsidP="009D6BF1">
      <w:pPr>
        <w:pStyle w:val="Heading1"/>
      </w:pPr>
      <w:bookmarkStart w:id="3" w:name="O_196599"/>
      <w:bookmarkEnd w:id="3"/>
      <w:r w:rsidRPr="009D6BF1">
        <w:t>Application of the Unit</w:t>
      </w:r>
    </w:p>
    <w:tbl>
      <w:tblPr>
        <w:tblW w:w="0" w:type="auto"/>
        <w:tblLayout w:type="fixed"/>
        <w:tblCellMar>
          <w:left w:w="62" w:type="dxa"/>
          <w:right w:w="62" w:type="dxa"/>
        </w:tblCellMar>
        <w:tblLook w:val="0000"/>
      </w:tblPr>
      <w:tblGrid>
        <w:gridCol w:w="3340"/>
        <w:gridCol w:w="5216"/>
      </w:tblGrid>
      <w:tr w:rsidTr="003F69EF">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t>This unit applies to work in both a community and custodial youth justice service environment</w:t>
            </w:r>
          </w:p>
          <w:p w:rsidR="00000000" w:rsidRPr="009D6BF1" w:rsidP="009D6BF1">
            <w:pPr>
              <w:pStyle w:val="BodyText"/>
            </w:pPr>
            <w:r w:rsidRPr="009D6BF1">
              <w:t>Application of this unit should be contextualised to reflect specific workplace requirements and practices</w:t>
            </w:r>
          </w:p>
        </w:tc>
      </w:tr>
    </w:tbl>
    <w:p w:rsidR="003F69EF" w:rsidP="009D6BF1">
      <w:pPr>
        <w:pStyle w:val="BodyText"/>
      </w:pPr>
    </w:p>
    <w:p w:rsidR="003F69EF" w:rsidP="009D6BF1">
      <w:pPr>
        <w:pStyle w:val="BodyText"/>
      </w:pPr>
    </w:p>
    <w:p w:rsidR="00000000" w:rsidRPr="009D6BF1" w:rsidP="009D6BF1">
      <w:pPr>
        <w:pStyle w:val="Heading1"/>
      </w:pPr>
      <w:bookmarkStart w:id="4" w:name="O_277642"/>
      <w:bookmarkEnd w:id="4"/>
      <w:r w:rsidRPr="009D6BF1">
        <w:t>Licensing/Regulatory Information</w:t>
      </w:r>
    </w:p>
    <w:p w:rsidR="00000000" w:rsidRPr="009D6BF1" w:rsidP="009D6BF1">
      <w:pPr>
        <w:pStyle w:val="BodyText"/>
      </w:pPr>
      <w:r w:rsidRPr="009D6BF1">
        <w:t>Not Applicable</w:t>
      </w:r>
    </w:p>
    <w:p w:rsidR="00000000" w:rsidRPr="009D6BF1" w:rsidP="009D6BF1">
      <w:pPr>
        <w:pStyle w:val="AllowPageBreak"/>
      </w:pPr>
    </w:p>
    <w:p w:rsidR="00000000" w:rsidRPr="009D6BF1" w:rsidP="009D6BF1">
      <w:pPr>
        <w:pStyle w:val="Heading1"/>
      </w:pPr>
      <w:bookmarkStart w:id="5" w:name="O_283476"/>
      <w:bookmarkEnd w:id="5"/>
      <w:r w:rsidRPr="009D6BF1">
        <w:t>Pre-Requisites</w:t>
      </w:r>
    </w:p>
    <w:p w:rsidR="00000000" w:rsidRPr="009D6BF1" w:rsidP="009D6BF1">
      <w:pPr>
        <w:pStyle w:val="BodyText"/>
      </w:pPr>
      <w:r w:rsidRPr="009D6BF1">
        <w:t>Not Applicable</w:t>
      </w:r>
    </w:p>
    <w:p w:rsidR="00000000" w:rsidRPr="009D6BF1" w:rsidP="009D6BF1">
      <w:pPr>
        <w:pStyle w:val="AllowPageBreak"/>
      </w:pPr>
    </w:p>
    <w:p w:rsidR="00000000" w:rsidRPr="009D6BF1" w:rsidP="009D6BF1">
      <w:pPr>
        <w:pStyle w:val="Heading1"/>
      </w:pPr>
      <w:bookmarkStart w:id="6" w:name="O_196598"/>
      <w:bookmarkEnd w:id="6"/>
      <w:r w:rsidRPr="009D6BF1">
        <w:t>Employability Skills Information</w:t>
      </w:r>
    </w:p>
    <w:tbl>
      <w:tblPr>
        <w:tblW w:w="0" w:type="auto"/>
        <w:tblLayout w:type="fixed"/>
        <w:tblCellMar>
          <w:left w:w="62" w:type="dxa"/>
          <w:right w:w="62" w:type="dxa"/>
        </w:tblCellMar>
        <w:tblLook w:val="0000"/>
      </w:tblPr>
      <w:tblGrid>
        <w:gridCol w:w="3320"/>
        <w:gridCol w:w="5236"/>
      </w:tblGrid>
      <w:tr w:rsidTr="003F69E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t>This unit contains Employability Skills</w:t>
            </w:r>
          </w:p>
        </w:tc>
      </w:tr>
    </w:tbl>
    <w:p w:rsidR="003F69EF" w:rsidP="009D6BF1">
      <w:pPr>
        <w:pStyle w:val="BodyText"/>
      </w:pPr>
    </w:p>
    <w:p w:rsidR="003F69EF" w:rsidP="009D6BF1">
      <w:pPr>
        <w:pStyle w:val="BodyText"/>
      </w:pPr>
    </w:p>
    <w:p w:rsidR="00000000" w:rsidRPr="009D6BF1" w:rsidP="009D6BF1">
      <w:pPr>
        <w:pStyle w:val="Heading1"/>
      </w:pPr>
      <w:bookmarkStart w:id="7" w:name="O_287428"/>
      <w:bookmarkEnd w:id="7"/>
      <w:r w:rsidRPr="009D6BF1">
        <w:t>Elements and Performance Criteria Pre-Content</w:t>
      </w:r>
    </w:p>
    <w:tbl>
      <w:tblPr>
        <w:tblW w:w="0" w:type="auto"/>
        <w:tblLayout w:type="fixed"/>
        <w:tblCellMar>
          <w:left w:w="62" w:type="dxa"/>
          <w:right w:w="62" w:type="dxa"/>
        </w:tblCellMar>
        <w:tblLook w:val="0000"/>
      </w:tblPr>
      <w:tblGrid>
        <w:gridCol w:w="3369"/>
        <w:gridCol w:w="5702"/>
      </w:tblGrid>
      <w:tr w:rsidTr="003F69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t>The Performance Criteria specify</w:t>
            </w:r>
            <w:r w:rsidRPr="009D6BF1">
              <w:t xml:space="preserve"> the level of performance required to demonstrate achievement of the Element. Terms in italics are elaborated in the Range Statement. </w:t>
            </w:r>
          </w:p>
        </w:tc>
      </w:tr>
    </w:tbl>
    <w:p w:rsidR="00000000" w:rsidRPr="009D6BF1" w:rsidP="009D6BF1">
      <w:pPr>
        <w:pStyle w:val="BodyText"/>
      </w:pPr>
    </w:p>
    <w:p w:rsidR="00000000" w:rsidRPr="009D6BF1" w:rsidP="009D6BF1">
      <w:pPr>
        <w:pStyle w:val="AllowPageBreak"/>
      </w:pPr>
    </w:p>
    <w:p w:rsidR="00000000" w:rsidRPr="009D6BF1" w:rsidP="009D6BF1">
      <w:pPr>
        <w:pStyle w:val="Heading1"/>
      </w:pPr>
      <w:bookmarkStart w:id="8" w:name="O_234095"/>
      <w:bookmarkEnd w:id="8"/>
      <w:r w:rsidRPr="009D6BF1">
        <w:t>Elements and Performance Criteria</w:t>
      </w:r>
    </w:p>
    <w:tbl>
      <w:tblPr>
        <w:tblW w:w="0" w:type="auto"/>
        <w:tblLayout w:type="fixed"/>
        <w:tblCellMar>
          <w:left w:w="62" w:type="dxa"/>
          <w:right w:w="62" w:type="dxa"/>
        </w:tblCellMar>
        <w:tblLook w:val="0000"/>
      </w:tblPr>
      <w:tblGrid>
        <w:gridCol w:w="3369"/>
        <w:gridCol w:w="5702"/>
      </w:tblGrid>
      <w:tr w:rsidTr="003F69E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SpecialBold"/>
              </w:rPr>
              <w:t>PERFORMANCE CRITERIA</w:t>
            </w:r>
          </w:p>
        </w:tc>
      </w:tr>
      <w:tr w:rsidTr="003F69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6BF1">
            <w:pPr>
              <w:pStyle w:val="List"/>
              <w:rPr>
                <w:lang w:val="en-NZ"/>
              </w:rPr>
            </w:pPr>
            <w:r w:rsidRPr="009D6BF1">
              <w:t>1.</w:t>
            </w:r>
            <w:r w:rsidRPr="009D6BF1">
              <w:tab/>
            </w:r>
            <w:r w:rsidRPr="009D6BF1">
              <w:t>Establish and maintain effective relationships with colleagues</w:t>
            </w:r>
          </w:p>
        </w:tc>
        <w:tc>
          <w:tcPr>
            <w:tcW w:w="5702"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t>1.1</w:t>
            </w:r>
            <w:r w:rsidRPr="009D6BF1">
              <w:tab/>
              <w:t>Identify and agree to work responsibilities in consultation with team members</w:t>
            </w:r>
          </w:p>
          <w:p w:rsidR="00000000" w:rsidRPr="009D6BF1" w:rsidP="009D6BF1">
            <w:pPr>
              <w:pStyle w:val="BodyText"/>
            </w:pPr>
            <w:r w:rsidRPr="009D6BF1">
              <w:t>1.2</w:t>
            </w:r>
            <w:r w:rsidRPr="009D6BF1">
              <w:tab/>
              <w:t>Plan and conduct own responsibilities as agreed</w:t>
            </w:r>
          </w:p>
          <w:p w:rsidR="00000000" w:rsidRPr="009D6BF1" w:rsidP="009D6BF1">
            <w:pPr>
              <w:pStyle w:val="BodyText"/>
            </w:pPr>
            <w:r w:rsidRPr="009D6BF1">
              <w:t>1.3</w:t>
            </w:r>
            <w:r w:rsidRPr="009D6BF1">
              <w:tab/>
              <w:t>Demonstrate effective team work in daily practices</w:t>
            </w:r>
          </w:p>
          <w:p w:rsidR="00000000" w:rsidRPr="009D6BF1" w:rsidP="009D6BF1">
            <w:pPr>
              <w:pStyle w:val="BodyText"/>
            </w:pPr>
            <w:r w:rsidRPr="009D6BF1">
              <w:t>1.4</w:t>
            </w:r>
            <w:r w:rsidRPr="009D6BF1">
              <w:tab/>
            </w:r>
            <w:r w:rsidRPr="009D6BF1">
              <w:t xml:space="preserve">Identify need and provide support to </w:t>
            </w:r>
            <w:r w:rsidRPr="009D6BF1">
              <w:rPr>
                <w:rStyle w:val="Emphasis"/>
              </w:rPr>
              <w:t>colleagues</w:t>
            </w:r>
            <w:r w:rsidRPr="009D6BF1">
              <w:t xml:space="preserve"> within own job role</w:t>
            </w:r>
          </w:p>
          <w:p w:rsidR="00000000" w:rsidRPr="009D6BF1" w:rsidP="009D6BF1">
            <w:pPr>
              <w:pStyle w:val="BodyText"/>
            </w:pPr>
            <w:r w:rsidRPr="009D6BF1">
              <w:t>1.5</w:t>
            </w:r>
            <w:r w:rsidRPr="009D6BF1">
              <w:tab/>
              <w:t xml:space="preserve">Identify own </w:t>
            </w:r>
            <w:r w:rsidRPr="009D6BF1">
              <w:rPr>
                <w:rStyle w:val="Emphasis"/>
              </w:rPr>
              <w:t>support</w:t>
            </w:r>
            <w:r w:rsidRPr="009D6BF1">
              <w:t xml:space="preserve"> needs and seek assistance form team as required</w:t>
            </w:r>
          </w:p>
          <w:p w:rsidR="00000000" w:rsidRPr="009D6BF1" w:rsidP="009D6BF1">
            <w:pPr>
              <w:pStyle w:val="BodyText"/>
            </w:pPr>
            <w:r w:rsidRPr="009D6BF1">
              <w:t>1.6</w:t>
            </w:r>
            <w:r w:rsidRPr="009D6BF1">
              <w:tab/>
              <w:t>Implement anti-discriminatory work practices and model goals and values of the organisation</w:t>
            </w:r>
          </w:p>
          <w:p w:rsidR="00000000" w:rsidP="009D6BF1">
            <w:pPr>
              <w:pStyle w:val="BodyText"/>
              <w:rPr>
                <w:lang w:val="en-NZ"/>
              </w:rPr>
            </w:pPr>
            <w:r w:rsidRPr="009D6BF1">
              <w:t>1.7</w:t>
            </w:r>
            <w:r w:rsidRPr="009D6BF1">
              <w:tab/>
            </w:r>
            <w:r w:rsidRPr="009D6BF1">
              <w:t>Identify actual and potential conflicts with colleagues and work to resolve them</w:t>
            </w:r>
          </w:p>
        </w:tc>
      </w:tr>
      <w:tr w:rsidTr="003F69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6BF1">
            <w:pPr>
              <w:pStyle w:val="List"/>
              <w:rPr>
                <w:lang w:val="en-NZ"/>
              </w:rPr>
            </w:pPr>
            <w:r w:rsidRPr="009D6BF1">
              <w:t>2.</w:t>
            </w:r>
            <w:r w:rsidRPr="009D6BF1">
              <w:tab/>
              <w:t>Maintain confidential and respectful communications with colleagues</w:t>
            </w:r>
          </w:p>
        </w:tc>
        <w:tc>
          <w:tcPr>
            <w:tcW w:w="5702"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t>2.1</w:t>
            </w:r>
            <w:r w:rsidRPr="009D6BF1">
              <w:tab/>
              <w:t>Use communication equipment according the guidelines of the organisation</w:t>
            </w:r>
          </w:p>
          <w:p w:rsidR="00000000" w:rsidRPr="009D6BF1" w:rsidP="009D6BF1">
            <w:pPr>
              <w:pStyle w:val="BodyText"/>
            </w:pPr>
            <w:r w:rsidRPr="009D6BF1">
              <w:t>2.2</w:t>
            </w:r>
            <w:r w:rsidRPr="009D6BF1">
              <w:tab/>
            </w:r>
            <w:r w:rsidRPr="009D6BF1">
              <w:rPr>
                <w:rStyle w:val="Emphasis"/>
              </w:rPr>
              <w:t>Communicate with co</w:t>
            </w:r>
            <w:r w:rsidRPr="009D6BF1">
              <w:rPr>
                <w:rStyle w:val="Emphasis"/>
              </w:rPr>
              <w:t>lleagues</w:t>
            </w:r>
            <w:r w:rsidRPr="009D6BF1">
              <w:t xml:space="preserve"> according to policy and procedures</w:t>
            </w:r>
          </w:p>
          <w:p w:rsidR="00000000" w:rsidRPr="009D6BF1" w:rsidP="009D6BF1">
            <w:pPr>
              <w:pStyle w:val="BodyText"/>
            </w:pPr>
            <w:r w:rsidRPr="009D6BF1">
              <w:t>2.3</w:t>
            </w:r>
            <w:r w:rsidRPr="009D6BF1">
              <w:tab/>
              <w:t>Use a range of communication strategies to accommodate the communication needs of colleagues</w:t>
            </w:r>
          </w:p>
          <w:p w:rsidR="00000000" w:rsidRPr="009D6BF1" w:rsidP="009D6BF1">
            <w:pPr>
              <w:pStyle w:val="BodyText"/>
            </w:pPr>
            <w:r w:rsidRPr="009D6BF1">
              <w:t>2.4</w:t>
            </w:r>
            <w:r w:rsidRPr="009D6BF1">
              <w:tab/>
              <w:t>Provide documented communications within agreed timeframes</w:t>
            </w:r>
          </w:p>
          <w:p w:rsidR="00000000" w:rsidRPr="009D6BF1" w:rsidP="009D6BF1">
            <w:pPr>
              <w:pStyle w:val="BodyText"/>
            </w:pPr>
            <w:r w:rsidRPr="009D6BF1">
              <w:t>2.5</w:t>
            </w:r>
            <w:r w:rsidRPr="009D6BF1">
              <w:tab/>
              <w:t xml:space="preserve">Maintain confidentiality in communications with </w:t>
            </w:r>
            <w:r w:rsidRPr="009D6BF1">
              <w:t>colleagues</w:t>
            </w:r>
          </w:p>
          <w:p w:rsidR="00000000" w:rsidP="009D6BF1">
            <w:pPr>
              <w:pStyle w:val="BodyText"/>
              <w:rPr>
                <w:lang w:val="en-NZ"/>
              </w:rPr>
            </w:pPr>
            <w:r w:rsidRPr="009D6BF1">
              <w:t>2.6</w:t>
            </w:r>
            <w:r w:rsidRPr="009D6BF1">
              <w:tab/>
              <w:t>Identify, record and report any issues which breach organisation standards of practice</w:t>
            </w:r>
          </w:p>
        </w:tc>
      </w:tr>
      <w:tr w:rsidTr="003F69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6BF1">
            <w:pPr>
              <w:pStyle w:val="List"/>
              <w:rPr>
                <w:lang w:val="en-NZ"/>
              </w:rPr>
            </w:pPr>
            <w:r w:rsidRPr="009D6BF1">
              <w:t>3.</w:t>
            </w:r>
            <w:r w:rsidRPr="009D6BF1">
              <w:tab/>
              <w:t>Assist with the development of the team</w:t>
            </w:r>
          </w:p>
        </w:tc>
        <w:tc>
          <w:tcPr>
            <w:tcW w:w="5702"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t>3.1</w:t>
            </w:r>
            <w:r w:rsidRPr="009D6BF1">
              <w:tab/>
              <w:t>Discuss with team responsibilities with all team members</w:t>
            </w:r>
          </w:p>
          <w:p w:rsidR="00000000" w:rsidRPr="009D6BF1" w:rsidP="009D6BF1">
            <w:pPr>
              <w:pStyle w:val="BodyText"/>
            </w:pPr>
            <w:r w:rsidRPr="009D6BF1">
              <w:t>3.2</w:t>
            </w:r>
            <w:r w:rsidRPr="009D6BF1">
              <w:tab/>
              <w:t>Collect and use team feedback to improve t</w:t>
            </w:r>
            <w:r w:rsidRPr="009D6BF1">
              <w:t>he relationships and team performance</w:t>
            </w:r>
          </w:p>
          <w:p w:rsidR="00000000" w:rsidRPr="009D6BF1" w:rsidP="009D6BF1">
            <w:pPr>
              <w:pStyle w:val="BodyText"/>
            </w:pPr>
            <w:r w:rsidRPr="009D6BF1">
              <w:t>3.3</w:t>
            </w:r>
            <w:r w:rsidRPr="009D6BF1">
              <w:tab/>
              <w:t>Present information about improvements to team practices in a constructive, clear and timely manner</w:t>
            </w:r>
          </w:p>
          <w:p w:rsidR="00000000" w:rsidP="009D6BF1">
            <w:pPr>
              <w:pStyle w:val="BodyText"/>
              <w:rPr>
                <w:lang w:val="en-NZ"/>
              </w:rPr>
            </w:pPr>
            <w:r w:rsidRPr="009D6BF1">
              <w:t>3.4</w:t>
            </w:r>
            <w:r w:rsidRPr="009D6BF1">
              <w:tab/>
              <w:t>Respond positively to team feedback about suggested improvements and strategies</w:t>
            </w:r>
          </w:p>
        </w:tc>
      </w:tr>
      <w:tr w:rsidTr="003F69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D6BF1" w:rsidP="009D6BF1">
            <w:pPr>
              <w:pStyle w:val="BodyText"/>
            </w:pPr>
          </w:p>
        </w:tc>
      </w:tr>
    </w:tbl>
    <w:p w:rsidR="003F69EF" w:rsidP="009D6BF1">
      <w:pPr>
        <w:pStyle w:val="BodyText"/>
      </w:pPr>
    </w:p>
    <w:p w:rsidR="003F69EF" w:rsidP="009D6BF1">
      <w:pPr>
        <w:pStyle w:val="BodyText"/>
      </w:pPr>
    </w:p>
    <w:p w:rsidR="00000000" w:rsidRPr="009D6BF1" w:rsidP="009D6BF1">
      <w:pPr>
        <w:pStyle w:val="Heading1"/>
      </w:pPr>
      <w:bookmarkStart w:id="9" w:name="O_258045"/>
      <w:bookmarkEnd w:id="9"/>
      <w:r w:rsidRPr="009D6BF1">
        <w:t>Required Skills and Knowledge</w:t>
      </w:r>
    </w:p>
    <w:tbl>
      <w:tblPr>
        <w:tblW w:w="0" w:type="auto"/>
        <w:tblLayout w:type="fixed"/>
        <w:tblCellMar>
          <w:left w:w="62" w:type="dxa"/>
          <w:right w:w="62" w:type="dxa"/>
        </w:tblCellMar>
        <w:tblLook w:val="0000"/>
      </w:tblPr>
      <w:tblGrid>
        <w:gridCol w:w="9072"/>
      </w:tblGrid>
      <w:tr w:rsidTr="003F69E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SpecialBold"/>
              </w:rPr>
              <w:t>REQUIRED SKILLS AND KNOWLEDGE</w:t>
            </w:r>
          </w:p>
        </w:tc>
      </w:tr>
      <w:tr w:rsidTr="003F69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t>This describes the essential skills and knowledge and their level required for this unit.</w:t>
            </w:r>
          </w:p>
        </w:tc>
      </w:tr>
      <w:tr w:rsidTr="003F69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rPr>
                <w:rStyle w:val="Emphasis"/>
              </w:rPr>
              <w:t>Essential knowledge</w:t>
            </w:r>
            <w:r w:rsidRPr="009D6BF1">
              <w:t>:</w:t>
            </w:r>
          </w:p>
          <w:p w:rsidR="00000000" w:rsidRPr="009D6BF1" w:rsidP="009D6BF1">
            <w:pPr>
              <w:pStyle w:val="BodyText"/>
            </w:pPr>
            <w:r w:rsidRPr="009D6BF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D6BF1" w:rsidP="009D6BF1">
            <w:pPr>
              <w:pStyle w:val="BodyText"/>
            </w:pPr>
            <w:r w:rsidRPr="009D6BF1">
              <w:t xml:space="preserve">These include </w:t>
            </w:r>
            <w:r w:rsidRPr="009D6BF1">
              <w:t>knowledge of:</w:t>
            </w:r>
          </w:p>
          <w:p w:rsidR="00000000" w:rsidRPr="009D6BF1" w:rsidP="009D6BF1">
            <w:pPr>
              <w:pStyle w:val="ListBullet"/>
            </w:pPr>
            <w:r w:rsidRPr="009D6BF1">
              <w:t>Importance of effective team work practices</w:t>
            </w:r>
          </w:p>
          <w:p w:rsidR="00000000" w:rsidRPr="009D6BF1" w:rsidP="009D6BF1">
            <w:pPr>
              <w:pStyle w:val="ListBullet"/>
            </w:pPr>
            <w:r w:rsidRPr="009D6BF1">
              <w:t>Team dynamics and relationships</w:t>
            </w:r>
          </w:p>
          <w:p w:rsidR="00000000" w:rsidRPr="009D6BF1" w:rsidP="009D6BF1">
            <w:pPr>
              <w:pStyle w:val="ListBullet"/>
            </w:pPr>
            <w:r w:rsidRPr="009D6BF1">
              <w:t>Practices that support team work</w:t>
            </w:r>
          </w:p>
          <w:p w:rsidR="00000000" w:rsidRPr="009D6BF1" w:rsidP="009D6BF1">
            <w:pPr>
              <w:pStyle w:val="ListBullet"/>
            </w:pPr>
            <w:r w:rsidRPr="009D6BF1">
              <w:t>Barriers to team work in youth justice settings</w:t>
            </w:r>
          </w:p>
          <w:p w:rsidR="00000000" w:rsidRPr="009D6BF1" w:rsidP="009D6BF1">
            <w:pPr>
              <w:pStyle w:val="ListBullet"/>
            </w:pPr>
            <w:r w:rsidRPr="009D6BF1">
              <w:t>Principles of anti-discriminatory practices in a team environment</w:t>
            </w:r>
          </w:p>
          <w:p w:rsidR="00000000" w:rsidRPr="009D6BF1" w:rsidP="009D6BF1">
            <w:pPr>
              <w:pStyle w:val="ListBullet"/>
            </w:pPr>
            <w:r w:rsidRPr="009D6BF1">
              <w:t>Management strateg</w:t>
            </w:r>
            <w:r w:rsidRPr="009D6BF1">
              <w:t>ies for negotiating tasks within the team</w:t>
            </w:r>
          </w:p>
          <w:p w:rsidR="00000000" w:rsidRPr="009D6BF1" w:rsidP="009D6BF1">
            <w:pPr>
              <w:pStyle w:val="ListBullet"/>
            </w:pPr>
            <w:r w:rsidRPr="009D6BF1">
              <w:t>Strategies for making constructive suggestions in a team</w:t>
            </w:r>
          </w:p>
          <w:p w:rsidR="00000000" w:rsidRPr="009D6BF1" w:rsidP="009D6BF1">
            <w:pPr>
              <w:pStyle w:val="ListBullet"/>
            </w:pPr>
            <w:r w:rsidRPr="009D6BF1">
              <w:t>Conflict resolution strategies</w:t>
            </w:r>
          </w:p>
          <w:p w:rsidR="00000000" w:rsidP="009D6BF1">
            <w:pPr>
              <w:pStyle w:val="ListBullet"/>
              <w:rPr>
                <w:lang w:val="en-NZ"/>
              </w:rPr>
            </w:pPr>
            <w:r w:rsidRPr="009D6BF1">
              <w:t>Participating as part of a team operating in a highly stressful environment</w:t>
            </w:r>
          </w:p>
        </w:tc>
      </w:tr>
      <w:tr w:rsidTr="003F69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6BF1" w:rsidP="009D6BF1">
            <w:pPr>
              <w:pStyle w:val="BodyText"/>
            </w:pPr>
            <w:r w:rsidRPr="009D6BF1">
              <w:rPr>
                <w:rStyle w:val="Emphasis"/>
              </w:rPr>
              <w:t>Essential skills</w:t>
            </w:r>
            <w:r w:rsidRPr="009D6BF1">
              <w:t>:</w:t>
            </w:r>
          </w:p>
          <w:p w:rsidR="00000000" w:rsidRPr="009D6BF1" w:rsidP="009D6BF1">
            <w:pPr>
              <w:pStyle w:val="BodyText"/>
            </w:pPr>
            <w:r w:rsidRPr="009D6BF1">
              <w:t>It is critical that the candidate demonstrate the ability to:</w:t>
            </w:r>
          </w:p>
          <w:p w:rsidR="00000000" w:rsidRPr="009D6BF1" w:rsidP="009D6BF1">
            <w:pPr>
              <w:pStyle w:val="ListBullet"/>
            </w:pPr>
            <w:r w:rsidRPr="009D6BF1">
              <w:t>Work effectively colleagues, managers, and other agency staff</w:t>
            </w:r>
          </w:p>
          <w:p w:rsidR="00000000" w:rsidRPr="009D6BF1" w:rsidP="009D6BF1">
            <w:pPr>
              <w:pStyle w:val="ListBullet"/>
            </w:pPr>
            <w:r w:rsidRPr="009D6BF1">
              <w:t>Provide support to colleagues as needed</w:t>
            </w:r>
          </w:p>
          <w:p w:rsidR="00000000" w:rsidRPr="009D6BF1" w:rsidP="009D6BF1">
            <w:pPr>
              <w:pStyle w:val="ListBullet"/>
            </w:pPr>
            <w:r w:rsidRPr="009D6BF1">
              <w:t>Implement anti-discrimination practices</w:t>
            </w:r>
          </w:p>
          <w:p w:rsidR="00000000" w:rsidRPr="009D6BF1" w:rsidP="009D6BF1">
            <w:pPr>
              <w:pStyle w:val="ListBullet"/>
            </w:pPr>
            <w:r w:rsidRPr="009D6BF1">
              <w:t>Manage conflict between self others constructively</w:t>
            </w:r>
          </w:p>
          <w:p w:rsidR="00000000" w:rsidRPr="009D6BF1" w:rsidP="009D6BF1">
            <w:pPr>
              <w:pStyle w:val="BodyText"/>
            </w:pPr>
          </w:p>
          <w:p w:rsidR="00000000" w:rsidRPr="009D6BF1" w:rsidP="009D6BF1">
            <w:pPr>
              <w:pStyle w:val="BodyText"/>
            </w:pPr>
            <w:r w:rsidRPr="009D6BF1">
              <w:t>In addition, the candidate must be able to effectively do the task outlined in elements and performance criteria of this unit, manage the task and manage contingencies in the context of the identified work role</w:t>
            </w:r>
          </w:p>
          <w:p w:rsidR="00000000" w:rsidRPr="009D6BF1" w:rsidP="009D6BF1">
            <w:pPr>
              <w:pStyle w:val="BodyText"/>
            </w:pPr>
            <w:r w:rsidRPr="009D6BF1">
              <w:t>These include the ability to:</w:t>
            </w:r>
          </w:p>
          <w:p w:rsidR="00000000" w:rsidRPr="009D6BF1" w:rsidP="009D6BF1">
            <w:pPr>
              <w:pStyle w:val="ListBullet"/>
            </w:pPr>
            <w:r w:rsidRPr="009D6BF1">
              <w:t>Recognise and</w:t>
            </w:r>
            <w:r w:rsidRPr="009D6BF1">
              <w:t xml:space="preserve"> support ways the in which the team could develop its work</w:t>
            </w:r>
          </w:p>
          <w:p w:rsidR="00000000" w:rsidRPr="009D6BF1" w:rsidP="009D6BF1">
            <w:pPr>
              <w:pStyle w:val="ListBullet"/>
            </w:pPr>
            <w:r w:rsidRPr="009D6BF1">
              <w:t>Encourage feedback from others about work practices</w:t>
            </w:r>
          </w:p>
          <w:p w:rsidR="00000000" w:rsidRPr="009D6BF1" w:rsidP="009D6BF1">
            <w:pPr>
              <w:pStyle w:val="ListBullet"/>
            </w:pPr>
            <w:r w:rsidRPr="009D6BF1">
              <w:t>Monitor team dynamics</w:t>
            </w:r>
          </w:p>
          <w:p w:rsidR="00000000" w:rsidRPr="009D6BF1" w:rsidP="009D6BF1">
            <w:pPr>
              <w:pStyle w:val="ListBullet"/>
            </w:pPr>
            <w:r w:rsidRPr="009D6BF1">
              <w:t>Communicate effectively to ensure clarification of meaning</w:t>
            </w:r>
          </w:p>
          <w:p w:rsidR="00000000" w:rsidRPr="009D6BF1" w:rsidP="009D6BF1">
            <w:pPr>
              <w:pStyle w:val="ListBullet"/>
            </w:pPr>
            <w:r w:rsidRPr="009D6BF1">
              <w:t>Respect the diversity of work teams</w:t>
            </w:r>
          </w:p>
          <w:p w:rsidR="00000000" w:rsidRPr="009D6BF1" w:rsidP="009D6BF1">
            <w:pPr>
              <w:pStyle w:val="ListBullet"/>
            </w:pPr>
            <w:r w:rsidRPr="009D6BF1">
              <w:t>Support colleagues experiencing the impacts of working in youth justice environments</w:t>
            </w:r>
          </w:p>
        </w:tc>
      </w:tr>
    </w:tbl>
    <w:p w:rsidR="003F69EF" w:rsidP="009D6BF1">
      <w:pPr>
        <w:pStyle w:val="BodyText"/>
      </w:pPr>
    </w:p>
    <w:p w:rsidR="003F69EF" w:rsidP="009D6BF1">
      <w:pPr>
        <w:pStyle w:val="BodyText"/>
      </w:pPr>
    </w:p>
    <w:p w:rsidR="00000000" w:rsidRPr="009D6BF1" w:rsidP="009D6BF1">
      <w:pPr>
        <w:pStyle w:val="Heading1"/>
      </w:pPr>
      <w:bookmarkStart w:id="10" w:name="O_242079"/>
      <w:bookmarkEnd w:id="10"/>
      <w:r w:rsidRPr="009D6BF1">
        <w:t>Evidence Guide</w:t>
      </w:r>
    </w:p>
    <w:tbl>
      <w:tblPr>
        <w:tblW w:w="0" w:type="auto"/>
        <w:tblLayout w:type="fixed"/>
        <w:tblCellMar>
          <w:left w:w="62" w:type="dxa"/>
          <w:right w:w="62" w:type="dxa"/>
        </w:tblCellMar>
        <w:tblLook w:val="0000"/>
      </w:tblPr>
      <w:tblGrid>
        <w:gridCol w:w="3402"/>
        <w:gridCol w:w="5670"/>
      </w:tblGrid>
      <w:tr w:rsidTr="003F69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SpecialBold"/>
              </w:rPr>
              <w:t>EVIDENCE GUIDE</w:t>
            </w:r>
          </w:p>
        </w:tc>
      </w:tr>
      <w:tr w:rsidTr="003F69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t>The evidence guide provides advice on assessment and must be read in conjunction with the Performance Criteria, Required Skills and Knowledge, the Range Statement and the Assessment Guidelines for this Training Package.</w:t>
            </w:r>
          </w:p>
        </w:tc>
      </w:tr>
      <w:tr w:rsidTr="003F69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Emphasis"/>
              </w:rPr>
              <w:t>Critical aspects for assessment</w:t>
            </w:r>
            <w:r w:rsidRPr="009D6BF1">
              <w:rPr>
                <w:rStyle w:val="Emphasis"/>
              </w:rPr>
              <w:t xml:space="preserve"> and evidence required to demonstrate this unit of competency</w:t>
            </w:r>
            <w:r w:rsidRPr="009D6BF1">
              <w:t xml:space="preserve">: </w:t>
            </w:r>
          </w:p>
        </w:tc>
        <w:tc>
          <w:tcPr>
            <w:tcW w:w="5670" w:type="dxa"/>
            <w:tcBorders>
              <w:top w:val="nil"/>
              <w:left w:val="nil"/>
              <w:bottom w:val="nil"/>
              <w:right w:val="nil"/>
            </w:tcBorders>
            <w:tcMar>
              <w:top w:w="0" w:type="dxa"/>
              <w:left w:w="62" w:type="dxa"/>
              <w:bottom w:w="0" w:type="dxa"/>
              <w:right w:w="62" w:type="dxa"/>
            </w:tcMar>
          </w:tcPr>
          <w:p w:rsidR="00000000" w:rsidRPr="009D6BF1" w:rsidP="009D6BF1">
            <w:pPr>
              <w:pStyle w:val="ListBullet"/>
            </w:pPr>
            <w:r w:rsidRPr="009D6BF1">
              <w:t>The individual being assessed must provide evidence of specified essential knowledge as well as skills</w:t>
            </w:r>
          </w:p>
          <w:p w:rsidR="00000000" w:rsidRPr="009D6BF1" w:rsidP="009D6BF1">
            <w:pPr>
              <w:pStyle w:val="ListBullet"/>
            </w:pPr>
            <w:r w:rsidRPr="009D6BF1">
              <w:t>This unit is most appropriately assessed in the workplace or in a simulated workplace setting under the normal range of workplace conditions</w:t>
            </w:r>
          </w:p>
          <w:p w:rsidR="00000000" w:rsidP="009D6BF1">
            <w:pPr>
              <w:pStyle w:val="ListBullet"/>
              <w:rPr>
                <w:lang w:val="en-NZ"/>
              </w:rPr>
            </w:pPr>
            <w:r w:rsidRPr="009D6BF1">
              <w:t>Assessment must demonstrate consistency of application of skills and knowledge described in this unit of competency</w:t>
            </w: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Emphasis"/>
              </w:rPr>
              <w:t>Access and equity considerations</w:t>
            </w:r>
            <w:r w:rsidRPr="009D6BF1">
              <w:t>:</w:t>
            </w:r>
          </w:p>
        </w:tc>
        <w:tc>
          <w:tcPr>
            <w:tcW w:w="5670" w:type="dxa"/>
            <w:tcBorders>
              <w:top w:val="nil"/>
              <w:left w:val="nil"/>
              <w:bottom w:val="nil"/>
              <w:right w:val="nil"/>
            </w:tcBorders>
            <w:tcMar>
              <w:top w:w="0" w:type="dxa"/>
              <w:left w:w="62" w:type="dxa"/>
              <w:bottom w:w="0" w:type="dxa"/>
              <w:right w:w="62" w:type="dxa"/>
            </w:tcMar>
          </w:tcPr>
          <w:p w:rsidR="00000000" w:rsidRPr="009D6BF1" w:rsidP="009D6BF1">
            <w:pPr>
              <w:pStyle w:val="ListBullet"/>
            </w:pPr>
            <w:r w:rsidRPr="009D6BF1">
              <w:t>All workers in community services should be aware of access, equity and human rights issues in relation to their own area of work</w:t>
            </w:r>
          </w:p>
          <w:p w:rsidR="00000000" w:rsidRPr="009D6BF1" w:rsidP="009D6BF1">
            <w:pPr>
              <w:pStyle w:val="ListBullet"/>
            </w:pPr>
            <w:r w:rsidRPr="009D6BF1">
              <w:t xml:space="preserve">All workers should develop their ability to work in a culturally diverse environment </w:t>
            </w:r>
          </w:p>
          <w:p w:rsidR="00000000" w:rsidRPr="009D6BF1" w:rsidP="009D6BF1">
            <w:pPr>
              <w:pStyle w:val="ListBullet"/>
            </w:pPr>
            <w:r w:rsidRPr="009D6BF1">
              <w:t>In recognition of particular issues facing Aboriginal and Torres Strait Islander communities, workers should be aware of cultural, historical and current issues impacting on Aboriginal and Torres Strait Islander people</w:t>
            </w:r>
          </w:p>
          <w:p w:rsidR="00000000" w:rsidP="009D6BF1">
            <w:pPr>
              <w:pStyle w:val="ListBullet"/>
              <w:rPr>
                <w:lang w:val="en-NZ"/>
              </w:rPr>
            </w:pPr>
            <w:r w:rsidRPr="009D6BF1">
              <w:t>Assessors and trainers must take into</w:t>
            </w:r>
            <w:r w:rsidRPr="009D6BF1">
              <w:t xml:space="preserve"> account relevant access and equity issues, in particular relating to factors impacting on Aboriginal and/or Torres Strait Islander clients and communities</w:t>
            </w: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Emphasis"/>
              </w:rPr>
              <w:t>Context of and specific resources for assessment</w:t>
            </w:r>
            <w:r w:rsidRPr="009D6BF1">
              <w:t xml:space="preserve">: </w:t>
            </w:r>
          </w:p>
        </w:tc>
        <w:tc>
          <w:tcPr>
            <w:tcW w:w="5670" w:type="dxa"/>
            <w:tcBorders>
              <w:top w:val="nil"/>
              <w:left w:val="nil"/>
              <w:bottom w:val="nil"/>
              <w:right w:val="nil"/>
            </w:tcBorders>
            <w:tcMar>
              <w:top w:w="0" w:type="dxa"/>
              <w:left w:w="62" w:type="dxa"/>
              <w:bottom w:w="0" w:type="dxa"/>
              <w:right w:w="62" w:type="dxa"/>
            </w:tcMar>
          </w:tcPr>
          <w:p w:rsidR="00000000" w:rsidRPr="009D6BF1" w:rsidP="009D6BF1">
            <w:pPr>
              <w:pStyle w:val="ListBullet"/>
            </w:pPr>
            <w:r w:rsidRPr="009D6BF1">
              <w:t>This unit can be assessed independently, however holistic assessment practice with other community services units of competency is encouraged</w:t>
            </w:r>
          </w:p>
          <w:p w:rsidR="00000000" w:rsidP="009D6BF1">
            <w:pPr>
              <w:pStyle w:val="ListBullet"/>
              <w:rPr>
                <w:lang w:val="en-NZ"/>
              </w:rPr>
            </w:pPr>
            <w:r w:rsidRPr="009D6BF1">
              <w:t>Resources required for assessment include access to relevant workplace or simulated realistic workplace setting wh</w:t>
            </w:r>
            <w:r w:rsidRPr="009D6BF1">
              <w:t>ere assessment may take place</w:t>
            </w: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Emphasis"/>
              </w:rPr>
              <w:t>Method of assessment</w:t>
            </w:r>
            <w:r w:rsidRPr="009D6BF1">
              <w:t>:</w:t>
            </w:r>
          </w:p>
        </w:tc>
        <w:tc>
          <w:tcPr>
            <w:tcW w:w="5670" w:type="dxa"/>
            <w:tcBorders>
              <w:top w:val="nil"/>
              <w:left w:val="nil"/>
              <w:bottom w:val="nil"/>
              <w:right w:val="nil"/>
            </w:tcBorders>
            <w:tcMar>
              <w:top w:w="0" w:type="dxa"/>
              <w:left w:w="62" w:type="dxa"/>
              <w:bottom w:w="0" w:type="dxa"/>
              <w:right w:w="62" w:type="dxa"/>
            </w:tcMar>
          </w:tcPr>
          <w:p w:rsidR="00000000" w:rsidP="009D6BF1">
            <w:pPr>
              <w:pStyle w:val="ListBullet"/>
              <w:rPr>
                <w:lang w:val="en-NZ"/>
              </w:rPr>
            </w:pPr>
            <w:r w:rsidRPr="009D6BF1">
              <w:t>Assessment may include observation, questioning and evidence gathered from a workplace environment</w:t>
            </w: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D6BF1" w:rsidP="009D6BF1">
            <w:pPr>
              <w:pStyle w:val="BodyText"/>
            </w:pPr>
          </w:p>
        </w:tc>
      </w:tr>
    </w:tbl>
    <w:p w:rsidR="003F69EF" w:rsidP="009D6BF1">
      <w:pPr>
        <w:pStyle w:val="BodyText"/>
      </w:pPr>
    </w:p>
    <w:p w:rsidR="003F69EF" w:rsidP="009D6BF1">
      <w:pPr>
        <w:pStyle w:val="BodyText"/>
      </w:pPr>
    </w:p>
    <w:p w:rsidR="00000000" w:rsidRPr="009D6BF1" w:rsidP="009D6BF1">
      <w:pPr>
        <w:pStyle w:val="Heading1"/>
      </w:pPr>
      <w:bookmarkStart w:id="11" w:name="O_250062"/>
      <w:bookmarkEnd w:id="11"/>
      <w:r w:rsidRPr="009D6BF1">
        <w:t>Range Statement</w:t>
      </w:r>
    </w:p>
    <w:tbl>
      <w:tblPr>
        <w:tblW w:w="0" w:type="auto"/>
        <w:tblLayout w:type="fixed"/>
        <w:tblCellMar>
          <w:left w:w="62" w:type="dxa"/>
          <w:right w:w="62" w:type="dxa"/>
        </w:tblCellMar>
        <w:tblLook w:val="0000"/>
      </w:tblPr>
      <w:tblGrid>
        <w:gridCol w:w="3402"/>
        <w:gridCol w:w="5670"/>
      </w:tblGrid>
      <w:tr w:rsidTr="003F69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SpecialBold"/>
              </w:rPr>
              <w:t>RANGE STATEMENT</w:t>
            </w:r>
          </w:p>
        </w:tc>
      </w:tr>
      <w:tr w:rsidTr="003F69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t>The Range Statement relates to the unit of competency as a whole. It allows for different work environments and situations that may affect performance. Add any essential operating conditions that may be present with training and assessment depending on the</w:t>
            </w:r>
            <w:r w:rsidRPr="009D6BF1">
              <w:t xml:space="preserve"> work situation, needs of the candidate, accessibility of the item, and local industry and regional contexts.</w:t>
            </w: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Emphasis"/>
              </w:rPr>
              <w:t>Colleagues may include</w:t>
            </w:r>
            <w:r w:rsidRPr="009D6BF1">
              <w:t>:</w:t>
            </w:r>
          </w:p>
        </w:tc>
        <w:tc>
          <w:tcPr>
            <w:tcW w:w="5670" w:type="dxa"/>
            <w:tcBorders>
              <w:top w:val="nil"/>
              <w:left w:val="nil"/>
              <w:bottom w:val="nil"/>
              <w:right w:val="nil"/>
            </w:tcBorders>
            <w:tcMar>
              <w:top w:w="0" w:type="dxa"/>
              <w:left w:w="62" w:type="dxa"/>
              <w:bottom w:w="0" w:type="dxa"/>
              <w:right w:w="62" w:type="dxa"/>
            </w:tcMar>
          </w:tcPr>
          <w:p w:rsidR="00000000" w:rsidRPr="009D6BF1" w:rsidP="009D6BF1">
            <w:pPr>
              <w:pStyle w:val="ListBullet"/>
            </w:pPr>
            <w:r w:rsidRPr="009D6BF1">
              <w:t>Other staff</w:t>
            </w:r>
          </w:p>
          <w:p w:rsidR="00000000" w:rsidRPr="009D6BF1" w:rsidP="009D6BF1">
            <w:pPr>
              <w:pStyle w:val="ListBullet"/>
            </w:pPr>
            <w:r w:rsidRPr="009D6BF1">
              <w:t>Supervisors and managers</w:t>
            </w:r>
          </w:p>
          <w:p w:rsidR="00000000" w:rsidP="009D6BF1">
            <w:pPr>
              <w:pStyle w:val="ListBullet"/>
              <w:rPr>
                <w:lang w:val="en-NZ"/>
              </w:rPr>
            </w:pPr>
            <w:r w:rsidRPr="009D6BF1">
              <w:t>People from other services</w:t>
            </w: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Emphasis"/>
              </w:rPr>
              <w:t>Support may include</w:t>
            </w:r>
            <w:r w:rsidRPr="009D6BF1">
              <w:t>:</w:t>
            </w:r>
          </w:p>
        </w:tc>
        <w:tc>
          <w:tcPr>
            <w:tcW w:w="5670" w:type="dxa"/>
            <w:tcBorders>
              <w:top w:val="nil"/>
              <w:left w:val="nil"/>
              <w:bottom w:val="nil"/>
              <w:right w:val="nil"/>
            </w:tcBorders>
            <w:tcMar>
              <w:top w:w="0" w:type="dxa"/>
              <w:left w:w="62" w:type="dxa"/>
              <w:bottom w:w="0" w:type="dxa"/>
              <w:right w:w="62" w:type="dxa"/>
            </w:tcMar>
          </w:tcPr>
          <w:p w:rsidR="00000000" w:rsidRPr="009D6BF1" w:rsidP="009D6BF1">
            <w:pPr>
              <w:pStyle w:val="ListBullet"/>
            </w:pPr>
            <w:r w:rsidRPr="009D6BF1">
              <w:t>Assisting with the completion of a range of tasks</w:t>
            </w:r>
          </w:p>
          <w:p w:rsidR="00000000" w:rsidRPr="009D6BF1" w:rsidP="009D6BF1">
            <w:pPr>
              <w:pStyle w:val="ListBullet"/>
            </w:pPr>
            <w:r w:rsidRPr="009D6BF1">
              <w:t>Intervening in situations of risk where appropriate</w:t>
            </w:r>
          </w:p>
          <w:p w:rsidR="00000000" w:rsidRPr="009D6BF1" w:rsidP="009D6BF1">
            <w:pPr>
              <w:pStyle w:val="ListBullet"/>
            </w:pPr>
            <w:r w:rsidRPr="009D6BF1">
              <w:t>Providing constructive feedback</w:t>
            </w:r>
          </w:p>
          <w:p w:rsidR="00000000" w:rsidRPr="009D6BF1" w:rsidP="009D6BF1">
            <w:pPr>
              <w:pStyle w:val="ListBullet"/>
            </w:pPr>
            <w:r w:rsidRPr="009D6BF1">
              <w:t>Offering suggestions and information for the management of particular situations or circumstances</w:t>
            </w:r>
          </w:p>
          <w:p w:rsidR="00000000" w:rsidRPr="009D6BF1" w:rsidP="009D6BF1">
            <w:pPr>
              <w:pStyle w:val="ListBullet"/>
            </w:pPr>
            <w:r w:rsidRPr="009D6BF1">
              <w:t>Identifying and naming c</w:t>
            </w:r>
            <w:r w:rsidRPr="009D6BF1">
              <w:t>onflicts f interests, boundary violations with the colleague concerned</w:t>
            </w:r>
          </w:p>
          <w:p w:rsidR="00000000" w:rsidRPr="009D6BF1" w:rsidP="009D6BF1">
            <w:pPr>
              <w:pStyle w:val="ListBullet"/>
            </w:pPr>
            <w:r w:rsidRPr="009D6BF1">
              <w:t>Mediating on conflict issues within the team</w:t>
            </w:r>
          </w:p>
          <w:p w:rsidR="00000000" w:rsidP="009D6BF1">
            <w:pPr>
              <w:pStyle w:val="ListBullet"/>
              <w:rPr>
                <w:lang w:val="en-NZ"/>
              </w:rPr>
            </w:pPr>
            <w:r w:rsidRPr="009D6BF1">
              <w:t>Provide information and guidance</w:t>
            </w: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6BF1">
            <w:pPr>
              <w:pStyle w:val="BodyText"/>
              <w:rPr>
                <w:lang w:val="en-NZ"/>
              </w:rPr>
            </w:pPr>
            <w:r w:rsidRPr="009D6BF1">
              <w:rPr>
                <w:rStyle w:val="Emphasis"/>
              </w:rPr>
              <w:t>Communicate with colleagues includes</w:t>
            </w:r>
            <w:r w:rsidRPr="009D6BF1">
              <w:t>:</w:t>
            </w:r>
          </w:p>
        </w:tc>
        <w:tc>
          <w:tcPr>
            <w:tcW w:w="5670" w:type="dxa"/>
            <w:tcBorders>
              <w:top w:val="nil"/>
              <w:left w:val="nil"/>
              <w:bottom w:val="nil"/>
              <w:right w:val="nil"/>
            </w:tcBorders>
            <w:tcMar>
              <w:top w:w="0" w:type="dxa"/>
              <w:left w:w="62" w:type="dxa"/>
              <w:bottom w:w="0" w:type="dxa"/>
              <w:right w:w="62" w:type="dxa"/>
            </w:tcMar>
          </w:tcPr>
          <w:p w:rsidR="00000000" w:rsidRPr="009D6BF1" w:rsidP="009D6BF1">
            <w:pPr>
              <w:pStyle w:val="ListBullet"/>
            </w:pPr>
            <w:r w:rsidRPr="009D6BF1">
              <w:t>Direct verbal and written communication</w:t>
            </w:r>
          </w:p>
          <w:p w:rsidR="00000000" w:rsidP="009D6BF1">
            <w:pPr>
              <w:pStyle w:val="ListBullet"/>
              <w:rPr>
                <w:lang w:val="en-NZ"/>
              </w:rPr>
            </w:pPr>
            <w:r w:rsidRPr="009D6BF1">
              <w:t xml:space="preserve">Non-verbal </w:t>
            </w:r>
          </w:p>
        </w:tc>
      </w:tr>
      <w:tr w:rsidTr="003F69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D6BF1" w:rsidP="009D6BF1">
            <w:pPr>
              <w:pStyle w:val="BodyText"/>
            </w:pPr>
          </w:p>
        </w:tc>
      </w:tr>
    </w:tbl>
    <w:p w:rsidR="003F69EF" w:rsidP="009D6BF1">
      <w:pPr>
        <w:pStyle w:val="BodyText"/>
      </w:pPr>
    </w:p>
    <w:p w:rsidR="003F69EF" w:rsidP="009D6BF1">
      <w:pPr>
        <w:pStyle w:val="BodyText"/>
      </w:pPr>
    </w:p>
    <w:p w:rsidR="00000000" w:rsidRPr="009D6BF1" w:rsidP="009D6BF1">
      <w:pPr>
        <w:pStyle w:val="Heading1"/>
      </w:pPr>
      <w:bookmarkStart w:id="12" w:name="O_294367"/>
      <w:bookmarkEnd w:id="12"/>
      <w:r w:rsidRPr="009D6BF1">
        <w:t>Unit Sector(s)</w:t>
      </w:r>
    </w:p>
    <w:p w:rsidR="00000000" w:rsidRPr="009D6BF1" w:rsidP="009D6BF1">
      <w:pPr>
        <w:pStyle w:val="BodyText"/>
      </w:pPr>
      <w:r w:rsidRPr="009D6BF1">
        <w:t>Not Applicable</w:t>
      </w:r>
    </w:p>
    <w:p w:rsidR="00000000" w:rsidRPr="009D6BF1" w:rsidP="009D6BF1"/>
    <w:sectPr w:rsidSect="009D6B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9EF" w:rsidP="003F6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9EF" w:rsidP="009D6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F69EF" w:rsidP="009D6B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69EF" w:rsidP="009D6B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9EF" w:rsidP="003F69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9EF" w:rsidP="009D6BF1">
    <w:pPr>
      <w:pStyle w:val="Header"/>
      <w:framePr w:wrap="around"/>
    </w:pPr>
    <w:r>
      <w:fldChar w:fldCharType="begin"/>
    </w:r>
    <w:r>
      <w:instrText xml:space="preserve"> TITLE   \* MERGEFORMAT </w:instrText>
    </w:r>
    <w:r>
      <w:fldChar w:fldCharType="separate"/>
    </w:r>
    <w:r>
      <w:t>CHCYJ501A Develop and support a youth justice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69EF" w:rsidP="009D6B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D00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386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B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6BF1"/>
    <w:pPr>
      <w:spacing w:before="360" w:after="60"/>
      <w:outlineLvl w:val="0"/>
    </w:pPr>
    <w:rPr>
      <w:sz w:val="32"/>
    </w:rPr>
  </w:style>
  <w:style w:type="paragraph" w:styleId="Heading2">
    <w:name w:val="heading 2"/>
    <w:basedOn w:val="HeadingBase"/>
    <w:next w:val="BodyText"/>
    <w:link w:val="Heading2Char"/>
    <w:qFormat/>
    <w:rsid w:val="009D6BF1"/>
    <w:pPr>
      <w:keepLines/>
      <w:spacing w:before="240" w:after="120"/>
      <w:outlineLvl w:val="1"/>
    </w:pPr>
    <w:rPr>
      <w:sz w:val="28"/>
      <w:szCs w:val="40"/>
    </w:rPr>
  </w:style>
  <w:style w:type="paragraph" w:styleId="Heading3">
    <w:name w:val="heading 3"/>
    <w:basedOn w:val="HeadingBase"/>
    <w:next w:val="BodyText"/>
    <w:link w:val="Heading3Char"/>
    <w:qFormat/>
    <w:rsid w:val="009D6BF1"/>
    <w:pPr>
      <w:spacing w:before="180" w:after="120"/>
      <w:outlineLvl w:val="2"/>
    </w:pPr>
    <w:rPr>
      <w:spacing w:val="-10"/>
      <w:kern w:val="32"/>
    </w:rPr>
  </w:style>
  <w:style w:type="paragraph" w:styleId="Heading4">
    <w:name w:val="heading 4"/>
    <w:basedOn w:val="HeadingBase"/>
    <w:next w:val="BodyText"/>
    <w:link w:val="Heading4Char"/>
    <w:qFormat/>
    <w:rsid w:val="009D6BF1"/>
    <w:pPr>
      <w:spacing w:before="160" w:after="120"/>
      <w:outlineLvl w:val="3"/>
    </w:pPr>
    <w:rPr>
      <w:sz w:val="22"/>
    </w:rPr>
  </w:style>
  <w:style w:type="paragraph" w:styleId="Heading5">
    <w:name w:val="heading 5"/>
    <w:basedOn w:val="HeadingBase"/>
    <w:next w:val="Normal"/>
    <w:link w:val="Heading5Char"/>
    <w:qFormat/>
    <w:rsid w:val="009D6BF1"/>
    <w:pPr>
      <w:spacing w:before="80"/>
      <w:outlineLvl w:val="4"/>
    </w:pPr>
    <w:rPr>
      <w:color w:val="918585"/>
      <w:sz w:val="20"/>
    </w:rPr>
  </w:style>
  <w:style w:type="paragraph" w:styleId="Heading6">
    <w:name w:val="heading 6"/>
    <w:basedOn w:val="HeadingBase"/>
    <w:next w:val="Normal"/>
    <w:link w:val="Heading6Char"/>
    <w:qFormat/>
    <w:rsid w:val="009D6BF1"/>
    <w:pPr>
      <w:spacing w:before="60"/>
      <w:outlineLvl w:val="5"/>
    </w:pPr>
    <w:rPr>
      <w:color w:val="918585"/>
      <w:sz w:val="20"/>
    </w:rPr>
  </w:style>
  <w:style w:type="paragraph" w:styleId="Heading7">
    <w:name w:val="heading 7"/>
    <w:basedOn w:val="Normal"/>
    <w:next w:val="Normal"/>
    <w:link w:val="Heading7Char"/>
    <w:qFormat/>
    <w:rsid w:val="009D6BF1"/>
    <w:pPr>
      <w:ind w:left="720"/>
      <w:outlineLvl w:val="6"/>
    </w:pPr>
    <w:rPr>
      <w:i/>
    </w:rPr>
  </w:style>
  <w:style w:type="paragraph" w:styleId="Heading8">
    <w:name w:val="heading 8"/>
    <w:basedOn w:val="Normal"/>
    <w:next w:val="Normal"/>
    <w:link w:val="Heading8Char"/>
    <w:qFormat/>
    <w:rsid w:val="009D6BF1"/>
    <w:pPr>
      <w:ind w:left="720"/>
      <w:outlineLvl w:val="7"/>
    </w:pPr>
    <w:rPr>
      <w:i/>
    </w:rPr>
  </w:style>
  <w:style w:type="paragraph" w:styleId="Heading9">
    <w:name w:val="heading 9"/>
    <w:basedOn w:val="Normal"/>
    <w:next w:val="Normal"/>
    <w:link w:val="Heading9Char"/>
    <w:qFormat/>
    <w:rsid w:val="009D6BF1"/>
    <w:pPr>
      <w:ind w:left="720"/>
      <w:outlineLvl w:val="8"/>
    </w:pPr>
    <w:rPr>
      <w:i/>
    </w:rPr>
  </w:style>
  <w:style w:type="character" w:default="1" w:styleId="DefaultParagraphFont">
    <w:name w:val="Default Paragraph Font"/>
    <w:uiPriority w:val="1"/>
    <w:unhideWhenUsed/>
    <w:rsid w:val="009D6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BF1"/>
  </w:style>
  <w:style w:type="character" w:customStyle="1" w:styleId="Heading1Char">
    <w:name w:val="Heading 1 Char"/>
    <w:basedOn w:val="DefaultParagraphFont"/>
    <w:link w:val="Heading1"/>
    <w:rsid w:val="009D6BF1"/>
    <w:rPr>
      <w:rFonts w:ascii="Times New Roman" w:eastAsia="Times New Roman" w:hAnsi="Times New Roman" w:cs="Times New Roman"/>
      <w:b/>
      <w:sz w:val="32"/>
      <w:szCs w:val="20"/>
      <w:lang w:eastAsia="en-US"/>
    </w:rPr>
  </w:style>
  <w:style w:type="paragraph" w:styleId="BodyText">
    <w:name w:val="Body Text"/>
    <w:basedOn w:val="Normal"/>
    <w:link w:val="BodyTextChar"/>
    <w:rsid w:val="009D6B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6BF1"/>
    <w:rPr>
      <w:rFonts w:ascii="Times New Roman" w:eastAsia="Times New Roman" w:hAnsi="Times New Roman" w:cs="Times New Roman"/>
      <w:sz w:val="24"/>
      <w:lang w:val="en-US" w:eastAsia="en-US"/>
    </w:rPr>
  </w:style>
  <w:style w:type="paragraph" w:styleId="Footer">
    <w:name w:val="footer"/>
    <w:basedOn w:val="Normal"/>
    <w:link w:val="FooterChar"/>
    <w:rsid w:val="009D6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BF1"/>
    <w:rPr>
      <w:rFonts w:ascii="Times New Roman" w:eastAsia="Times New Roman" w:hAnsi="Times New Roman" w:cs="Times New Roman"/>
      <w:sz w:val="16"/>
      <w:lang w:val="en-US" w:eastAsia="en-US"/>
    </w:rPr>
  </w:style>
  <w:style w:type="paragraph" w:styleId="List">
    <w:name w:val="List"/>
    <w:basedOn w:val="BodyText"/>
    <w:next w:val="BodyText"/>
    <w:rsid w:val="009D6BF1"/>
    <w:pPr>
      <w:tabs>
        <w:tab w:val="left" w:pos="340"/>
      </w:tabs>
      <w:spacing w:before="60" w:after="60"/>
      <w:ind w:left="340" w:hanging="340"/>
    </w:pPr>
  </w:style>
  <w:style w:type="paragraph" w:styleId="ListBullet">
    <w:name w:val="List Bullet"/>
    <w:basedOn w:val="List"/>
    <w:rsid w:val="009D6BF1"/>
    <w:pPr>
      <w:numPr>
        <w:numId w:val="12"/>
      </w:numPr>
      <w:tabs>
        <w:tab w:val="clear" w:pos="340"/>
      </w:tabs>
      <w:spacing w:before="40" w:after="40"/>
    </w:pPr>
  </w:style>
  <w:style w:type="character" w:customStyle="1" w:styleId="SpecialBold">
    <w:name w:val="Special Bold"/>
    <w:basedOn w:val="DefaultParagraphFont"/>
    <w:rsid w:val="009D6BF1"/>
    <w:rPr>
      <w:b/>
      <w:spacing w:val="0"/>
    </w:rPr>
  </w:style>
  <w:style w:type="paragraph" w:styleId="Header">
    <w:name w:val="header"/>
    <w:basedOn w:val="Normal"/>
    <w:link w:val="HeaderChar"/>
    <w:rsid w:val="009D6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BF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D6BF1"/>
    <w:rPr>
      <w:i/>
    </w:rPr>
  </w:style>
  <w:style w:type="paragraph" w:customStyle="1" w:styleId="SuperHeading">
    <w:name w:val="SuperHeading"/>
    <w:basedOn w:val="Normal"/>
    <w:rsid w:val="009D6BF1"/>
    <w:pPr>
      <w:spacing w:before="240" w:after="120"/>
      <w:outlineLvl w:val="0"/>
    </w:pPr>
    <w:rPr>
      <w:rFonts w:ascii="Times New Roman" w:hAnsi="Times New Roman"/>
      <w:b/>
      <w:sz w:val="28"/>
    </w:rPr>
  </w:style>
  <w:style w:type="paragraph" w:customStyle="1" w:styleId="AllowPageBreak">
    <w:name w:val="AllowPageBreak"/>
    <w:rsid w:val="009D6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B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6B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6BF1"/>
    <w:rPr>
      <w:rFonts w:ascii="Courier New" w:eastAsia="Times New Roman" w:hAnsi="Courier New" w:cs="Times New Roman"/>
      <w:i/>
      <w:szCs w:val="20"/>
      <w:lang w:val="en-US" w:eastAsia="en-US"/>
    </w:rPr>
  </w:style>
  <w:style w:type="paragraph" w:customStyle="1" w:styleId="HeadingBase">
    <w:name w:val="Heading Base"/>
    <w:rsid w:val="009D6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BF1"/>
    <w:pPr>
      <w:tabs>
        <w:tab w:val="right" w:leader="dot" w:pos="9072"/>
      </w:tabs>
      <w:ind w:left="567"/>
    </w:pPr>
    <w:rPr>
      <w:szCs w:val="22"/>
    </w:rPr>
  </w:style>
  <w:style w:type="paragraph" w:customStyle="1" w:styleId="TOCBase">
    <w:name w:val="TOC Base"/>
    <w:rsid w:val="009D6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BF1"/>
    <w:pPr>
      <w:tabs>
        <w:tab w:val="right" w:leader="dot" w:pos="9072"/>
      </w:tabs>
      <w:spacing w:before="40" w:after="40"/>
      <w:ind w:left="284"/>
    </w:pPr>
    <w:rPr>
      <w:rFonts w:ascii="Times New Roman" w:hAnsi="Times New Roman"/>
    </w:rPr>
  </w:style>
  <w:style w:type="paragraph" w:styleId="TOC1">
    <w:name w:val="toc 1"/>
    <w:basedOn w:val="TOCBase"/>
    <w:next w:val="Normal"/>
    <w:rsid w:val="009D6B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6BF1"/>
    <w:pPr>
      <w:spacing w:before="5040"/>
      <w:jc w:val="center"/>
    </w:pPr>
    <w:rPr>
      <w:sz w:val="48"/>
      <w:szCs w:val="72"/>
      <w:lang w:val="en-US"/>
    </w:rPr>
  </w:style>
  <w:style w:type="character" w:customStyle="1" w:styleId="TitleChar">
    <w:name w:val="Title Char"/>
    <w:basedOn w:val="DefaultParagraphFont"/>
    <w:link w:val="Title"/>
    <w:rsid w:val="009D6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BF1"/>
    <w:pPr>
      <w:tabs>
        <w:tab w:val="left" w:pos="3600"/>
        <w:tab w:val="left" w:pos="3958"/>
      </w:tabs>
    </w:pPr>
  </w:style>
  <w:style w:type="paragraph" w:customStyle="1" w:styleId="Note">
    <w:name w:val="Note"/>
    <w:basedOn w:val="BodyText"/>
    <w:rsid w:val="009D6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BF1"/>
    <w:pPr>
      <w:framePr w:wrap="auto" w:hAnchor="text" w:y="6049"/>
    </w:pPr>
    <w:rPr>
      <w:color w:val="000000"/>
      <w:sz w:val="40"/>
    </w:rPr>
  </w:style>
  <w:style w:type="paragraph" w:customStyle="1" w:styleId="TOCTitle">
    <w:name w:val="TOCTitle"/>
    <w:basedOn w:val="Heading1"/>
    <w:rsid w:val="009D6BF1"/>
    <w:pPr>
      <w:spacing w:after="240"/>
      <w:jc w:val="center"/>
      <w:outlineLvl w:val="9"/>
    </w:pPr>
    <w:rPr>
      <w:caps/>
    </w:rPr>
  </w:style>
  <w:style w:type="paragraph" w:customStyle="1" w:styleId="Version">
    <w:name w:val="Version"/>
    <w:rsid w:val="009D6B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BF1"/>
    <w:pPr>
      <w:numPr>
        <w:numId w:val="13"/>
      </w:numPr>
      <w:tabs>
        <w:tab w:val="clear" w:pos="680"/>
      </w:tabs>
    </w:pPr>
  </w:style>
  <w:style w:type="paragraph" w:styleId="Index1">
    <w:name w:val="index 1"/>
    <w:basedOn w:val="Normal"/>
    <w:next w:val="Normal"/>
    <w:semiHidden/>
    <w:rsid w:val="009D6BF1"/>
    <w:pPr>
      <w:keepNext w:val="0"/>
      <w:tabs>
        <w:tab w:val="right" w:pos="4176"/>
      </w:tabs>
      <w:ind w:left="198" w:hanging="198"/>
    </w:pPr>
    <w:rPr>
      <w:rFonts w:ascii="Garamond" w:hAnsi="Garamond"/>
    </w:rPr>
  </w:style>
  <w:style w:type="paragraph" w:styleId="IndexHeading">
    <w:name w:val="index heading"/>
    <w:basedOn w:val="Normal"/>
    <w:next w:val="Index1"/>
    <w:semiHidden/>
    <w:rsid w:val="009D6BF1"/>
    <w:pPr>
      <w:spacing w:before="120" w:after="120"/>
    </w:pPr>
    <w:rPr>
      <w:rFonts w:ascii="Arial" w:hAnsi="Arial"/>
      <w:b/>
      <w:color w:val="918585"/>
      <w:sz w:val="24"/>
    </w:rPr>
  </w:style>
  <w:style w:type="paragraph" w:customStyle="1" w:styleId="Chapter">
    <w:name w:val="Chapter"/>
    <w:basedOn w:val="Normal"/>
    <w:rsid w:val="009D6BF1"/>
    <w:pPr>
      <w:spacing w:before="240"/>
    </w:pPr>
    <w:rPr>
      <w:rFonts w:ascii="Times New Roman" w:hAnsi="Times New Roman"/>
      <w:smallCaps/>
      <w:spacing w:val="80"/>
      <w:sz w:val="28"/>
    </w:rPr>
  </w:style>
  <w:style w:type="paragraph" w:customStyle="1" w:styleId="InChapter">
    <w:name w:val="InChapter"/>
    <w:basedOn w:val="Heading3"/>
    <w:rsid w:val="009D6BF1"/>
    <w:pPr>
      <w:spacing w:after="240"/>
      <w:outlineLvl w:val="9"/>
    </w:pPr>
    <w:rPr>
      <w:noProof/>
    </w:rPr>
  </w:style>
  <w:style w:type="paragraph" w:styleId="Index2">
    <w:name w:val="index 2"/>
    <w:basedOn w:val="Normal"/>
    <w:next w:val="Normal"/>
    <w:semiHidden/>
    <w:rsid w:val="009D6BF1"/>
    <w:pPr>
      <w:tabs>
        <w:tab w:val="right" w:pos="4176"/>
      </w:tabs>
      <w:ind w:left="568" w:hanging="284"/>
    </w:pPr>
    <w:rPr>
      <w:rFonts w:ascii="Garamond" w:hAnsi="Garamond"/>
    </w:rPr>
  </w:style>
  <w:style w:type="paragraph" w:customStyle="1" w:styleId="Byline">
    <w:name w:val="Byline"/>
    <w:rsid w:val="009D6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BF1"/>
    <w:pPr>
      <w:tabs>
        <w:tab w:val="clear" w:pos="3600"/>
        <w:tab w:val="clear" w:pos="3958"/>
      </w:tabs>
      <w:jc w:val="right"/>
    </w:pPr>
  </w:style>
  <w:style w:type="paragraph" w:styleId="Caption">
    <w:name w:val="caption"/>
    <w:basedOn w:val="BodyText"/>
    <w:next w:val="Normal"/>
    <w:qFormat/>
    <w:rsid w:val="009D6BF1"/>
    <w:pPr>
      <w:framePr w:w="2268" w:hSpace="181" w:vSpace="181" w:wrap="around" w:vAnchor="text" w:hAnchor="page" w:x="1135" w:y="285" w:anchorLock="1"/>
    </w:pPr>
    <w:rPr>
      <w:i/>
    </w:rPr>
  </w:style>
  <w:style w:type="paragraph" w:customStyle="1" w:styleId="MiniTOCTitle">
    <w:name w:val="MiniTOCTitle"/>
    <w:basedOn w:val="Heading4"/>
    <w:rsid w:val="009D6BF1"/>
    <w:pPr>
      <w:spacing w:before="240"/>
      <w:outlineLvl w:val="9"/>
    </w:pPr>
    <w:rPr>
      <w:noProof/>
      <w:sz w:val="24"/>
    </w:rPr>
  </w:style>
  <w:style w:type="paragraph" w:customStyle="1" w:styleId="MiniTOCItem">
    <w:name w:val="MiniTOCItem"/>
    <w:basedOn w:val="ListBullet"/>
    <w:rsid w:val="009D6BF1"/>
    <w:pPr>
      <w:numPr>
        <w:numId w:val="0"/>
      </w:numPr>
      <w:tabs>
        <w:tab w:val="right" w:leader="dot" w:pos="6521"/>
      </w:tabs>
      <w:spacing w:before="0" w:after="0"/>
    </w:pPr>
  </w:style>
  <w:style w:type="paragraph" w:customStyle="1" w:styleId="TOFTitle">
    <w:name w:val="TOFTitle"/>
    <w:basedOn w:val="TOCTitle"/>
    <w:rsid w:val="009D6BF1"/>
  </w:style>
  <w:style w:type="paragraph" w:styleId="TableofFigures">
    <w:name w:val="table of figures"/>
    <w:basedOn w:val="Normal"/>
    <w:next w:val="Normal"/>
    <w:semiHidden/>
    <w:rsid w:val="009D6BF1"/>
    <w:pPr>
      <w:tabs>
        <w:tab w:val="right" w:leader="dot" w:pos="9072"/>
      </w:tabs>
      <w:ind w:left="970" w:hanging="403"/>
    </w:pPr>
    <w:rPr>
      <w:rFonts w:ascii="Times New Roman" w:hAnsi="Times New Roman"/>
      <w:b/>
    </w:rPr>
  </w:style>
  <w:style w:type="paragraph" w:styleId="ListNumber">
    <w:name w:val="List Number"/>
    <w:basedOn w:val="List"/>
    <w:rsid w:val="009D6BF1"/>
    <w:pPr>
      <w:numPr>
        <w:numId w:val="10"/>
      </w:numPr>
    </w:pPr>
  </w:style>
  <w:style w:type="character" w:customStyle="1" w:styleId="WingdingSymbols">
    <w:name w:val="Wingding Symbols"/>
    <w:rsid w:val="009D6BF1"/>
    <w:rPr>
      <w:rFonts w:ascii="Wingdings" w:hAnsi="Wingdings"/>
    </w:rPr>
  </w:style>
  <w:style w:type="paragraph" w:customStyle="1" w:styleId="TableHeading">
    <w:name w:val="Table Heading"/>
    <w:basedOn w:val="HeadingBase"/>
    <w:rsid w:val="009D6BF1"/>
    <w:pPr>
      <w:keepLines/>
      <w:pBdr>
        <w:bottom w:val="single" w:sz="6" w:space="1" w:color="918585"/>
      </w:pBdr>
      <w:spacing w:before="240"/>
    </w:pPr>
  </w:style>
  <w:style w:type="character" w:customStyle="1" w:styleId="HotSpot">
    <w:name w:val="HotSpot"/>
    <w:rsid w:val="009D6BF1"/>
    <w:rPr>
      <w:color w:val="0033CC"/>
      <w:u w:val="none"/>
    </w:rPr>
  </w:style>
  <w:style w:type="paragraph" w:customStyle="1" w:styleId="BodyTextRight">
    <w:name w:val="Body Text Right"/>
    <w:basedOn w:val="BodyText"/>
    <w:rsid w:val="009D6BF1"/>
    <w:pPr>
      <w:spacing w:before="0" w:after="0"/>
      <w:jc w:val="right"/>
    </w:pPr>
  </w:style>
  <w:style w:type="paragraph" w:styleId="Index3">
    <w:name w:val="index 3"/>
    <w:basedOn w:val="ListNumber2"/>
    <w:next w:val="Normal"/>
    <w:semiHidden/>
    <w:rsid w:val="009D6BF1"/>
    <w:pPr>
      <w:numPr>
        <w:numId w:val="0"/>
      </w:numPr>
      <w:tabs>
        <w:tab w:val="right" w:leader="dot" w:pos="4176"/>
      </w:tabs>
    </w:pPr>
  </w:style>
  <w:style w:type="paragraph" w:styleId="ListNumber2">
    <w:name w:val="List Number 2"/>
    <w:basedOn w:val="List2"/>
    <w:rsid w:val="009D6BF1"/>
    <w:pPr>
      <w:numPr>
        <w:numId w:val="9"/>
      </w:numPr>
      <w:tabs>
        <w:tab w:val="clear" w:pos="1060"/>
      </w:tabs>
    </w:pPr>
  </w:style>
  <w:style w:type="paragraph" w:customStyle="1" w:styleId="MarginNote">
    <w:name w:val="Margin Note"/>
    <w:basedOn w:val="BodyText"/>
    <w:rsid w:val="009D6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B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6BF1"/>
    <w:rPr>
      <w:sz w:val="32"/>
    </w:rPr>
  </w:style>
  <w:style w:type="paragraph" w:customStyle="1" w:styleId="HeadingProcedure">
    <w:name w:val="Heading Procedure"/>
    <w:basedOn w:val="HeadingBase"/>
    <w:next w:val="Normal"/>
    <w:rsid w:val="009D6BF1"/>
    <w:pPr>
      <w:tabs>
        <w:tab w:val="left" w:pos="0"/>
      </w:tabs>
      <w:spacing w:before="120" w:after="60"/>
    </w:pPr>
    <w:rPr>
      <w:i/>
      <w:color w:val="918585"/>
      <w:sz w:val="22"/>
    </w:rPr>
  </w:style>
  <w:style w:type="paragraph" w:customStyle="1" w:styleId="TableBodyText">
    <w:name w:val="Table Body Text"/>
    <w:basedOn w:val="BodyText"/>
    <w:rsid w:val="009D6BF1"/>
    <w:pPr>
      <w:spacing w:before="60" w:after="60"/>
    </w:pPr>
  </w:style>
  <w:style w:type="paragraph" w:styleId="ListContinue">
    <w:name w:val="List Continue"/>
    <w:basedOn w:val="List"/>
    <w:rsid w:val="009D6BF1"/>
    <w:pPr>
      <w:ind w:firstLine="0"/>
    </w:pPr>
  </w:style>
  <w:style w:type="paragraph" w:customStyle="1" w:styleId="ListNote">
    <w:name w:val="List Note"/>
    <w:basedOn w:val="List"/>
    <w:rsid w:val="009D6BF1"/>
    <w:pPr>
      <w:pBdr>
        <w:top w:val="single" w:sz="6" w:space="2" w:color="918585"/>
        <w:bottom w:val="single" w:sz="6" w:space="2" w:color="918585"/>
      </w:pBdr>
      <w:tabs>
        <w:tab w:val="left" w:pos="1021"/>
      </w:tabs>
      <w:ind w:firstLine="0"/>
    </w:pPr>
  </w:style>
  <w:style w:type="paragraph" w:customStyle="1" w:styleId="Warning">
    <w:name w:val="Warning"/>
    <w:basedOn w:val="BodyText"/>
    <w:rsid w:val="009D6BF1"/>
    <w:pPr>
      <w:shd w:val="clear" w:color="auto" w:fill="D9D9D9"/>
      <w:tabs>
        <w:tab w:val="left" w:pos="992"/>
      </w:tabs>
      <w:ind w:left="119" w:right="119"/>
    </w:pPr>
    <w:rPr>
      <w:sz w:val="20"/>
    </w:rPr>
  </w:style>
  <w:style w:type="paragraph" w:customStyle="1" w:styleId="MarginIcons">
    <w:name w:val="Margin Icons"/>
    <w:basedOn w:val="BodyText"/>
    <w:rsid w:val="009D6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BF1"/>
    <w:rPr>
      <w:rFonts w:ascii="Courier New" w:hAnsi="Courier New"/>
    </w:rPr>
  </w:style>
  <w:style w:type="paragraph" w:customStyle="1" w:styleId="NoteBullet">
    <w:name w:val="Note Bullet"/>
    <w:basedOn w:val="Note"/>
    <w:rsid w:val="009D6BF1"/>
    <w:pPr>
      <w:tabs>
        <w:tab w:val="clear" w:pos="680"/>
      </w:tabs>
      <w:spacing w:before="60" w:after="60"/>
    </w:pPr>
  </w:style>
  <w:style w:type="paragraph" w:customStyle="1" w:styleId="SubHeading2">
    <w:name w:val="SubHeading2"/>
    <w:basedOn w:val="HeadingBase"/>
    <w:rsid w:val="009D6BF1"/>
    <w:pPr>
      <w:spacing w:before="240" w:after="60"/>
    </w:pPr>
    <w:rPr>
      <w:sz w:val="20"/>
    </w:rPr>
  </w:style>
  <w:style w:type="paragraph" w:customStyle="1" w:styleId="SubHeading1">
    <w:name w:val="SubHeading1"/>
    <w:basedOn w:val="HeadingBase"/>
    <w:rsid w:val="009D6BF1"/>
    <w:pPr>
      <w:spacing w:before="240" w:after="60"/>
    </w:pPr>
    <w:rPr>
      <w:color w:val="918585"/>
      <w:sz w:val="22"/>
    </w:rPr>
  </w:style>
  <w:style w:type="paragraph" w:customStyle="1" w:styleId="SideHeading">
    <w:name w:val="Side Heading"/>
    <w:basedOn w:val="HeadingBase"/>
    <w:rsid w:val="009D6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BF1"/>
    <w:pPr>
      <w:tabs>
        <w:tab w:val="num" w:pos="360"/>
      </w:tabs>
    </w:pPr>
  </w:style>
  <w:style w:type="paragraph" w:styleId="PlainText">
    <w:name w:val="Plain Text"/>
    <w:basedOn w:val="Normal"/>
    <w:link w:val="PlainTextChar"/>
    <w:rsid w:val="009D6BF1"/>
    <w:rPr>
      <w:sz w:val="20"/>
    </w:rPr>
  </w:style>
  <w:style w:type="character" w:customStyle="1" w:styleId="PlainTextChar">
    <w:name w:val="Plain Text Char"/>
    <w:basedOn w:val="DefaultParagraphFont"/>
    <w:link w:val="PlainText"/>
    <w:rsid w:val="009D6B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6BF1"/>
    <w:rPr>
      <w:b/>
      <w:smallCaps/>
    </w:rPr>
  </w:style>
  <w:style w:type="paragraph" w:customStyle="1" w:styleId="TableListNumber">
    <w:name w:val="Table List Number"/>
    <w:basedOn w:val="ListNumber"/>
    <w:rsid w:val="009D6BF1"/>
    <w:pPr>
      <w:numPr>
        <w:numId w:val="0"/>
      </w:numPr>
    </w:pPr>
  </w:style>
  <w:style w:type="paragraph" w:styleId="TOC4">
    <w:name w:val="toc 4"/>
    <w:basedOn w:val="TOCBase"/>
    <w:next w:val="Normal"/>
    <w:semiHidden/>
    <w:rsid w:val="009D6BF1"/>
    <w:pPr>
      <w:tabs>
        <w:tab w:val="right" w:leader="dot" w:pos="9071"/>
      </w:tabs>
      <w:ind w:left="1701"/>
    </w:pPr>
  </w:style>
  <w:style w:type="paragraph" w:customStyle="1" w:styleId="ListAlpha">
    <w:name w:val="List Alpha"/>
    <w:basedOn w:val="List"/>
    <w:rsid w:val="009D6BF1"/>
    <w:pPr>
      <w:numPr>
        <w:numId w:val="8"/>
      </w:numPr>
    </w:pPr>
  </w:style>
  <w:style w:type="paragraph" w:customStyle="1" w:styleId="ListAlpha2">
    <w:name w:val="List Alpha 2"/>
    <w:basedOn w:val="List2"/>
    <w:rsid w:val="009D6BF1"/>
    <w:pPr>
      <w:numPr>
        <w:numId w:val="7"/>
      </w:numPr>
    </w:pPr>
  </w:style>
  <w:style w:type="paragraph" w:styleId="List2">
    <w:name w:val="List 2"/>
    <w:basedOn w:val="BodyText"/>
    <w:rsid w:val="009D6BF1"/>
    <w:pPr>
      <w:tabs>
        <w:tab w:val="left" w:pos="680"/>
      </w:tabs>
      <w:spacing w:before="60" w:after="60"/>
      <w:ind w:left="680" w:hanging="340"/>
    </w:pPr>
  </w:style>
  <w:style w:type="paragraph" w:styleId="List3">
    <w:name w:val="List 3"/>
    <w:basedOn w:val="BodyText"/>
    <w:rsid w:val="009D6BF1"/>
    <w:pPr>
      <w:tabs>
        <w:tab w:val="left" w:pos="1021"/>
      </w:tabs>
      <w:spacing w:before="60" w:after="60"/>
      <w:ind w:left="1020" w:hanging="340"/>
    </w:pPr>
  </w:style>
  <w:style w:type="paragraph" w:styleId="List4">
    <w:name w:val="List 4"/>
    <w:basedOn w:val="BodyText"/>
    <w:rsid w:val="009D6BF1"/>
    <w:pPr>
      <w:tabs>
        <w:tab w:val="left" w:pos="1361"/>
      </w:tabs>
      <w:spacing w:before="60" w:after="60"/>
      <w:ind w:left="1361" w:hanging="340"/>
    </w:pPr>
  </w:style>
  <w:style w:type="paragraph" w:styleId="List5">
    <w:name w:val="List 5"/>
    <w:basedOn w:val="BodyText"/>
    <w:rsid w:val="009D6BF1"/>
    <w:pPr>
      <w:tabs>
        <w:tab w:val="left" w:pos="1701"/>
      </w:tabs>
      <w:spacing w:before="60" w:after="60"/>
      <w:ind w:left="1701" w:hanging="340"/>
    </w:pPr>
  </w:style>
  <w:style w:type="paragraph" w:styleId="ListBullet3">
    <w:name w:val="List Bullet 3"/>
    <w:basedOn w:val="List3"/>
    <w:rsid w:val="009D6BF1"/>
    <w:pPr>
      <w:numPr>
        <w:numId w:val="14"/>
      </w:numPr>
      <w:tabs>
        <w:tab w:val="clear" w:pos="1021"/>
      </w:tabs>
      <w:ind w:left="1037" w:hanging="357"/>
    </w:pPr>
  </w:style>
  <w:style w:type="paragraph" w:styleId="ListBullet4">
    <w:name w:val="List Bullet 4"/>
    <w:basedOn w:val="List4"/>
    <w:rsid w:val="009D6BF1"/>
    <w:pPr>
      <w:numPr>
        <w:numId w:val="2"/>
      </w:numPr>
    </w:pPr>
  </w:style>
  <w:style w:type="paragraph" w:styleId="ListBullet5">
    <w:name w:val="List Bullet 5"/>
    <w:basedOn w:val="List5"/>
    <w:rsid w:val="009D6BF1"/>
    <w:pPr>
      <w:numPr>
        <w:numId w:val="3"/>
      </w:numPr>
    </w:pPr>
  </w:style>
  <w:style w:type="paragraph" w:styleId="ListContinue2">
    <w:name w:val="List Continue 2"/>
    <w:basedOn w:val="List2"/>
    <w:rsid w:val="009D6BF1"/>
    <w:pPr>
      <w:ind w:firstLine="0"/>
    </w:pPr>
  </w:style>
  <w:style w:type="paragraph" w:styleId="ListContinue3">
    <w:name w:val="List Continue 3"/>
    <w:basedOn w:val="List3"/>
    <w:rsid w:val="009D6BF1"/>
    <w:pPr>
      <w:ind w:left="1021" w:firstLine="0"/>
    </w:pPr>
  </w:style>
  <w:style w:type="paragraph" w:styleId="ListContinue4">
    <w:name w:val="List Continue 4"/>
    <w:basedOn w:val="List4"/>
    <w:rsid w:val="009D6BF1"/>
    <w:pPr>
      <w:ind w:firstLine="0"/>
    </w:pPr>
  </w:style>
  <w:style w:type="paragraph" w:styleId="ListContinue5">
    <w:name w:val="List Continue 5"/>
    <w:basedOn w:val="List5"/>
    <w:rsid w:val="009D6BF1"/>
    <w:pPr>
      <w:ind w:firstLine="0"/>
    </w:pPr>
  </w:style>
  <w:style w:type="paragraph" w:styleId="ListNumber3">
    <w:name w:val="List Number 3"/>
    <w:basedOn w:val="List3"/>
    <w:rsid w:val="009D6BF1"/>
    <w:pPr>
      <w:numPr>
        <w:numId w:val="4"/>
      </w:numPr>
    </w:pPr>
  </w:style>
  <w:style w:type="paragraph" w:styleId="ListNumber4">
    <w:name w:val="List Number 4"/>
    <w:basedOn w:val="List4"/>
    <w:rsid w:val="009D6BF1"/>
    <w:pPr>
      <w:numPr>
        <w:numId w:val="5"/>
      </w:numPr>
    </w:pPr>
  </w:style>
  <w:style w:type="paragraph" w:styleId="ListNumber5">
    <w:name w:val="List Number 5"/>
    <w:basedOn w:val="List5"/>
    <w:rsid w:val="009D6BF1"/>
    <w:pPr>
      <w:numPr>
        <w:numId w:val="6"/>
      </w:numPr>
    </w:pPr>
  </w:style>
  <w:style w:type="paragraph" w:styleId="BlockText">
    <w:name w:val="Block Text"/>
    <w:basedOn w:val="Normal"/>
    <w:rsid w:val="009D6BF1"/>
    <w:pPr>
      <w:spacing w:after="120"/>
      <w:ind w:left="1440" w:right="1440"/>
    </w:pPr>
  </w:style>
  <w:style w:type="character" w:customStyle="1" w:styleId="Subscript">
    <w:name w:val="Subscript"/>
    <w:basedOn w:val="DefaultParagraphFont"/>
    <w:rsid w:val="009D6BF1"/>
    <w:rPr>
      <w:sz w:val="16"/>
      <w:vertAlign w:val="subscript"/>
    </w:rPr>
  </w:style>
  <w:style w:type="character" w:customStyle="1" w:styleId="Superscript">
    <w:name w:val="Superscript"/>
    <w:basedOn w:val="DefaultParagraphFont"/>
    <w:rsid w:val="009D6BF1"/>
    <w:rPr>
      <w:sz w:val="16"/>
      <w:vertAlign w:val="superscript"/>
    </w:rPr>
  </w:style>
  <w:style w:type="character" w:customStyle="1" w:styleId="Symbols">
    <w:name w:val="Symbols"/>
    <w:basedOn w:val="DefaultParagraphFont"/>
    <w:rsid w:val="009D6BF1"/>
    <w:rPr>
      <w:rFonts w:ascii="Symbol" w:hAnsi="Symbol"/>
    </w:rPr>
  </w:style>
  <w:style w:type="character" w:customStyle="1" w:styleId="MenuOptions">
    <w:name w:val="Menu Options"/>
    <w:basedOn w:val="DefaultParagraphFont"/>
    <w:rsid w:val="009D6BF1"/>
    <w:rPr>
      <w:rFonts w:ascii="Arial Narrow" w:hAnsi="Arial Narrow"/>
      <w:smallCaps/>
    </w:rPr>
  </w:style>
  <w:style w:type="character" w:customStyle="1" w:styleId="Buttons">
    <w:name w:val="Buttons"/>
    <w:basedOn w:val="DefaultParagraphFont"/>
    <w:rsid w:val="009D6BF1"/>
    <w:rPr>
      <w:b/>
    </w:rPr>
  </w:style>
  <w:style w:type="character" w:customStyle="1" w:styleId="Underlined">
    <w:name w:val="Underlined"/>
    <w:basedOn w:val="DefaultParagraphFont"/>
    <w:rsid w:val="009D6BF1"/>
    <w:rPr>
      <w:u w:val="single"/>
    </w:rPr>
  </w:style>
  <w:style w:type="paragraph" w:customStyle="1" w:styleId="TableBodyTextRight">
    <w:name w:val="Table Body Text Right"/>
    <w:basedOn w:val="TableBodyText"/>
    <w:rsid w:val="009D6BF1"/>
    <w:pPr>
      <w:widowControl w:val="0"/>
      <w:autoSpaceDE w:val="0"/>
      <w:autoSpaceDN w:val="0"/>
      <w:adjustRightInd w:val="0"/>
      <w:jc w:val="right"/>
    </w:pPr>
    <w:rPr>
      <w:rFonts w:cs="Arial"/>
      <w:szCs w:val="18"/>
    </w:rPr>
  </w:style>
  <w:style w:type="paragraph" w:customStyle="1" w:styleId="CopyrightText">
    <w:name w:val="Copyright Text"/>
    <w:basedOn w:val="BodyText"/>
    <w:rsid w:val="009D6BF1"/>
    <w:rPr>
      <w:sz w:val="18"/>
    </w:rPr>
  </w:style>
  <w:style w:type="paragraph" w:customStyle="1" w:styleId="BodySmallRight">
    <w:name w:val="Body Small Right"/>
    <w:basedOn w:val="BodyTextRight"/>
    <w:rsid w:val="009D6BF1"/>
    <w:rPr>
      <w:sz w:val="18"/>
      <w:szCs w:val="18"/>
    </w:rPr>
  </w:style>
  <w:style w:type="paragraph" w:customStyle="1" w:styleId="MarginEdition">
    <w:name w:val="Margin Edition"/>
    <w:basedOn w:val="MarginNote"/>
    <w:rsid w:val="009D6BF1"/>
    <w:pPr>
      <w:spacing w:before="0" w:after="0"/>
    </w:pPr>
    <w:rPr>
      <w:rFonts w:ascii="Times New Roman" w:hAnsi="Times New Roman"/>
      <w:color w:val="999999"/>
    </w:rPr>
  </w:style>
  <w:style w:type="paragraph" w:customStyle="1" w:styleId="Spacer">
    <w:name w:val="Spacer"/>
    <w:basedOn w:val="Normal"/>
    <w:rsid w:val="009D6BF1"/>
    <w:rPr>
      <w:sz w:val="2"/>
      <w:szCs w:val="2"/>
    </w:rPr>
  </w:style>
  <w:style w:type="character" w:customStyle="1" w:styleId="Small">
    <w:name w:val="Small"/>
    <w:basedOn w:val="DefaultParagraphFont"/>
    <w:rsid w:val="009D6BF1"/>
    <w:rPr>
      <w:sz w:val="16"/>
    </w:rPr>
  </w:style>
  <w:style w:type="paragraph" w:customStyle="1" w:styleId="WideTable">
    <w:name w:val="Wide Table"/>
    <w:basedOn w:val="Normal"/>
    <w:rsid w:val="009D6BF1"/>
    <w:pPr>
      <w:ind w:left="-1418"/>
    </w:pPr>
    <w:rPr>
      <w:sz w:val="2"/>
      <w:szCs w:val="2"/>
    </w:rPr>
  </w:style>
  <w:style w:type="character" w:styleId="PageNumber">
    <w:name w:val="page number"/>
    <w:basedOn w:val="DefaultParagraphFont"/>
    <w:rsid w:val="009D6BF1"/>
  </w:style>
  <w:style w:type="paragraph" w:styleId="Quote">
    <w:name w:val="Quote"/>
    <w:basedOn w:val="Heading1"/>
    <w:link w:val="QuoteChar"/>
    <w:qFormat/>
    <w:rsid w:val="009D6BF1"/>
    <w:rPr>
      <w:b w:val="0"/>
      <w:sz w:val="72"/>
      <w:szCs w:val="72"/>
      <w:lang w:val="en-NZ"/>
    </w:rPr>
  </w:style>
  <w:style w:type="character" w:customStyle="1" w:styleId="QuoteChar">
    <w:name w:val="Quote Char"/>
    <w:basedOn w:val="DefaultParagraphFont"/>
    <w:link w:val="Quote"/>
    <w:rsid w:val="009D6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BF1"/>
    <w:pPr>
      <w:pageBreakBefore/>
    </w:pPr>
  </w:style>
  <w:style w:type="paragraph" w:customStyle="1" w:styleId="Border">
    <w:name w:val="Border"/>
    <w:basedOn w:val="Normal"/>
    <w:qFormat/>
    <w:rsid w:val="009D6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BF1"/>
    <w:rPr>
      <w:b/>
      <w:bCs/>
      <w:i/>
      <w:iCs/>
      <w:color w:val="auto"/>
    </w:rPr>
  </w:style>
  <w:style w:type="paragraph" w:styleId="IntenseQuote">
    <w:name w:val="Intense Quote"/>
    <w:basedOn w:val="Normal"/>
    <w:next w:val="Normal"/>
    <w:link w:val="IntenseQuoteChar"/>
    <w:uiPriority w:val="30"/>
    <w:qFormat/>
    <w:rsid w:val="009D6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B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6BF1"/>
    <w:rPr>
      <w:smallCaps/>
      <w:color w:val="auto"/>
      <w:u w:val="single"/>
    </w:rPr>
  </w:style>
  <w:style w:type="character" w:styleId="IntenseReference">
    <w:name w:val="Intense Reference"/>
    <w:basedOn w:val="DefaultParagraphFont"/>
    <w:uiPriority w:val="32"/>
    <w:qFormat/>
    <w:rsid w:val="009D6BF1"/>
    <w:rPr>
      <w:b/>
      <w:bCs/>
      <w:smallCaps/>
      <w:color w:val="auto"/>
      <w:spacing w:val="5"/>
      <w:u w:val="single"/>
    </w:rPr>
  </w:style>
  <w:style w:type="paragraph" w:customStyle="1" w:styleId="2ColumnHeading">
    <w:name w:val="2Column Heading"/>
    <w:basedOn w:val="BodyText"/>
    <w:qFormat/>
    <w:rsid w:val="009D6BF1"/>
    <w:pPr>
      <w:spacing w:after="60"/>
      <w:ind w:left="-2268"/>
    </w:pPr>
    <w:rPr>
      <w:b/>
    </w:rPr>
  </w:style>
  <w:style w:type="paragraph" w:customStyle="1" w:styleId="Heading1TOC">
    <w:name w:val="Heading1 TOC"/>
    <w:basedOn w:val="Normal"/>
    <w:qFormat/>
    <w:rsid w:val="009D6BF1"/>
    <w:pPr>
      <w:spacing w:before="240" w:after="120"/>
    </w:pPr>
    <w:rPr>
      <w:rFonts w:ascii="Times New Roman" w:hAnsi="Times New Roman"/>
      <w:b/>
      <w:sz w:val="32"/>
    </w:rPr>
  </w:style>
  <w:style w:type="paragraph" w:customStyle="1" w:styleId="Heading2TOC">
    <w:name w:val="Heading2 TOC"/>
    <w:basedOn w:val="Normal"/>
    <w:qFormat/>
    <w:rsid w:val="009D6BF1"/>
    <w:pPr>
      <w:spacing w:before="240" w:after="60"/>
    </w:pPr>
    <w:rPr>
      <w:rFonts w:ascii="Times New Roman" w:hAnsi="Times New Roman"/>
      <w:b/>
      <w:sz w:val="28"/>
    </w:rPr>
  </w:style>
  <w:style w:type="character" w:customStyle="1" w:styleId="Underline">
    <w:name w:val="Underline"/>
    <w:basedOn w:val="DefaultParagraphFont"/>
    <w:qFormat/>
    <w:rsid w:val="009D6BF1"/>
    <w:rPr>
      <w:u w:val="single"/>
    </w:rPr>
  </w:style>
  <w:style w:type="character" w:customStyle="1" w:styleId="BoldandItalics">
    <w:name w:val="Bold and Italics"/>
    <w:qFormat/>
    <w:rsid w:val="009D6BF1"/>
    <w:rPr>
      <w:b/>
      <w:i/>
      <w:u w:val="none"/>
    </w:rPr>
  </w:style>
  <w:style w:type="paragraph" w:styleId="BalloonText">
    <w:name w:val="Balloon Text"/>
    <w:basedOn w:val="Normal"/>
    <w:link w:val="BalloonTextChar"/>
    <w:rsid w:val="009D6BF1"/>
    <w:rPr>
      <w:rFonts w:ascii="Tahoma" w:hAnsi="Tahoma" w:cs="Tahoma"/>
      <w:sz w:val="16"/>
      <w:szCs w:val="16"/>
    </w:rPr>
  </w:style>
  <w:style w:type="character" w:customStyle="1" w:styleId="BalloonTextChar">
    <w:name w:val="Balloon Text Char"/>
    <w:basedOn w:val="DefaultParagraphFont"/>
    <w:link w:val="BalloonText"/>
    <w:rsid w:val="009D6B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6B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6B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6168</Characters>
  <Application>Microsoft Office Word</Application>
  <DocSecurity>0</DocSecurity>
  <Lines>229</Lines>
  <Paragraphs>111</Paragraphs>
  <ScaleCrop>false</ScaleCrop>
  <Company>Author-it Software Corporation Ltd.</Company>
  <LinksUpToDate>false</LinksUpToDate>
  <CharactersWithSpaces>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CHCYJ501A Develop and support a youth justice team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2012-05-26T23:10:00Z</dcterms:created>
  <dcterms:modified xsi:type="dcterms:W3CDTF">2012-05-26T23:10:00Z</dcterms:modified>
</cp:coreProperties>
</file>