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B9F" w:rsidP="00746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CHCSS00038 Mental health skill set - including respond to risk of suicide</w:t>
      </w:r>
      <w:r>
        <w:fldChar w:fldCharType="end"/>
      </w:r>
    </w:p>
    <w:p w:rsidR="00746B9F" w:rsidP="00746B9F">
      <w:pPr>
        <w:pStyle w:val="Version"/>
        <w:sectPr w:rsidSect="00B61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1184" w:rsidP="00B61184">
      <w:pPr>
        <w:pStyle w:val="SuperHeading"/>
      </w:pPr>
      <w:r w:rsidRPr="00B61184">
        <w:t>CHCSS00038 Mental health s</w:t>
      </w:r>
      <w:r w:rsidRPr="00B61184">
        <w:t>kill set - including respond to risk of suicide</w:t>
      </w:r>
    </w:p>
    <w:p w:rsidR="00000000" w:rsidRPr="00B61184" w:rsidP="00B61184">
      <w:pPr>
        <w:pStyle w:val="Heading1"/>
      </w:pPr>
      <w:bookmarkStart w:id="1" w:name="O_447681"/>
      <w:bookmarkEnd w:id="1"/>
      <w:r w:rsidRPr="00B61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746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184" w:rsidP="00B61184">
            <w:pPr>
              <w:pStyle w:val="BodyText"/>
            </w:pPr>
            <w:r w:rsidRPr="00B61184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184" w:rsidP="00B61184">
            <w:pPr>
              <w:pStyle w:val="BodyText"/>
            </w:pPr>
            <w:r w:rsidRPr="00B61184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rPr>
                <w:rStyle w:val="SpecialBold"/>
              </w:rPr>
              <w:t>Description</w:t>
            </w:r>
          </w:p>
        </w:tc>
      </w:tr>
      <w:tr w:rsidTr="00746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t>Mental health skill set – including respond to risk of suicide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t>Mental health skill set – including respond to risk of suicide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184" w:rsidP="00B61184">
            <w:pPr>
              <w:pStyle w:val="BodyText"/>
            </w:pPr>
            <w:r w:rsidRPr="00B61184">
              <w:t>Updated in Version 4</w:t>
            </w:r>
          </w:p>
          <w:p w:rsidR="00000000" w:rsidRPr="00B61184" w:rsidP="00B61184">
            <w:pPr>
              <w:pStyle w:val="BodyText"/>
            </w:pPr>
            <w:r w:rsidRPr="00B61184">
              <w:t>ISC upgrade changes. Update of unit codes. No change to competency outcome.</w:t>
            </w:r>
          </w:p>
          <w:p w:rsidR="00000000" w:rsidRPr="00B61184" w:rsidP="00B61184">
            <w:pPr>
              <w:pStyle w:val="BodyText"/>
            </w:pPr>
          </w:p>
        </w:tc>
      </w:tr>
    </w:tbl>
    <w:p w:rsidR="00000000" w:rsidRPr="00B61184" w:rsidP="00B61184">
      <w:pPr>
        <w:pStyle w:val="BodyText"/>
      </w:pPr>
    </w:p>
    <w:p w:rsidR="00000000" w:rsidRPr="00B61184" w:rsidP="00B61184">
      <w:pPr>
        <w:pStyle w:val="AllowPageBreak"/>
      </w:pPr>
    </w:p>
    <w:p w:rsidR="00000000" w:rsidRPr="00B61184" w:rsidP="00B61184">
      <w:pPr>
        <w:pStyle w:val="Heading1"/>
      </w:pPr>
      <w:bookmarkStart w:id="2" w:name="O_447684"/>
      <w:bookmarkEnd w:id="2"/>
      <w:r w:rsidRPr="00B61184">
        <w:t>Description</w:t>
      </w:r>
    </w:p>
    <w:p w:rsidR="00000000" w:rsidRPr="00B61184" w:rsidP="00B61184">
      <w:pPr>
        <w:pStyle w:val="BodyText"/>
      </w:pPr>
      <w:r w:rsidRPr="00B61184">
        <w:t>Not Applicable</w:t>
      </w:r>
    </w:p>
    <w:p w:rsidR="00000000" w:rsidRPr="00B61184" w:rsidP="00B61184">
      <w:pPr>
        <w:pStyle w:val="AllowPageBreak"/>
      </w:pPr>
    </w:p>
    <w:p w:rsidR="00000000" w:rsidRPr="00B61184" w:rsidP="00B61184">
      <w:pPr>
        <w:pStyle w:val="Heading1"/>
      </w:pPr>
      <w:bookmarkStart w:id="3" w:name="O_447680"/>
      <w:bookmarkEnd w:id="3"/>
      <w:r w:rsidRPr="00B61184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746B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84" w:rsidP="00B61184">
            <w:pPr>
              <w:pStyle w:val="BodyText"/>
            </w:pPr>
            <w:r w:rsidRPr="00B61184">
              <w:t>These units may provide credit towards a number of community sector qualifications at Certificate IV level or above.</w:t>
            </w:r>
          </w:p>
        </w:tc>
      </w:tr>
    </w:tbl>
    <w:p w:rsidR="00000000" w:rsidRPr="00B61184" w:rsidP="00B61184">
      <w:pPr>
        <w:pStyle w:val="BodyText"/>
      </w:pPr>
    </w:p>
    <w:p w:rsidR="00000000" w:rsidRPr="00B61184" w:rsidP="00B61184">
      <w:pPr>
        <w:pStyle w:val="AllowPageBreak"/>
      </w:pPr>
    </w:p>
    <w:p w:rsidR="00000000" w:rsidRPr="00B61184" w:rsidP="00B61184">
      <w:pPr>
        <w:pStyle w:val="Heading1"/>
      </w:pPr>
      <w:bookmarkStart w:id="4" w:name="O_447682"/>
      <w:bookmarkEnd w:id="4"/>
      <w:r w:rsidRPr="00B61184">
        <w:t>Licensing/Regulatory Information</w:t>
      </w:r>
    </w:p>
    <w:p w:rsidR="00000000" w:rsidRPr="00B61184" w:rsidP="00B61184">
      <w:pPr>
        <w:pStyle w:val="BodyText"/>
      </w:pPr>
      <w:r w:rsidRPr="00B61184">
        <w:t>Not Applicable</w:t>
      </w:r>
    </w:p>
    <w:p w:rsidR="00000000" w:rsidRPr="00B61184" w:rsidP="00B61184">
      <w:pPr>
        <w:pStyle w:val="AllowPageBreak"/>
      </w:pPr>
    </w:p>
    <w:p w:rsidR="00000000" w:rsidRPr="00B61184" w:rsidP="00B61184">
      <w:pPr>
        <w:pStyle w:val="Heading1"/>
      </w:pPr>
      <w:bookmarkStart w:id="5" w:name="O_447679"/>
      <w:bookmarkEnd w:id="5"/>
      <w:r w:rsidRPr="00B61184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46B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rPr>
                <w:rStyle w:val="SpecialBold"/>
              </w:rPr>
              <w:t>Units</w:t>
            </w:r>
            <w:r w:rsidRPr="00B61184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84" w:rsidP="00B61184">
            <w:pPr>
              <w:pStyle w:val="BodyText"/>
            </w:pPr>
            <w:r w:rsidRPr="00B61184">
              <w:t>CHCCS521B Assess and resp</w:t>
            </w:r>
            <w:r w:rsidRPr="00B61184">
              <w:t>ond to individuals at risk of suicide</w:t>
            </w:r>
          </w:p>
          <w:p w:rsidR="00000000" w:rsidRPr="00B61184" w:rsidP="00B61184">
            <w:pPr>
              <w:pStyle w:val="BodyText"/>
            </w:pPr>
            <w:r w:rsidRPr="00B61184">
              <w:t>CHCMH401A Work effectively in mental health settings</w:t>
            </w:r>
          </w:p>
          <w:p w:rsidR="00000000" w:rsidRPr="00B61184" w:rsidP="00B61184">
            <w:pPr>
              <w:pStyle w:val="BodyText"/>
            </w:pPr>
            <w:r w:rsidRPr="00B61184">
              <w:t>CHCMH402B Apply understanding of mental health issues and recovery processes</w:t>
            </w:r>
          </w:p>
          <w:p w:rsidR="00000000" w:rsidRPr="00B61184" w:rsidP="00B61184">
            <w:pPr>
              <w:pStyle w:val="BodyText"/>
            </w:pPr>
            <w:r w:rsidRPr="00B61184">
              <w:t>CHCMH403A Establish and maintain communication and relationships to support the recovery</w:t>
            </w:r>
            <w:r w:rsidRPr="00B61184">
              <w:t xml:space="preserve"> process</w:t>
            </w:r>
          </w:p>
          <w:p w:rsidR="00000000" w:rsidRPr="00B61184" w:rsidP="00B61184">
            <w:pPr>
              <w:pStyle w:val="BodyText"/>
            </w:pPr>
            <w:r w:rsidRPr="00B61184">
              <w:t>CHCMH404B Conduct assessment and planning as part of the recovery process</w:t>
            </w:r>
          </w:p>
        </w:tc>
      </w:tr>
    </w:tbl>
    <w:p w:rsidR="00000000" w:rsidRPr="00B61184" w:rsidP="00B61184">
      <w:pPr>
        <w:pStyle w:val="BodyText"/>
      </w:pPr>
    </w:p>
    <w:p w:rsidR="00000000" w:rsidRPr="00B61184" w:rsidP="00B61184">
      <w:pPr>
        <w:pStyle w:val="AllowPageBreak"/>
      </w:pPr>
    </w:p>
    <w:p w:rsidR="00000000" w:rsidRPr="00B61184" w:rsidP="00B61184">
      <w:pPr>
        <w:pStyle w:val="Heading1"/>
      </w:pPr>
      <w:bookmarkStart w:id="6" w:name="O_447677"/>
      <w:bookmarkEnd w:id="6"/>
      <w:r w:rsidRPr="00B61184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46B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84" w:rsidP="00B61184">
            <w:pPr>
              <w:pStyle w:val="BodyText"/>
            </w:pPr>
            <w:r w:rsidRPr="00B61184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B61184" w:rsidP="00B61184">
            <w:pPr>
              <w:pStyle w:val="BodyText"/>
            </w:pPr>
            <w:r w:rsidRPr="00B61184">
              <w:t>It provides skills and knowled</w:t>
            </w:r>
            <w:r w:rsidRPr="00B61184">
              <w:t>ge in working with clients with mental health issues, including potential risk of suicide.</w:t>
            </w:r>
          </w:p>
        </w:tc>
      </w:tr>
    </w:tbl>
    <w:p w:rsidR="00746B9F" w:rsidP="00B61184">
      <w:pPr>
        <w:pStyle w:val="BodyText"/>
      </w:pPr>
    </w:p>
    <w:p w:rsidR="00746B9F" w:rsidP="00B61184">
      <w:pPr>
        <w:pStyle w:val="BodyText"/>
      </w:pPr>
    </w:p>
    <w:p w:rsidR="00000000" w:rsidRPr="00B61184" w:rsidP="00B61184">
      <w:pPr>
        <w:pStyle w:val="Heading1"/>
      </w:pPr>
      <w:bookmarkStart w:id="7" w:name="O_447678"/>
      <w:bookmarkEnd w:id="7"/>
      <w:r w:rsidRPr="00B61184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46B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84">
            <w:pPr>
              <w:pStyle w:val="BodyText"/>
              <w:rPr>
                <w:lang w:val="en-NZ"/>
              </w:rPr>
            </w:pPr>
            <w:r w:rsidRPr="00B61184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84" w:rsidP="00B61184">
            <w:pPr>
              <w:pStyle w:val="BodyText"/>
            </w:pPr>
            <w:r w:rsidRPr="00B61184">
              <w:t>This skill set meets industry requirements as spec</w:t>
            </w:r>
            <w:r w:rsidRPr="00B61184">
              <w:t>ified in the CHC08 Community Services Training Package for work with clients with mental health issues, including responding to potential risk of suicide.</w:t>
            </w:r>
          </w:p>
        </w:tc>
      </w:tr>
    </w:tbl>
    <w:p w:rsidR="00746B9F" w:rsidP="00B61184">
      <w:pPr>
        <w:pStyle w:val="BodyText"/>
      </w:pPr>
    </w:p>
    <w:p w:rsidR="00746B9F" w:rsidP="00B61184">
      <w:pPr>
        <w:pStyle w:val="BodyText"/>
      </w:pPr>
    </w:p>
    <w:p w:rsidR="00000000" w:rsidRPr="00B61184" w:rsidP="00B61184"/>
    <w:sectPr w:rsidSect="00B611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 w:rsidRPr="00746B9F" w:rsidP="00746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9F" w:rsidP="00B61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B9F" w:rsidP="00B61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46B9F" w:rsidP="00B61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 w:rsidRPr="00746B9F" w:rsidP="00746B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9F" w:rsidRPr="002D2AF8" w:rsidP="00B61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CHCSS00038 Mental health skill set - including respond to risk of suicide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46B9F" w:rsidP="00B61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184"/>
  </w:style>
  <w:style w:type="character" w:customStyle="1" w:styleId="Heading1Char">
    <w:name w:val="Heading 1 Char"/>
    <w:basedOn w:val="DefaultParagraphFont"/>
    <w:link w:val="Heading1"/>
    <w:rsid w:val="00B61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1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1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1184"/>
    <w:rPr>
      <w:b/>
      <w:spacing w:val="0"/>
    </w:rPr>
  </w:style>
  <w:style w:type="paragraph" w:customStyle="1" w:styleId="SuperHeading">
    <w:name w:val="SuperHeading"/>
    <w:basedOn w:val="Normal"/>
    <w:rsid w:val="00B61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1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1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1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1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184"/>
    <w:rPr>
      <w:i/>
    </w:rPr>
  </w:style>
  <w:style w:type="paragraph" w:styleId="Caption">
    <w:name w:val="caption"/>
    <w:basedOn w:val="BodyText"/>
    <w:next w:val="Normal"/>
    <w:qFormat/>
    <w:rsid w:val="00B61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184"/>
  </w:style>
  <w:style w:type="paragraph" w:styleId="TableofFigures">
    <w:name w:val="table of figures"/>
    <w:basedOn w:val="Normal"/>
    <w:next w:val="Normal"/>
    <w:semiHidden/>
    <w:rsid w:val="00B61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184"/>
    <w:pPr>
      <w:numPr>
        <w:numId w:val="9"/>
      </w:numPr>
    </w:pPr>
  </w:style>
  <w:style w:type="character" w:customStyle="1" w:styleId="WingdingSymbols">
    <w:name w:val="Wingding Symbols"/>
    <w:rsid w:val="00B61184"/>
    <w:rPr>
      <w:rFonts w:ascii="Wingdings" w:hAnsi="Wingdings"/>
    </w:rPr>
  </w:style>
  <w:style w:type="paragraph" w:customStyle="1" w:styleId="TableHeading">
    <w:name w:val="Table Heading"/>
    <w:basedOn w:val="HeadingBase"/>
    <w:rsid w:val="00B61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184"/>
    <w:rPr>
      <w:color w:val="0033CC"/>
      <w:u w:val="none"/>
    </w:rPr>
  </w:style>
  <w:style w:type="paragraph" w:customStyle="1" w:styleId="BodyTextRight">
    <w:name w:val="Body Text Right"/>
    <w:basedOn w:val="BodyText"/>
    <w:rsid w:val="00B61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1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184"/>
    <w:rPr>
      <w:sz w:val="32"/>
    </w:rPr>
  </w:style>
  <w:style w:type="paragraph" w:customStyle="1" w:styleId="HeadingProcedure">
    <w:name w:val="Heading Procedure"/>
    <w:basedOn w:val="HeadingBase"/>
    <w:next w:val="Normal"/>
    <w:rsid w:val="00B61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184"/>
    <w:pPr>
      <w:spacing w:before="60" w:after="60"/>
    </w:pPr>
  </w:style>
  <w:style w:type="paragraph" w:styleId="ListContinue">
    <w:name w:val="List Continue"/>
    <w:basedOn w:val="List"/>
    <w:rsid w:val="00B61184"/>
    <w:pPr>
      <w:ind w:firstLine="0"/>
    </w:pPr>
  </w:style>
  <w:style w:type="paragraph" w:customStyle="1" w:styleId="ListNote">
    <w:name w:val="List Note"/>
    <w:basedOn w:val="List"/>
    <w:rsid w:val="00B61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184"/>
    <w:rPr>
      <w:rFonts w:ascii="Courier New" w:hAnsi="Courier New"/>
    </w:rPr>
  </w:style>
  <w:style w:type="paragraph" w:customStyle="1" w:styleId="NoteBullet">
    <w:name w:val="Note Bullet"/>
    <w:basedOn w:val="Note"/>
    <w:rsid w:val="00B61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1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184"/>
    <w:rPr>
      <w:b/>
      <w:smallCaps/>
    </w:rPr>
  </w:style>
  <w:style w:type="paragraph" w:customStyle="1" w:styleId="TableListNumber">
    <w:name w:val="Table List Number"/>
    <w:basedOn w:val="ListNumber"/>
    <w:rsid w:val="00B61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184"/>
    <w:pPr>
      <w:numPr>
        <w:numId w:val="7"/>
      </w:numPr>
    </w:pPr>
  </w:style>
  <w:style w:type="paragraph" w:customStyle="1" w:styleId="ListAlpha2">
    <w:name w:val="List Alpha 2"/>
    <w:basedOn w:val="List2"/>
    <w:rsid w:val="00B61184"/>
    <w:pPr>
      <w:numPr>
        <w:numId w:val="6"/>
      </w:numPr>
    </w:pPr>
  </w:style>
  <w:style w:type="paragraph" w:styleId="List2">
    <w:name w:val="List 2"/>
    <w:basedOn w:val="BodyText"/>
    <w:rsid w:val="00B61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1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184"/>
    <w:pPr>
      <w:numPr>
        <w:numId w:val="1"/>
      </w:numPr>
    </w:pPr>
  </w:style>
  <w:style w:type="paragraph" w:styleId="ListBullet5">
    <w:name w:val="List Bullet 5"/>
    <w:basedOn w:val="List5"/>
    <w:rsid w:val="00B61184"/>
    <w:pPr>
      <w:numPr>
        <w:numId w:val="2"/>
      </w:numPr>
    </w:pPr>
  </w:style>
  <w:style w:type="paragraph" w:styleId="ListContinue2">
    <w:name w:val="List Continue 2"/>
    <w:basedOn w:val="List2"/>
    <w:rsid w:val="00B61184"/>
    <w:pPr>
      <w:ind w:firstLine="0"/>
    </w:pPr>
  </w:style>
  <w:style w:type="paragraph" w:styleId="ListContinue3">
    <w:name w:val="List Continue 3"/>
    <w:basedOn w:val="List3"/>
    <w:rsid w:val="00B61184"/>
    <w:pPr>
      <w:ind w:left="1021" w:firstLine="0"/>
    </w:pPr>
  </w:style>
  <w:style w:type="paragraph" w:styleId="ListContinue4">
    <w:name w:val="List Continue 4"/>
    <w:basedOn w:val="List4"/>
    <w:rsid w:val="00B61184"/>
    <w:pPr>
      <w:ind w:firstLine="0"/>
    </w:pPr>
  </w:style>
  <w:style w:type="paragraph" w:styleId="ListContinue5">
    <w:name w:val="List Continue 5"/>
    <w:basedOn w:val="List5"/>
    <w:rsid w:val="00B61184"/>
    <w:pPr>
      <w:ind w:firstLine="0"/>
    </w:pPr>
  </w:style>
  <w:style w:type="paragraph" w:styleId="ListNumber3">
    <w:name w:val="List Number 3"/>
    <w:basedOn w:val="List3"/>
    <w:rsid w:val="00B61184"/>
    <w:pPr>
      <w:numPr>
        <w:numId w:val="3"/>
      </w:numPr>
    </w:pPr>
  </w:style>
  <w:style w:type="paragraph" w:styleId="ListNumber4">
    <w:name w:val="List Number 4"/>
    <w:basedOn w:val="List4"/>
    <w:rsid w:val="00B61184"/>
    <w:pPr>
      <w:numPr>
        <w:numId w:val="4"/>
      </w:numPr>
    </w:pPr>
  </w:style>
  <w:style w:type="paragraph" w:styleId="ListNumber5">
    <w:name w:val="List Number 5"/>
    <w:basedOn w:val="List5"/>
    <w:rsid w:val="00B61184"/>
    <w:pPr>
      <w:numPr>
        <w:numId w:val="5"/>
      </w:numPr>
    </w:pPr>
  </w:style>
  <w:style w:type="paragraph" w:styleId="BlockText">
    <w:name w:val="Block Text"/>
    <w:basedOn w:val="Normal"/>
    <w:rsid w:val="00B61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184"/>
    <w:rPr>
      <w:sz w:val="16"/>
      <w:vertAlign w:val="superscript"/>
    </w:rPr>
  </w:style>
  <w:style w:type="character" w:customStyle="1" w:styleId="Symbols">
    <w:name w:val="Symbols"/>
    <w:basedOn w:val="DefaultParagraphFont"/>
    <w:rsid w:val="00B61184"/>
    <w:rPr>
      <w:rFonts w:ascii="Symbol" w:hAnsi="Symbol"/>
    </w:rPr>
  </w:style>
  <w:style w:type="character" w:customStyle="1" w:styleId="MenuOptions">
    <w:name w:val="Menu Options"/>
    <w:basedOn w:val="DefaultParagraphFont"/>
    <w:rsid w:val="00B61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184"/>
    <w:rPr>
      <w:b/>
    </w:rPr>
  </w:style>
  <w:style w:type="character" w:customStyle="1" w:styleId="Underlined">
    <w:name w:val="Underlined"/>
    <w:basedOn w:val="DefaultParagraphFont"/>
    <w:rsid w:val="00B61184"/>
    <w:rPr>
      <w:u w:val="single"/>
    </w:rPr>
  </w:style>
  <w:style w:type="paragraph" w:customStyle="1" w:styleId="TableBodyTextRight">
    <w:name w:val="Table Body Text Right"/>
    <w:basedOn w:val="TableBodyText"/>
    <w:rsid w:val="00B61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184"/>
    <w:rPr>
      <w:sz w:val="18"/>
    </w:rPr>
  </w:style>
  <w:style w:type="paragraph" w:customStyle="1" w:styleId="BodySmallRight">
    <w:name w:val="Body Small Right"/>
    <w:basedOn w:val="BodyTextRight"/>
    <w:rsid w:val="00B61184"/>
    <w:rPr>
      <w:sz w:val="18"/>
      <w:szCs w:val="18"/>
    </w:rPr>
  </w:style>
  <w:style w:type="paragraph" w:customStyle="1" w:styleId="MarginEdition">
    <w:name w:val="Margin Edition"/>
    <w:basedOn w:val="MarginNote"/>
    <w:rsid w:val="00B61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184"/>
    <w:rPr>
      <w:sz w:val="2"/>
      <w:szCs w:val="2"/>
    </w:rPr>
  </w:style>
  <w:style w:type="character" w:customStyle="1" w:styleId="Small">
    <w:name w:val="Small"/>
    <w:basedOn w:val="DefaultParagraphFont"/>
    <w:rsid w:val="00B61184"/>
    <w:rPr>
      <w:sz w:val="16"/>
    </w:rPr>
  </w:style>
  <w:style w:type="paragraph" w:customStyle="1" w:styleId="WideTable">
    <w:name w:val="Wide Table"/>
    <w:basedOn w:val="Normal"/>
    <w:rsid w:val="00B61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184"/>
  </w:style>
  <w:style w:type="paragraph" w:styleId="Quote">
    <w:name w:val="Quote"/>
    <w:basedOn w:val="Heading1"/>
    <w:link w:val="QuoteChar"/>
    <w:qFormat/>
    <w:rsid w:val="00B61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184"/>
    <w:pPr>
      <w:pageBreakBefore/>
    </w:pPr>
  </w:style>
  <w:style w:type="paragraph" w:customStyle="1" w:styleId="Border">
    <w:name w:val="Border"/>
    <w:basedOn w:val="Normal"/>
    <w:qFormat/>
    <w:rsid w:val="00B61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184"/>
    <w:rPr>
      <w:u w:val="single"/>
    </w:rPr>
  </w:style>
  <w:style w:type="character" w:customStyle="1" w:styleId="BoldandItalics">
    <w:name w:val="Bold and Italics"/>
    <w:qFormat/>
    <w:rsid w:val="00B61184"/>
    <w:rPr>
      <w:b/>
      <w:i/>
      <w:u w:val="none"/>
    </w:rPr>
  </w:style>
  <w:style w:type="paragraph" w:styleId="BalloonText">
    <w:name w:val="Balloon Text"/>
    <w:basedOn w:val="Normal"/>
    <w:link w:val="BalloonTextChar"/>
    <w:rsid w:val="00B61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1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1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1481</Characters>
  <Application>Microsoft Office Word</Application>
  <DocSecurity>0</DocSecurity>
  <Lines>66</Lines>
  <Paragraphs>32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CHCSS00038 Mental health skill set - including respond to risk of suicide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2013-04-19T06:04:00Z</dcterms:created>
  <dcterms:modified xsi:type="dcterms:W3CDTF">2013-04-19T06:04:00Z</dcterms:modified>
</cp:coreProperties>
</file>