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AEC" w:rsidP="00CC0A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CHCSS00015 Disability work skill set - disability advocacy</w:t>
      </w:r>
      <w:r>
        <w:fldChar w:fldCharType="end"/>
      </w:r>
    </w:p>
    <w:p w:rsidR="00CC0AEC" w:rsidP="00CC0AEC">
      <w:pPr>
        <w:pStyle w:val="Version"/>
        <w:sectPr w:rsidSect="006962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962E3" w:rsidP="006962E3">
      <w:pPr>
        <w:pStyle w:val="SuperHeading"/>
      </w:pPr>
      <w:r w:rsidRPr="006962E3">
        <w:t>CHCSS00015 Disability work skill set - disability advocacy</w:t>
      </w:r>
    </w:p>
    <w:p w:rsidR="00000000" w:rsidRPr="006962E3" w:rsidP="006962E3">
      <w:pPr>
        <w:pStyle w:val="Heading1"/>
      </w:pPr>
      <w:bookmarkStart w:id="1" w:name="O_447180"/>
      <w:bookmarkEnd w:id="1"/>
      <w:r w:rsidRPr="006962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CC0A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962E3" w:rsidP="006962E3">
            <w:pPr>
              <w:pStyle w:val="BodyText"/>
            </w:pPr>
            <w:r w:rsidRPr="006962E3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962E3" w:rsidP="006962E3">
            <w:pPr>
              <w:pStyle w:val="BodyText"/>
            </w:pPr>
            <w:r w:rsidRPr="006962E3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62E3">
            <w:pPr>
              <w:pStyle w:val="BodyText"/>
              <w:rPr>
                <w:lang w:val="en-NZ"/>
              </w:rPr>
            </w:pPr>
            <w:r w:rsidRPr="006962E3">
              <w:rPr>
                <w:rStyle w:val="SpecialBold"/>
              </w:rPr>
              <w:t>Description</w:t>
            </w:r>
          </w:p>
        </w:tc>
      </w:tr>
      <w:tr w:rsidTr="00CC0A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62E3">
            <w:pPr>
              <w:pStyle w:val="BodyText"/>
              <w:rPr>
                <w:lang w:val="en-NZ"/>
              </w:rPr>
            </w:pPr>
            <w:r w:rsidRPr="006962E3">
              <w:t>Disability work skill set – disability advocacy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62E3">
            <w:pPr>
              <w:pStyle w:val="BodyText"/>
              <w:rPr>
                <w:lang w:val="en-NZ"/>
              </w:rPr>
            </w:pPr>
            <w:r w:rsidRPr="006962E3">
              <w:t>Disability work skill set – disability advocacy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962E3" w:rsidP="006962E3">
            <w:pPr>
              <w:pStyle w:val="BodyText"/>
            </w:pPr>
            <w:r w:rsidRPr="006962E3">
              <w:t>Updated in Version 4</w:t>
            </w:r>
          </w:p>
          <w:p w:rsidR="00000000" w:rsidRPr="006962E3" w:rsidP="006962E3">
            <w:pPr>
              <w:pStyle w:val="BodyText"/>
            </w:pPr>
            <w:r w:rsidRPr="006962E3">
              <w:t>ISC upgrade changes. Update of unit codes. No change to c</w:t>
            </w:r>
            <w:r w:rsidRPr="006962E3">
              <w:t>ompetency outcome.</w:t>
            </w:r>
          </w:p>
        </w:tc>
      </w:tr>
    </w:tbl>
    <w:p w:rsidR="00000000" w:rsidRPr="006962E3" w:rsidP="006962E3">
      <w:pPr>
        <w:pStyle w:val="BodyText"/>
      </w:pPr>
    </w:p>
    <w:p w:rsidR="00000000" w:rsidRPr="006962E3" w:rsidP="006962E3">
      <w:pPr>
        <w:pStyle w:val="AllowPageBreak"/>
      </w:pPr>
    </w:p>
    <w:p w:rsidR="00000000" w:rsidRPr="006962E3" w:rsidP="006962E3">
      <w:pPr>
        <w:pStyle w:val="Heading1"/>
      </w:pPr>
      <w:bookmarkStart w:id="2" w:name="O_447183"/>
      <w:bookmarkEnd w:id="2"/>
      <w:r w:rsidRPr="006962E3">
        <w:t>Description</w:t>
      </w:r>
    </w:p>
    <w:p w:rsidR="00000000" w:rsidRPr="006962E3" w:rsidP="006962E3">
      <w:pPr>
        <w:pStyle w:val="BodyText"/>
      </w:pPr>
      <w:r w:rsidRPr="006962E3">
        <w:t>Not Applicable</w:t>
      </w:r>
    </w:p>
    <w:p w:rsidR="00000000" w:rsidRPr="006962E3" w:rsidP="006962E3">
      <w:pPr>
        <w:pStyle w:val="AllowPageBreak"/>
      </w:pPr>
    </w:p>
    <w:p w:rsidR="00000000" w:rsidRPr="006962E3" w:rsidP="006962E3">
      <w:pPr>
        <w:pStyle w:val="Heading1"/>
      </w:pPr>
      <w:bookmarkStart w:id="3" w:name="O_447179"/>
      <w:bookmarkEnd w:id="3"/>
      <w:r w:rsidRPr="006962E3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CC0A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E3">
            <w:pPr>
              <w:pStyle w:val="BodyText"/>
              <w:rPr>
                <w:lang w:val="en-NZ"/>
              </w:rPr>
            </w:pPr>
            <w:r w:rsidRPr="006962E3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2E3" w:rsidP="006962E3">
            <w:pPr>
              <w:pStyle w:val="BodyText"/>
            </w:pPr>
            <w:r w:rsidRPr="006962E3">
              <w:t>These units may provide credit towards a number of community sector qualifications at Certificate IV level.</w:t>
            </w:r>
          </w:p>
        </w:tc>
      </w:tr>
    </w:tbl>
    <w:p w:rsidR="00000000" w:rsidRPr="006962E3" w:rsidP="006962E3">
      <w:pPr>
        <w:pStyle w:val="BodyText"/>
      </w:pPr>
    </w:p>
    <w:p w:rsidR="00000000" w:rsidRPr="006962E3" w:rsidP="006962E3">
      <w:pPr>
        <w:pStyle w:val="AllowPageBreak"/>
      </w:pPr>
    </w:p>
    <w:p w:rsidR="00000000" w:rsidRPr="006962E3" w:rsidP="006962E3">
      <w:pPr>
        <w:pStyle w:val="Heading1"/>
      </w:pPr>
      <w:bookmarkStart w:id="4" w:name="O_447181"/>
      <w:bookmarkEnd w:id="4"/>
      <w:r w:rsidRPr="006962E3">
        <w:t>Licensing/Regulatory Information</w:t>
      </w:r>
    </w:p>
    <w:p w:rsidR="00000000" w:rsidRPr="006962E3" w:rsidP="006962E3">
      <w:pPr>
        <w:pStyle w:val="BodyText"/>
      </w:pPr>
      <w:r w:rsidRPr="006962E3">
        <w:t>Not Applicable</w:t>
      </w:r>
    </w:p>
    <w:p w:rsidR="00000000" w:rsidRPr="006962E3" w:rsidP="006962E3">
      <w:pPr>
        <w:pStyle w:val="AllowPageBreak"/>
      </w:pPr>
    </w:p>
    <w:p w:rsidR="00000000" w:rsidRPr="006962E3" w:rsidP="006962E3">
      <w:pPr>
        <w:pStyle w:val="Heading1"/>
      </w:pPr>
      <w:bookmarkStart w:id="5" w:name="O_447178"/>
      <w:bookmarkEnd w:id="5"/>
      <w:r w:rsidRPr="006962E3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CC0A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E3">
            <w:pPr>
              <w:pStyle w:val="BodyText"/>
              <w:rPr>
                <w:lang w:val="en-NZ"/>
              </w:rPr>
            </w:pPr>
            <w:r w:rsidRPr="006962E3">
              <w:rPr>
                <w:rStyle w:val="SpecialBold"/>
              </w:rPr>
              <w:t>Units</w:t>
            </w:r>
            <w:r w:rsidRPr="006962E3"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2E3" w:rsidP="006962E3">
            <w:pPr>
              <w:pStyle w:val="BodyText"/>
            </w:pPr>
            <w:r w:rsidRPr="006962E3">
              <w:t>CHCAD401D Advocate for clients</w:t>
            </w:r>
          </w:p>
          <w:p w:rsidR="00000000" w:rsidRPr="006962E3" w:rsidP="006962E3">
            <w:pPr>
              <w:pStyle w:val="BodyText"/>
            </w:pPr>
            <w:r w:rsidRPr="006962E3">
              <w:t>CHCCS400C Work within a relevant legal and ethical framework</w:t>
            </w:r>
          </w:p>
          <w:p w:rsidR="00000000" w:rsidRPr="006962E3" w:rsidP="006962E3">
            <w:pPr>
              <w:pStyle w:val="BodyText"/>
            </w:pPr>
            <w:r w:rsidRPr="006962E3">
              <w:t>CHCCS411C Work effectively in the community sector</w:t>
            </w:r>
          </w:p>
          <w:p w:rsidR="00000000" w:rsidRPr="006962E3" w:rsidP="006962E3">
            <w:pPr>
              <w:pStyle w:val="BodyText"/>
            </w:pPr>
            <w:r w:rsidRPr="006962E3">
              <w:t>CHCDIS411A Communi</w:t>
            </w:r>
            <w:r w:rsidRPr="006962E3">
              <w:t>cate using augmentative and alternative communication strategies</w:t>
            </w:r>
          </w:p>
        </w:tc>
      </w:tr>
    </w:tbl>
    <w:p w:rsidR="00000000" w:rsidRPr="006962E3" w:rsidP="006962E3">
      <w:pPr>
        <w:pStyle w:val="BodyText"/>
      </w:pPr>
    </w:p>
    <w:p w:rsidR="00000000" w:rsidRPr="006962E3" w:rsidP="006962E3">
      <w:pPr>
        <w:pStyle w:val="AllowPageBreak"/>
      </w:pPr>
    </w:p>
    <w:p w:rsidR="00000000" w:rsidRPr="006962E3" w:rsidP="006962E3">
      <w:pPr>
        <w:pStyle w:val="Heading1"/>
      </w:pPr>
      <w:bookmarkStart w:id="6" w:name="O_447176"/>
      <w:bookmarkEnd w:id="6"/>
      <w:r w:rsidRPr="006962E3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CC0A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E3">
            <w:pPr>
              <w:pStyle w:val="BodyText"/>
              <w:rPr>
                <w:lang w:val="en-NZ"/>
              </w:rPr>
            </w:pPr>
            <w:r w:rsidRPr="006962E3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2E3" w:rsidP="006962E3">
            <w:pPr>
              <w:pStyle w:val="BodyText"/>
            </w:pPr>
            <w:r w:rsidRPr="006962E3">
              <w:t xml:space="preserve">This skill set has been endorsed by industry as appropriate for people who hold a community services qualification at Certificate IV level </w:t>
            </w:r>
            <w:r w:rsidRPr="006962E3">
              <w:t>or higher or commensurate industry skills as evaluated through recognition of prior learning processes.</w:t>
            </w:r>
          </w:p>
          <w:p w:rsidR="00000000" w:rsidRPr="006962E3" w:rsidP="006962E3">
            <w:pPr>
              <w:pStyle w:val="BodyText"/>
            </w:pPr>
            <w:r w:rsidRPr="006962E3">
              <w:t>It provides a set of skills for advocacy work with people with a disability.</w:t>
            </w:r>
          </w:p>
        </w:tc>
      </w:tr>
    </w:tbl>
    <w:p w:rsidR="00000000" w:rsidRPr="006962E3" w:rsidP="006962E3">
      <w:pPr>
        <w:pStyle w:val="BodyText"/>
      </w:pPr>
    </w:p>
    <w:p w:rsidR="00000000" w:rsidRPr="006962E3" w:rsidP="006962E3">
      <w:pPr>
        <w:pStyle w:val="AllowPageBreak"/>
      </w:pPr>
    </w:p>
    <w:p w:rsidR="00000000" w:rsidRPr="006962E3" w:rsidP="006962E3">
      <w:pPr>
        <w:pStyle w:val="Heading1"/>
      </w:pPr>
      <w:bookmarkStart w:id="7" w:name="O_447177"/>
      <w:bookmarkEnd w:id="7"/>
      <w:r w:rsidRPr="006962E3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CC0A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E3">
            <w:pPr>
              <w:pStyle w:val="BodyText"/>
              <w:rPr>
                <w:lang w:val="en-NZ"/>
              </w:rPr>
            </w:pPr>
            <w:r w:rsidRPr="006962E3">
              <w:rPr>
                <w:rStyle w:val="SpecialBold"/>
              </w:rPr>
              <w:t>Required for</w:t>
            </w:r>
            <w:r w:rsidRPr="006962E3">
              <w:rPr>
                <w:rStyle w:val="SpecialBold"/>
              </w:rPr>
              <w:t>m of words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2E3" w:rsidP="006962E3">
            <w:pPr>
              <w:pStyle w:val="BodyText"/>
            </w:pPr>
            <w:r w:rsidRPr="006962E3">
              <w:t xml:space="preserve">This skill set meets industry requirements as specified in the CHC08 Community Services Training Package for advocacy work with people with a disability. </w:t>
            </w:r>
          </w:p>
        </w:tc>
      </w:tr>
    </w:tbl>
    <w:p w:rsidR="00000000" w:rsidRPr="006962E3" w:rsidP="006962E3">
      <w:pPr>
        <w:pStyle w:val="BodyText"/>
      </w:pPr>
    </w:p>
    <w:p w:rsidR="00000000" w:rsidRPr="006962E3" w:rsidP="006962E3"/>
    <w:sectPr w:rsidSect="006962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E3" w:rsidRPr="00CC0AEC" w:rsidP="00CC0A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AEC" w:rsidP="006962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0AEC" w:rsidP="006962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CC0AEC" w:rsidP="006962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E3" w:rsidRPr="00CC0AEC" w:rsidP="00CC0AE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AEC" w:rsidRPr="002D2AF8" w:rsidP="006962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CHCSS00015 Disability work skill set - disability advocacy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C0AEC" w:rsidP="006962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2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2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2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2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2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2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2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2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2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2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2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2E3"/>
  </w:style>
  <w:style w:type="character" w:customStyle="1" w:styleId="Heading1Char">
    <w:name w:val="Heading 1 Char"/>
    <w:basedOn w:val="DefaultParagraphFont"/>
    <w:link w:val="Heading1"/>
    <w:rsid w:val="006962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2E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2E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962E3"/>
    <w:rPr>
      <w:b/>
      <w:spacing w:val="0"/>
    </w:rPr>
  </w:style>
  <w:style w:type="paragraph" w:customStyle="1" w:styleId="SuperHeading">
    <w:name w:val="SuperHeading"/>
    <w:basedOn w:val="Normal"/>
    <w:rsid w:val="006962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62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62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2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2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2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2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2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2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2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2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2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2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2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2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2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2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2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2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2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62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62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62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62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2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2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62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62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2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2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2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2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2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2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2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2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62E3"/>
    <w:rPr>
      <w:i/>
    </w:rPr>
  </w:style>
  <w:style w:type="paragraph" w:styleId="Caption">
    <w:name w:val="caption"/>
    <w:basedOn w:val="BodyText"/>
    <w:next w:val="Normal"/>
    <w:qFormat/>
    <w:rsid w:val="006962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2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2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2E3"/>
  </w:style>
  <w:style w:type="paragraph" w:styleId="TableofFigures">
    <w:name w:val="table of figures"/>
    <w:basedOn w:val="Normal"/>
    <w:next w:val="Normal"/>
    <w:semiHidden/>
    <w:rsid w:val="006962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2E3"/>
    <w:pPr>
      <w:numPr>
        <w:numId w:val="9"/>
      </w:numPr>
    </w:pPr>
  </w:style>
  <w:style w:type="character" w:customStyle="1" w:styleId="WingdingSymbols">
    <w:name w:val="Wingding Symbols"/>
    <w:rsid w:val="006962E3"/>
    <w:rPr>
      <w:rFonts w:ascii="Wingdings" w:hAnsi="Wingdings"/>
    </w:rPr>
  </w:style>
  <w:style w:type="paragraph" w:customStyle="1" w:styleId="TableHeading">
    <w:name w:val="Table Heading"/>
    <w:basedOn w:val="HeadingBase"/>
    <w:rsid w:val="006962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62E3"/>
    <w:rPr>
      <w:color w:val="0033CC"/>
      <w:u w:val="none"/>
    </w:rPr>
  </w:style>
  <w:style w:type="paragraph" w:customStyle="1" w:styleId="BodyTextRight">
    <w:name w:val="Body Text Right"/>
    <w:basedOn w:val="BodyText"/>
    <w:rsid w:val="006962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2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2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2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2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2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2E3"/>
    <w:rPr>
      <w:sz w:val="32"/>
    </w:rPr>
  </w:style>
  <w:style w:type="paragraph" w:customStyle="1" w:styleId="HeadingProcedure">
    <w:name w:val="Heading Procedure"/>
    <w:basedOn w:val="HeadingBase"/>
    <w:next w:val="Normal"/>
    <w:rsid w:val="006962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2E3"/>
    <w:pPr>
      <w:spacing w:before="60" w:after="60"/>
    </w:pPr>
  </w:style>
  <w:style w:type="paragraph" w:styleId="ListContinue">
    <w:name w:val="List Continue"/>
    <w:basedOn w:val="List"/>
    <w:rsid w:val="006962E3"/>
    <w:pPr>
      <w:ind w:firstLine="0"/>
    </w:pPr>
  </w:style>
  <w:style w:type="paragraph" w:customStyle="1" w:styleId="ListNote">
    <w:name w:val="List Note"/>
    <w:basedOn w:val="List"/>
    <w:rsid w:val="006962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2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2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2E3"/>
    <w:rPr>
      <w:rFonts w:ascii="Courier New" w:hAnsi="Courier New"/>
    </w:rPr>
  </w:style>
  <w:style w:type="paragraph" w:customStyle="1" w:styleId="NoteBullet">
    <w:name w:val="Note Bullet"/>
    <w:basedOn w:val="Note"/>
    <w:rsid w:val="006962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2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2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2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2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62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2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2E3"/>
    <w:rPr>
      <w:b/>
      <w:smallCaps/>
    </w:rPr>
  </w:style>
  <w:style w:type="paragraph" w:customStyle="1" w:styleId="TableListNumber">
    <w:name w:val="Table List Number"/>
    <w:basedOn w:val="ListNumber"/>
    <w:rsid w:val="006962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2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2E3"/>
    <w:pPr>
      <w:numPr>
        <w:numId w:val="7"/>
      </w:numPr>
    </w:pPr>
  </w:style>
  <w:style w:type="paragraph" w:customStyle="1" w:styleId="ListAlpha2">
    <w:name w:val="List Alpha 2"/>
    <w:basedOn w:val="List2"/>
    <w:rsid w:val="006962E3"/>
    <w:pPr>
      <w:numPr>
        <w:numId w:val="6"/>
      </w:numPr>
    </w:pPr>
  </w:style>
  <w:style w:type="paragraph" w:styleId="List2">
    <w:name w:val="List 2"/>
    <w:basedOn w:val="BodyText"/>
    <w:rsid w:val="006962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2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2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2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62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62E3"/>
    <w:pPr>
      <w:numPr>
        <w:numId w:val="1"/>
      </w:numPr>
    </w:pPr>
  </w:style>
  <w:style w:type="paragraph" w:styleId="ListBullet5">
    <w:name w:val="List Bullet 5"/>
    <w:basedOn w:val="List5"/>
    <w:rsid w:val="006962E3"/>
    <w:pPr>
      <w:numPr>
        <w:numId w:val="2"/>
      </w:numPr>
    </w:pPr>
  </w:style>
  <w:style w:type="paragraph" w:styleId="ListContinue2">
    <w:name w:val="List Continue 2"/>
    <w:basedOn w:val="List2"/>
    <w:rsid w:val="006962E3"/>
    <w:pPr>
      <w:ind w:firstLine="0"/>
    </w:pPr>
  </w:style>
  <w:style w:type="paragraph" w:styleId="ListContinue3">
    <w:name w:val="List Continue 3"/>
    <w:basedOn w:val="List3"/>
    <w:rsid w:val="006962E3"/>
    <w:pPr>
      <w:ind w:left="1021" w:firstLine="0"/>
    </w:pPr>
  </w:style>
  <w:style w:type="paragraph" w:styleId="ListContinue4">
    <w:name w:val="List Continue 4"/>
    <w:basedOn w:val="List4"/>
    <w:rsid w:val="006962E3"/>
    <w:pPr>
      <w:ind w:firstLine="0"/>
    </w:pPr>
  </w:style>
  <w:style w:type="paragraph" w:styleId="ListContinue5">
    <w:name w:val="List Continue 5"/>
    <w:basedOn w:val="List5"/>
    <w:rsid w:val="006962E3"/>
    <w:pPr>
      <w:ind w:firstLine="0"/>
    </w:pPr>
  </w:style>
  <w:style w:type="paragraph" w:styleId="ListNumber3">
    <w:name w:val="List Number 3"/>
    <w:basedOn w:val="List3"/>
    <w:rsid w:val="006962E3"/>
    <w:pPr>
      <w:numPr>
        <w:numId w:val="3"/>
      </w:numPr>
    </w:pPr>
  </w:style>
  <w:style w:type="paragraph" w:styleId="ListNumber4">
    <w:name w:val="List Number 4"/>
    <w:basedOn w:val="List4"/>
    <w:rsid w:val="006962E3"/>
    <w:pPr>
      <w:numPr>
        <w:numId w:val="4"/>
      </w:numPr>
    </w:pPr>
  </w:style>
  <w:style w:type="paragraph" w:styleId="ListNumber5">
    <w:name w:val="List Number 5"/>
    <w:basedOn w:val="List5"/>
    <w:rsid w:val="006962E3"/>
    <w:pPr>
      <w:numPr>
        <w:numId w:val="5"/>
      </w:numPr>
    </w:pPr>
  </w:style>
  <w:style w:type="paragraph" w:styleId="BlockText">
    <w:name w:val="Block Text"/>
    <w:basedOn w:val="Normal"/>
    <w:rsid w:val="006962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2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2E3"/>
    <w:rPr>
      <w:sz w:val="16"/>
      <w:vertAlign w:val="superscript"/>
    </w:rPr>
  </w:style>
  <w:style w:type="character" w:customStyle="1" w:styleId="Symbols">
    <w:name w:val="Symbols"/>
    <w:basedOn w:val="DefaultParagraphFont"/>
    <w:rsid w:val="006962E3"/>
    <w:rPr>
      <w:rFonts w:ascii="Symbol" w:hAnsi="Symbol"/>
    </w:rPr>
  </w:style>
  <w:style w:type="character" w:customStyle="1" w:styleId="MenuOptions">
    <w:name w:val="Menu Options"/>
    <w:basedOn w:val="DefaultParagraphFont"/>
    <w:rsid w:val="006962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2E3"/>
    <w:rPr>
      <w:b/>
    </w:rPr>
  </w:style>
  <w:style w:type="character" w:customStyle="1" w:styleId="Underlined">
    <w:name w:val="Underlined"/>
    <w:basedOn w:val="DefaultParagraphFont"/>
    <w:rsid w:val="006962E3"/>
    <w:rPr>
      <w:u w:val="single"/>
    </w:rPr>
  </w:style>
  <w:style w:type="paragraph" w:customStyle="1" w:styleId="TableBodyTextRight">
    <w:name w:val="Table Body Text Right"/>
    <w:basedOn w:val="TableBodyText"/>
    <w:rsid w:val="006962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2E3"/>
    <w:rPr>
      <w:sz w:val="18"/>
    </w:rPr>
  </w:style>
  <w:style w:type="paragraph" w:customStyle="1" w:styleId="BodySmallRight">
    <w:name w:val="Body Small Right"/>
    <w:basedOn w:val="BodyTextRight"/>
    <w:rsid w:val="006962E3"/>
    <w:rPr>
      <w:sz w:val="18"/>
      <w:szCs w:val="18"/>
    </w:rPr>
  </w:style>
  <w:style w:type="paragraph" w:customStyle="1" w:styleId="MarginEdition">
    <w:name w:val="Margin Edition"/>
    <w:basedOn w:val="MarginNote"/>
    <w:rsid w:val="006962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2E3"/>
    <w:rPr>
      <w:sz w:val="2"/>
      <w:szCs w:val="2"/>
    </w:rPr>
  </w:style>
  <w:style w:type="character" w:customStyle="1" w:styleId="Small">
    <w:name w:val="Small"/>
    <w:basedOn w:val="DefaultParagraphFont"/>
    <w:rsid w:val="006962E3"/>
    <w:rPr>
      <w:sz w:val="16"/>
    </w:rPr>
  </w:style>
  <w:style w:type="paragraph" w:customStyle="1" w:styleId="WideTable">
    <w:name w:val="Wide Table"/>
    <w:basedOn w:val="Normal"/>
    <w:rsid w:val="006962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2E3"/>
  </w:style>
  <w:style w:type="paragraph" w:styleId="Quote">
    <w:name w:val="Quote"/>
    <w:basedOn w:val="Heading1"/>
    <w:link w:val="QuoteChar"/>
    <w:qFormat/>
    <w:rsid w:val="006962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2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2E3"/>
    <w:pPr>
      <w:pageBreakBefore/>
    </w:pPr>
  </w:style>
  <w:style w:type="paragraph" w:customStyle="1" w:styleId="Border">
    <w:name w:val="Border"/>
    <w:basedOn w:val="Normal"/>
    <w:qFormat/>
    <w:rsid w:val="006962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2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2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2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2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2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2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2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2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2E3"/>
    <w:rPr>
      <w:u w:val="single"/>
    </w:rPr>
  </w:style>
  <w:style w:type="character" w:customStyle="1" w:styleId="BoldandItalics">
    <w:name w:val="Bold and Italics"/>
    <w:qFormat/>
    <w:rsid w:val="006962E3"/>
    <w:rPr>
      <w:b/>
      <w:i/>
      <w:u w:val="none"/>
    </w:rPr>
  </w:style>
  <w:style w:type="paragraph" w:styleId="BalloonText">
    <w:name w:val="Balloon Text"/>
    <w:basedOn w:val="Normal"/>
    <w:link w:val="BalloonTextChar"/>
    <w:rsid w:val="006962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2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2E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2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2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2E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204</Words>
  <Characters>1243</Characters>
  <Application>Microsoft Office Word</Application>
  <DocSecurity>0</DocSecurity>
  <Lines>57</Lines>
  <Paragraphs>31</Paragraphs>
  <ScaleCrop>false</ScaleCrop>
  <Company>Author-it Software Corporation Ltd.</Company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CHCSS00015 Disability work skill set - disability advocacy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2013-04-19T05:46:00Z</dcterms:created>
  <dcterms:modified xsi:type="dcterms:W3CDTF">2013-04-19T05:46:00Z</dcterms:modified>
</cp:coreProperties>
</file>