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116" w:rsidP="00454116">
      <w:pPr>
        <w:pStyle w:val="Title"/>
      </w:pPr>
      <w:bookmarkStart w:id="0" w:name="_GoBack"/>
      <w:bookmarkEnd w:id="0"/>
      <w:r>
        <w:fldChar w:fldCharType="begin"/>
      </w:r>
      <w:r>
        <w:instrText xml:space="preserve"> TITLE   \* MERGEFORMAT </w:instrText>
      </w:r>
      <w:r>
        <w:fldChar w:fldCharType="separate"/>
      </w:r>
      <w:r>
        <w:t>CHCRH503A Develop leisure and health programs for clients with special needs</w:t>
      </w:r>
      <w:r>
        <w:fldChar w:fldCharType="end"/>
      </w:r>
    </w:p>
    <w:p w:rsidR="00454116" w:rsidP="00454116">
      <w:pPr>
        <w:pStyle w:val="Version"/>
        <w:sectPr w:rsidSect="003632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32A0" w:rsidP="003632A0">
      <w:pPr>
        <w:pStyle w:val="SuperHeading"/>
      </w:pPr>
      <w:r w:rsidRPr="003632A0">
        <w:t>CHCRH503A Develop leisure and health programs for clients with special needs</w:t>
      </w:r>
    </w:p>
    <w:p w:rsidR="00000000" w:rsidRPr="003632A0" w:rsidP="003632A0">
      <w:pPr>
        <w:pStyle w:val="Heading1"/>
      </w:pPr>
      <w:bookmarkStart w:id="1" w:name="O_269365"/>
      <w:bookmarkEnd w:id="1"/>
      <w:r w:rsidRPr="003632A0">
        <w:t>Modification History</w:t>
      </w:r>
    </w:p>
    <w:p w:rsidR="00000000" w:rsidRPr="003632A0" w:rsidP="003632A0">
      <w:pPr>
        <w:pStyle w:val="BodyText"/>
      </w:pPr>
      <w:r w:rsidRPr="003632A0">
        <w:t>Not Applicable</w:t>
      </w:r>
    </w:p>
    <w:p w:rsidR="00000000" w:rsidRPr="003632A0" w:rsidP="003632A0">
      <w:pPr>
        <w:pStyle w:val="AllowPageBreak"/>
      </w:pPr>
    </w:p>
    <w:p w:rsidR="00000000" w:rsidRPr="003632A0" w:rsidP="003632A0">
      <w:pPr>
        <w:pStyle w:val="Heading1"/>
      </w:pPr>
      <w:bookmarkStart w:id="2" w:name="O_196546"/>
      <w:bookmarkEnd w:id="2"/>
      <w:r w:rsidRPr="003632A0">
        <w:t>Unit Descriptor</w:t>
      </w:r>
    </w:p>
    <w:tbl>
      <w:tblPr>
        <w:tblW w:w="0" w:type="auto"/>
        <w:tblLayout w:type="fixed"/>
        <w:tblCellMar>
          <w:left w:w="62" w:type="dxa"/>
          <w:right w:w="62" w:type="dxa"/>
        </w:tblCellMar>
        <w:tblLook w:val="0000"/>
      </w:tblPr>
      <w:tblGrid>
        <w:gridCol w:w="3339"/>
        <w:gridCol w:w="5217"/>
      </w:tblGrid>
      <w:tr w:rsidTr="0045411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rPr>
                <w:rStyle w:val="SpecialBold"/>
              </w:rPr>
              <w:t>Desc</w:t>
            </w:r>
            <w:r w:rsidRPr="003632A0">
              <w:rPr>
                <w:rStyle w:val="SpecialBold"/>
              </w:rPr>
              <w:t>riptor</w:t>
            </w:r>
          </w:p>
        </w:tc>
        <w:tc>
          <w:tcPr>
            <w:tcW w:w="5217" w:type="dxa"/>
            <w:tcBorders>
              <w:top w:val="nil"/>
              <w:left w:val="nil"/>
              <w:bottom w:val="nil"/>
              <w:right w:val="nil"/>
            </w:tcBorders>
            <w:tcMar>
              <w:top w:w="0" w:type="dxa"/>
              <w:left w:w="62" w:type="dxa"/>
              <w:bottom w:w="0" w:type="dxa"/>
              <w:right w:w="62" w:type="dxa"/>
            </w:tcMar>
          </w:tcPr>
          <w:p w:rsidR="00000000" w:rsidRPr="003632A0" w:rsidP="003632A0">
            <w:pPr>
              <w:pStyle w:val="BodyText"/>
            </w:pPr>
            <w:r w:rsidRPr="003632A0">
              <w:t>This unit describes the knowledge and skills required to identify and respond to groups and individuals with special needs</w:t>
            </w:r>
          </w:p>
        </w:tc>
      </w:tr>
    </w:tbl>
    <w:p w:rsidR="00454116" w:rsidP="003632A0">
      <w:pPr>
        <w:pStyle w:val="BodyText"/>
      </w:pPr>
    </w:p>
    <w:p w:rsidR="00454116" w:rsidP="003632A0">
      <w:pPr>
        <w:pStyle w:val="BodyText"/>
      </w:pPr>
    </w:p>
    <w:p w:rsidR="00000000" w:rsidRPr="003632A0" w:rsidP="003632A0">
      <w:pPr>
        <w:pStyle w:val="Heading1"/>
      </w:pPr>
      <w:bookmarkStart w:id="3" w:name="O_196548"/>
      <w:bookmarkEnd w:id="3"/>
      <w:r w:rsidRPr="003632A0">
        <w:t>Application of the Unit</w:t>
      </w:r>
    </w:p>
    <w:tbl>
      <w:tblPr>
        <w:tblW w:w="0" w:type="auto"/>
        <w:tblLayout w:type="fixed"/>
        <w:tblCellMar>
          <w:left w:w="62" w:type="dxa"/>
          <w:right w:w="62" w:type="dxa"/>
        </w:tblCellMar>
        <w:tblLook w:val="0000"/>
      </w:tblPr>
      <w:tblGrid>
        <w:gridCol w:w="3350"/>
        <w:gridCol w:w="5206"/>
      </w:tblGrid>
      <w:tr w:rsidTr="00454116">
        <w:tblPrEx>
          <w:tblW w:w="0" w:type="auto"/>
          <w:tblLayout w:type="fixed"/>
          <w:tblCellMar>
            <w:left w:w="62" w:type="dxa"/>
            <w:right w:w="62" w:type="dxa"/>
          </w:tblCellMar>
          <w:tblLook w:val="0000"/>
        </w:tblPrEx>
        <w:trPr>
          <w:tblHeader/>
        </w:trPr>
        <w:tc>
          <w:tcPr>
            <w:tcW w:w="3350"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rPr>
                <w:rStyle w:val="SpecialBold"/>
              </w:rPr>
              <w:t>Application</w:t>
            </w:r>
          </w:p>
        </w:tc>
        <w:tc>
          <w:tcPr>
            <w:tcW w:w="5206" w:type="dxa"/>
            <w:tcBorders>
              <w:top w:val="nil"/>
              <w:left w:val="nil"/>
              <w:bottom w:val="nil"/>
              <w:right w:val="nil"/>
            </w:tcBorders>
            <w:tcMar>
              <w:top w:w="0" w:type="dxa"/>
              <w:left w:w="62" w:type="dxa"/>
              <w:bottom w:w="0" w:type="dxa"/>
              <w:right w:w="62" w:type="dxa"/>
            </w:tcMar>
          </w:tcPr>
          <w:p w:rsidR="00000000" w:rsidRPr="003632A0" w:rsidP="003632A0">
            <w:pPr>
              <w:pStyle w:val="BodyText"/>
            </w:pPr>
            <w:r w:rsidRPr="003632A0">
              <w:t>The skills and knowledge of this</w:t>
            </w:r>
            <w:r w:rsidRPr="003632A0">
              <w:t xml:space="preserve"> unit of competency are mostly likely to be used be self directed and within organisation policy and procedure</w:t>
            </w:r>
          </w:p>
        </w:tc>
      </w:tr>
    </w:tbl>
    <w:p w:rsidR="00454116" w:rsidP="003632A0">
      <w:pPr>
        <w:pStyle w:val="BodyText"/>
      </w:pPr>
    </w:p>
    <w:p w:rsidR="00454116" w:rsidP="003632A0">
      <w:pPr>
        <w:pStyle w:val="BodyText"/>
      </w:pPr>
    </w:p>
    <w:p w:rsidR="00000000" w:rsidRPr="003632A0" w:rsidP="003632A0">
      <w:pPr>
        <w:pStyle w:val="Heading1"/>
      </w:pPr>
      <w:bookmarkStart w:id="4" w:name="O_277625"/>
      <w:bookmarkEnd w:id="4"/>
      <w:r w:rsidRPr="003632A0">
        <w:t>Licensing/Regulatory Information</w:t>
      </w:r>
    </w:p>
    <w:p w:rsidR="00000000" w:rsidRPr="003632A0" w:rsidP="003632A0">
      <w:pPr>
        <w:pStyle w:val="BodyText"/>
      </w:pPr>
      <w:r w:rsidRPr="003632A0">
        <w:t>Not Applicable</w:t>
      </w:r>
    </w:p>
    <w:p w:rsidR="00000000" w:rsidRPr="003632A0" w:rsidP="003632A0">
      <w:pPr>
        <w:pStyle w:val="AllowPageBreak"/>
      </w:pPr>
    </w:p>
    <w:p w:rsidR="00000000" w:rsidRPr="003632A0" w:rsidP="003632A0">
      <w:pPr>
        <w:pStyle w:val="Heading1"/>
      </w:pPr>
      <w:bookmarkStart w:id="5" w:name="O_283459"/>
      <w:bookmarkEnd w:id="5"/>
      <w:r w:rsidRPr="003632A0">
        <w:t>Pre-Requisites</w:t>
      </w:r>
    </w:p>
    <w:p w:rsidR="00000000" w:rsidRPr="003632A0" w:rsidP="003632A0">
      <w:pPr>
        <w:pStyle w:val="BodyText"/>
      </w:pPr>
      <w:r w:rsidRPr="003632A0">
        <w:t>Not Applicable</w:t>
      </w:r>
    </w:p>
    <w:p w:rsidR="00000000" w:rsidRPr="003632A0" w:rsidP="003632A0">
      <w:pPr>
        <w:pStyle w:val="AllowPageBreak"/>
      </w:pPr>
    </w:p>
    <w:p w:rsidR="00000000" w:rsidRPr="003632A0" w:rsidP="003632A0">
      <w:pPr>
        <w:pStyle w:val="Heading1"/>
      </w:pPr>
      <w:bookmarkStart w:id="6" w:name="O_196547"/>
      <w:bookmarkEnd w:id="6"/>
      <w:r w:rsidRPr="003632A0">
        <w:t>Employability Skills Information</w:t>
      </w:r>
    </w:p>
    <w:tbl>
      <w:tblPr>
        <w:tblW w:w="0" w:type="auto"/>
        <w:tblLayout w:type="fixed"/>
        <w:tblCellMar>
          <w:left w:w="62" w:type="dxa"/>
          <w:right w:w="62" w:type="dxa"/>
        </w:tblCellMar>
        <w:tblLook w:val="0000"/>
      </w:tblPr>
      <w:tblGrid>
        <w:gridCol w:w="3320"/>
        <w:gridCol w:w="5236"/>
      </w:tblGrid>
      <w:tr w:rsidTr="0045411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632A0" w:rsidP="003632A0">
            <w:pPr>
              <w:pStyle w:val="BodyText"/>
            </w:pPr>
            <w:r w:rsidRPr="003632A0">
              <w:t>This unit contains Employability Skills</w:t>
            </w:r>
          </w:p>
        </w:tc>
      </w:tr>
    </w:tbl>
    <w:p w:rsidR="00454116" w:rsidP="003632A0">
      <w:pPr>
        <w:pStyle w:val="BodyText"/>
      </w:pPr>
    </w:p>
    <w:p w:rsidR="00454116" w:rsidP="003632A0">
      <w:pPr>
        <w:pStyle w:val="BodyText"/>
      </w:pPr>
    </w:p>
    <w:p w:rsidR="00000000" w:rsidRPr="003632A0" w:rsidP="003632A0">
      <w:pPr>
        <w:pStyle w:val="Heading1"/>
      </w:pPr>
      <w:bookmarkStart w:id="7" w:name="O_287411"/>
      <w:bookmarkEnd w:id="7"/>
      <w:r w:rsidRPr="003632A0">
        <w:t>Elements and Performance Criteria Pre-Content</w:t>
      </w:r>
    </w:p>
    <w:tbl>
      <w:tblPr>
        <w:tblW w:w="0" w:type="auto"/>
        <w:tblLayout w:type="fixed"/>
        <w:tblCellMar>
          <w:left w:w="62" w:type="dxa"/>
          <w:right w:w="62" w:type="dxa"/>
        </w:tblCellMar>
        <w:tblLook w:val="0000"/>
      </w:tblPr>
      <w:tblGrid>
        <w:gridCol w:w="3369"/>
        <w:gridCol w:w="5702"/>
      </w:tblGrid>
      <w:tr w:rsidTr="004541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632A0" w:rsidP="003632A0">
            <w:pPr>
              <w:pStyle w:val="BodyText"/>
            </w:pPr>
            <w:r w:rsidRPr="003632A0">
              <w:t>The Performance Criteria specify</w:t>
            </w:r>
            <w:r w:rsidRPr="003632A0">
              <w:t xml:space="preserve"> the level of performance required to demonstrate achievement of the Element. Terms in italics are elaborated in the Range Statement. </w:t>
            </w:r>
          </w:p>
        </w:tc>
      </w:tr>
    </w:tbl>
    <w:p w:rsidR="00000000" w:rsidRPr="003632A0" w:rsidP="003632A0">
      <w:pPr>
        <w:pStyle w:val="BodyText"/>
      </w:pPr>
    </w:p>
    <w:p w:rsidR="00000000" w:rsidRPr="003632A0" w:rsidP="003632A0">
      <w:pPr>
        <w:pStyle w:val="AllowPageBreak"/>
      </w:pPr>
    </w:p>
    <w:p w:rsidR="00000000" w:rsidRPr="003632A0" w:rsidP="003632A0">
      <w:pPr>
        <w:pStyle w:val="Heading1"/>
      </w:pPr>
      <w:bookmarkStart w:id="8" w:name="O_234078"/>
      <w:bookmarkEnd w:id="8"/>
      <w:r w:rsidRPr="003632A0">
        <w:t>Elements and Performance Criteria</w:t>
      </w:r>
    </w:p>
    <w:tbl>
      <w:tblPr>
        <w:tblW w:w="0" w:type="auto"/>
        <w:tblLayout w:type="fixed"/>
        <w:tblCellMar>
          <w:left w:w="62" w:type="dxa"/>
          <w:right w:w="62" w:type="dxa"/>
        </w:tblCellMar>
        <w:tblLook w:val="0000"/>
      </w:tblPr>
      <w:tblGrid>
        <w:gridCol w:w="3369"/>
        <w:gridCol w:w="5702"/>
      </w:tblGrid>
      <w:tr w:rsidTr="0045411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632A0" w:rsidP="003632A0">
            <w:pPr>
              <w:pStyle w:val="BodyText"/>
            </w:pPr>
            <w:r w:rsidRPr="003632A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rPr>
                <w:rStyle w:val="SpecialBold"/>
              </w:rPr>
              <w:t>PERFORMANCE CRITERIA</w:t>
            </w:r>
          </w:p>
        </w:tc>
      </w:tr>
      <w:tr w:rsidTr="004541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RPr="003632A0" w:rsidP="003632A0">
            <w:pPr>
              <w:pStyle w:val="List"/>
            </w:pPr>
            <w:r w:rsidRPr="003632A0">
              <w:t>1.</w:t>
            </w:r>
            <w:r w:rsidRPr="003632A0">
              <w:tab/>
            </w:r>
            <w:r w:rsidRPr="003632A0">
              <w:t xml:space="preserve">Identify and assess the specific requirements of </w:t>
            </w:r>
            <w:r w:rsidRPr="003632A0">
              <w:rPr>
                <w:rStyle w:val="Emphasis"/>
              </w:rPr>
              <w:t>special needs clients</w:t>
            </w:r>
            <w:r w:rsidRPr="003632A0">
              <w:t xml:space="preserve"> in leisure and health programs</w:t>
            </w:r>
          </w:p>
          <w:p w:rsidR="00000000" w:rsidP="003632A0">
            <w:pPr>
              <w:pStyle w:val="BodyText"/>
              <w:rPr>
                <w:lang w:val="en-NZ"/>
              </w:rPr>
            </w:pPr>
            <w:r w:rsidRPr="003632A0">
              <w:tab/>
            </w:r>
          </w:p>
        </w:tc>
        <w:tc>
          <w:tcPr>
            <w:tcW w:w="5702" w:type="dxa"/>
            <w:tcBorders>
              <w:top w:val="nil"/>
              <w:left w:val="nil"/>
              <w:bottom w:val="nil"/>
              <w:right w:val="nil"/>
            </w:tcBorders>
            <w:tcMar>
              <w:top w:w="0" w:type="dxa"/>
              <w:left w:w="62" w:type="dxa"/>
              <w:bottom w:w="0" w:type="dxa"/>
              <w:right w:w="62" w:type="dxa"/>
            </w:tcMar>
          </w:tcPr>
          <w:p w:rsidR="00000000" w:rsidRPr="003632A0" w:rsidP="003632A0">
            <w:pPr>
              <w:pStyle w:val="BodyText"/>
            </w:pPr>
            <w:r w:rsidRPr="003632A0">
              <w:t>1.1</w:t>
            </w:r>
            <w:r w:rsidRPr="003632A0">
              <w:tab/>
              <w:t>Actively involve client with a special need, significant others and support staff and encourage them to participate in the assessment process</w:t>
            </w:r>
          </w:p>
          <w:p w:rsidR="00000000" w:rsidP="003632A0">
            <w:pPr>
              <w:pStyle w:val="BodyText"/>
              <w:rPr>
                <w:lang w:val="en-NZ"/>
              </w:rPr>
            </w:pPr>
            <w:r w:rsidRPr="003632A0">
              <w:t>1.2</w:t>
            </w:r>
            <w:r w:rsidRPr="003632A0">
              <w:tab/>
              <w:t>Id</w:t>
            </w:r>
            <w:r w:rsidRPr="003632A0">
              <w:t>entify all relevant information on the persons special needs and his/her personal requirements and record according to organisation procedures</w:t>
            </w:r>
          </w:p>
        </w:tc>
      </w:tr>
      <w:tr w:rsidTr="004541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p>
        </w:tc>
      </w:tr>
      <w:tr w:rsidTr="004541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32A0">
            <w:pPr>
              <w:pStyle w:val="List"/>
              <w:rPr>
                <w:lang w:val="en-NZ"/>
              </w:rPr>
            </w:pPr>
            <w:r w:rsidRPr="003632A0">
              <w:t>2.</w:t>
            </w:r>
            <w:r w:rsidRPr="003632A0">
              <w:tab/>
              <w:t>Promote the role of leisure and health programs in enhancing the well being of special needs client/s</w:t>
            </w:r>
          </w:p>
        </w:tc>
        <w:tc>
          <w:tcPr>
            <w:tcW w:w="5702" w:type="dxa"/>
            <w:tcBorders>
              <w:top w:val="nil"/>
              <w:left w:val="nil"/>
              <w:bottom w:val="nil"/>
              <w:right w:val="nil"/>
            </w:tcBorders>
            <w:tcMar>
              <w:top w:w="0" w:type="dxa"/>
              <w:left w:w="62" w:type="dxa"/>
              <w:bottom w:w="0" w:type="dxa"/>
              <w:right w:w="62" w:type="dxa"/>
            </w:tcMar>
          </w:tcPr>
          <w:p w:rsidR="00000000" w:rsidRPr="003632A0" w:rsidP="003632A0">
            <w:pPr>
              <w:pStyle w:val="BodyText"/>
            </w:pPr>
            <w:r w:rsidRPr="003632A0">
              <w:t>2.1</w:t>
            </w:r>
            <w:r w:rsidRPr="003632A0">
              <w:tab/>
            </w:r>
            <w:r w:rsidRPr="003632A0">
              <w:t xml:space="preserve">Promote benefits of leisure and health programs to </w:t>
            </w:r>
            <w:r w:rsidRPr="003632A0">
              <w:rPr>
                <w:rStyle w:val="Emphasis"/>
              </w:rPr>
              <w:t>stakeholders</w:t>
            </w:r>
            <w:r w:rsidRPr="003632A0">
              <w:t>, target groups and within the organisation to maximise client well being</w:t>
            </w:r>
          </w:p>
          <w:p w:rsidR="00000000" w:rsidP="003632A0">
            <w:pPr>
              <w:pStyle w:val="BodyText"/>
              <w:rPr>
                <w:lang w:val="en-NZ"/>
              </w:rPr>
            </w:pPr>
            <w:r w:rsidRPr="003632A0">
              <w:t>2.2</w:t>
            </w:r>
            <w:r w:rsidRPr="003632A0">
              <w:tab/>
              <w:t>Implement appropriate evaluation and monitoring processes to ensure ongoing client benefits</w:t>
            </w:r>
          </w:p>
        </w:tc>
      </w:tr>
      <w:tr w:rsidTr="004541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p>
        </w:tc>
      </w:tr>
      <w:tr w:rsidTr="004541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32A0">
            <w:pPr>
              <w:pStyle w:val="List"/>
              <w:rPr>
                <w:lang w:val="en-NZ"/>
              </w:rPr>
            </w:pPr>
            <w:r w:rsidRPr="003632A0">
              <w:t>3.</w:t>
            </w:r>
            <w:r w:rsidRPr="003632A0">
              <w:tab/>
              <w:t>Plan required re</w:t>
            </w:r>
            <w:r w:rsidRPr="003632A0">
              <w:t>sources</w:t>
            </w:r>
          </w:p>
        </w:tc>
        <w:tc>
          <w:tcPr>
            <w:tcW w:w="5702" w:type="dxa"/>
            <w:tcBorders>
              <w:top w:val="nil"/>
              <w:left w:val="nil"/>
              <w:bottom w:val="nil"/>
              <w:right w:val="nil"/>
            </w:tcBorders>
            <w:tcMar>
              <w:top w:w="0" w:type="dxa"/>
              <w:left w:w="62" w:type="dxa"/>
              <w:bottom w:w="0" w:type="dxa"/>
              <w:right w:w="62" w:type="dxa"/>
            </w:tcMar>
          </w:tcPr>
          <w:p w:rsidR="00000000" w:rsidRPr="003632A0" w:rsidP="003632A0">
            <w:pPr>
              <w:pStyle w:val="BodyText"/>
            </w:pPr>
            <w:r w:rsidRPr="003632A0">
              <w:t>3.1</w:t>
            </w:r>
            <w:r w:rsidRPr="003632A0">
              <w:tab/>
              <w:t>Identify the appropriateness of facilities</w:t>
            </w:r>
          </w:p>
          <w:p w:rsidR="00000000" w:rsidRPr="003632A0" w:rsidP="003632A0">
            <w:pPr>
              <w:pStyle w:val="BodyText"/>
            </w:pPr>
            <w:r w:rsidRPr="003632A0">
              <w:t>3.2</w:t>
            </w:r>
            <w:r w:rsidRPr="003632A0">
              <w:tab/>
              <w:t>Identify and gather or modify materials and equipment that are appropriate for the individual according to the plan</w:t>
            </w:r>
          </w:p>
          <w:p w:rsidR="00000000" w:rsidRPr="003632A0" w:rsidP="003632A0">
            <w:pPr>
              <w:pStyle w:val="BodyText"/>
            </w:pPr>
            <w:r w:rsidRPr="003632A0">
              <w:t>3.3</w:t>
            </w:r>
            <w:r w:rsidRPr="003632A0">
              <w:tab/>
              <w:t>Identify specialist resources according to the plan and request as needed</w:t>
            </w:r>
          </w:p>
          <w:p w:rsidR="00000000" w:rsidP="003632A0">
            <w:pPr>
              <w:pStyle w:val="BodyText"/>
              <w:rPr>
                <w:lang w:val="en-NZ"/>
              </w:rPr>
            </w:pPr>
            <w:r w:rsidRPr="003632A0">
              <w:t>3.4</w:t>
            </w:r>
            <w:r w:rsidRPr="003632A0">
              <w:tab/>
              <w:t xml:space="preserve">Plan and utilise additional resources according to available finances </w:t>
            </w:r>
          </w:p>
        </w:tc>
      </w:tr>
      <w:tr w:rsidTr="004541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p>
        </w:tc>
      </w:tr>
      <w:tr w:rsidTr="004541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32A0">
            <w:pPr>
              <w:pStyle w:val="List"/>
              <w:rPr>
                <w:lang w:val="en-NZ"/>
              </w:rPr>
            </w:pPr>
            <w:r w:rsidRPr="003632A0">
              <w:t>4.</w:t>
            </w:r>
            <w:r w:rsidRPr="003632A0">
              <w:tab/>
              <w:t>Create an environment which fosters participation of special needs client/s in leisure and health program</w:t>
            </w:r>
          </w:p>
        </w:tc>
        <w:tc>
          <w:tcPr>
            <w:tcW w:w="5702" w:type="dxa"/>
            <w:tcBorders>
              <w:top w:val="nil"/>
              <w:left w:val="nil"/>
              <w:bottom w:val="nil"/>
              <w:right w:val="nil"/>
            </w:tcBorders>
            <w:tcMar>
              <w:top w:w="0" w:type="dxa"/>
              <w:left w:w="62" w:type="dxa"/>
              <w:bottom w:w="0" w:type="dxa"/>
              <w:right w:w="62" w:type="dxa"/>
            </w:tcMar>
          </w:tcPr>
          <w:p w:rsidR="00000000" w:rsidRPr="003632A0" w:rsidP="003632A0">
            <w:pPr>
              <w:pStyle w:val="BodyText"/>
            </w:pPr>
            <w:r w:rsidRPr="003632A0">
              <w:t>4.1</w:t>
            </w:r>
            <w:r w:rsidRPr="003632A0">
              <w:tab/>
              <w:t>Develop program in consultation with all involved to meet the desir</w:t>
            </w:r>
            <w:r w:rsidRPr="003632A0">
              <w:t>ed outcomes and goals identified in client needs assessment</w:t>
            </w:r>
          </w:p>
          <w:p w:rsidR="00000000" w:rsidRPr="003632A0" w:rsidP="003632A0">
            <w:pPr>
              <w:pStyle w:val="BodyText"/>
            </w:pPr>
            <w:r w:rsidRPr="003632A0">
              <w:t>4.2</w:t>
            </w:r>
            <w:r w:rsidRPr="003632A0">
              <w:tab/>
              <w:t>Review current program to identify its appropriateness for the individual</w:t>
            </w:r>
          </w:p>
          <w:p w:rsidR="00000000" w:rsidRPr="003632A0" w:rsidP="003632A0">
            <w:pPr>
              <w:pStyle w:val="BodyText"/>
            </w:pPr>
            <w:r w:rsidRPr="003632A0">
              <w:t>4.3</w:t>
            </w:r>
            <w:r w:rsidRPr="003632A0">
              <w:tab/>
              <w:t>Gather detailed information to identify individual's needs</w:t>
            </w:r>
          </w:p>
          <w:p w:rsidR="00000000" w:rsidP="003632A0">
            <w:pPr>
              <w:pStyle w:val="BodyText"/>
              <w:rPr>
                <w:lang w:val="en-NZ"/>
              </w:rPr>
            </w:pPr>
            <w:r w:rsidRPr="003632A0">
              <w:t>4.4</w:t>
            </w:r>
            <w:r w:rsidRPr="003632A0">
              <w:tab/>
            </w:r>
            <w:r w:rsidRPr="003632A0">
              <w:t>Develop strategies for ongoing communication and review with all those involved</w:t>
            </w:r>
          </w:p>
        </w:tc>
      </w:tr>
      <w:tr w:rsidTr="004541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p>
        </w:tc>
      </w:tr>
      <w:tr w:rsidTr="004541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632A0">
            <w:pPr>
              <w:pStyle w:val="List"/>
              <w:rPr>
                <w:lang w:val="en-NZ"/>
              </w:rPr>
            </w:pPr>
            <w:r w:rsidRPr="003632A0">
              <w:t>5.</w:t>
            </w:r>
            <w:r w:rsidRPr="003632A0">
              <w:tab/>
              <w:t>Manage and develop strategies to meet the requirements of special needs client/s participating in leisure and health programs</w:t>
            </w:r>
          </w:p>
        </w:tc>
        <w:tc>
          <w:tcPr>
            <w:tcW w:w="5702" w:type="dxa"/>
            <w:tcBorders>
              <w:top w:val="nil"/>
              <w:left w:val="nil"/>
              <w:bottom w:val="nil"/>
              <w:right w:val="nil"/>
            </w:tcBorders>
            <w:tcMar>
              <w:top w:w="0" w:type="dxa"/>
              <w:left w:w="62" w:type="dxa"/>
              <w:bottom w:w="0" w:type="dxa"/>
              <w:right w:w="62" w:type="dxa"/>
            </w:tcMar>
          </w:tcPr>
          <w:p w:rsidR="00000000" w:rsidRPr="003632A0" w:rsidP="003632A0">
            <w:pPr>
              <w:pStyle w:val="BodyText"/>
            </w:pPr>
            <w:r w:rsidRPr="003632A0">
              <w:t>5.1</w:t>
            </w:r>
            <w:r w:rsidRPr="003632A0">
              <w:tab/>
              <w:t>Demonstrate innovative approach to ways</w:t>
            </w:r>
            <w:r w:rsidRPr="003632A0">
              <w:t xml:space="preserve"> to meet the requirements of special needs clients</w:t>
            </w:r>
          </w:p>
          <w:p w:rsidR="00000000" w:rsidRPr="003632A0" w:rsidP="003632A0">
            <w:pPr>
              <w:pStyle w:val="BodyText"/>
            </w:pPr>
            <w:r w:rsidRPr="003632A0">
              <w:t>5.1</w:t>
            </w:r>
            <w:r w:rsidRPr="003632A0">
              <w:tab/>
              <w:t>Show empathic attitude to specific requirements of special needs clients</w:t>
            </w:r>
          </w:p>
          <w:p w:rsidR="00000000" w:rsidRPr="003632A0" w:rsidP="003632A0">
            <w:pPr>
              <w:pStyle w:val="BodyText"/>
            </w:pPr>
            <w:r w:rsidRPr="003632A0">
              <w:t>5.2</w:t>
            </w:r>
            <w:r w:rsidRPr="003632A0">
              <w:tab/>
              <w:t>Support leisure and health programs in a manner that supports the person's strengths and interests</w:t>
            </w:r>
          </w:p>
          <w:p w:rsidR="00000000" w:rsidRPr="003632A0" w:rsidP="003632A0">
            <w:pPr>
              <w:pStyle w:val="BodyText"/>
            </w:pPr>
            <w:r w:rsidRPr="003632A0">
              <w:t>5.3</w:t>
            </w:r>
            <w:r w:rsidRPr="003632A0">
              <w:tab/>
              <w:t>Support leisure and h</w:t>
            </w:r>
            <w:r w:rsidRPr="003632A0">
              <w:t>ealth programs in a manner that supports duty of care and legislative requirements</w:t>
            </w:r>
          </w:p>
          <w:p w:rsidR="00000000" w:rsidRPr="003632A0" w:rsidP="003632A0">
            <w:pPr>
              <w:pStyle w:val="BodyText"/>
            </w:pPr>
            <w:r w:rsidRPr="003632A0">
              <w:t>5.4</w:t>
            </w:r>
            <w:r w:rsidRPr="003632A0">
              <w:tab/>
              <w:t>Support leisure and health programs according to risk management plan</w:t>
            </w:r>
          </w:p>
          <w:p w:rsidR="00000000" w:rsidP="003632A0">
            <w:pPr>
              <w:pStyle w:val="BodyText"/>
              <w:rPr>
                <w:lang w:val="en-NZ"/>
              </w:rPr>
            </w:pPr>
            <w:r w:rsidRPr="003632A0">
              <w:t>5.5</w:t>
            </w:r>
            <w:r w:rsidRPr="003632A0">
              <w:tab/>
              <w:t>Support active integration of special needs clients into the community and community activities</w:t>
            </w:r>
            <w:r w:rsidRPr="003632A0">
              <w:t xml:space="preserve"> through provision of </w:t>
            </w:r>
            <w:r w:rsidRPr="003632A0">
              <w:rPr>
                <w:rStyle w:val="Emphasis"/>
              </w:rPr>
              <w:t>special requirements</w:t>
            </w:r>
            <w:r w:rsidRPr="003632A0">
              <w:t xml:space="preserve"> where possible</w:t>
            </w:r>
          </w:p>
        </w:tc>
      </w:tr>
      <w:tr w:rsidTr="0045411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3632A0" w:rsidP="003632A0">
            <w:pPr>
              <w:pStyle w:val="BodyText"/>
            </w:pPr>
          </w:p>
        </w:tc>
      </w:tr>
    </w:tbl>
    <w:p w:rsidR="00454116" w:rsidP="003632A0">
      <w:pPr>
        <w:pStyle w:val="BodyText"/>
      </w:pPr>
    </w:p>
    <w:p w:rsidR="00454116" w:rsidP="003632A0">
      <w:pPr>
        <w:pStyle w:val="BodyText"/>
      </w:pPr>
    </w:p>
    <w:p w:rsidR="00000000" w:rsidRPr="003632A0" w:rsidP="003632A0">
      <w:pPr>
        <w:pStyle w:val="Heading1"/>
      </w:pPr>
      <w:bookmarkStart w:id="9" w:name="O_258028"/>
      <w:bookmarkEnd w:id="9"/>
      <w:r w:rsidRPr="003632A0">
        <w:t>Required Skills and Knowledge</w:t>
      </w:r>
    </w:p>
    <w:tbl>
      <w:tblPr>
        <w:tblW w:w="0" w:type="auto"/>
        <w:tblLayout w:type="fixed"/>
        <w:tblCellMar>
          <w:left w:w="62" w:type="dxa"/>
          <w:right w:w="62" w:type="dxa"/>
        </w:tblCellMar>
        <w:tblLook w:val="0000"/>
      </w:tblPr>
      <w:tblGrid>
        <w:gridCol w:w="9072"/>
      </w:tblGrid>
      <w:tr w:rsidTr="0045411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rPr>
                <w:rStyle w:val="SpecialBold"/>
              </w:rPr>
              <w:t>REQUIRED SKILLS AND KNOWLEDGE</w:t>
            </w:r>
          </w:p>
        </w:tc>
      </w:tr>
      <w:tr w:rsidTr="004541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p>
        </w:tc>
      </w:tr>
      <w:tr w:rsidTr="004541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t>This describes the essential skills and knowledge and their level required for this unit.</w:t>
            </w:r>
          </w:p>
        </w:tc>
      </w:tr>
      <w:tr w:rsidTr="004541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p>
        </w:tc>
      </w:tr>
      <w:tr w:rsidTr="004541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32A0" w:rsidP="003632A0">
            <w:pPr>
              <w:pStyle w:val="BodyText"/>
            </w:pPr>
            <w:r w:rsidRPr="003632A0">
              <w:rPr>
                <w:rStyle w:val="Emphasis"/>
              </w:rPr>
              <w:t>Essential knowledge</w:t>
            </w:r>
            <w:r w:rsidRPr="003632A0">
              <w:t>:</w:t>
            </w:r>
          </w:p>
          <w:p w:rsidR="00000000" w:rsidRPr="003632A0" w:rsidP="003632A0">
            <w:pPr>
              <w:pStyle w:val="BodyText"/>
            </w:pPr>
            <w:r w:rsidRPr="003632A0">
              <w:t>The candidate must be able to demonstrate essential knowledge required to effectively do the task outlined in elements and performance criteria of this unit, manage the task and manage contingencies in the context of the identified wor</w:t>
            </w:r>
            <w:r w:rsidRPr="003632A0">
              <w:t>k role</w:t>
            </w:r>
          </w:p>
          <w:p w:rsidR="00000000" w:rsidRPr="003632A0" w:rsidP="003632A0">
            <w:pPr>
              <w:pStyle w:val="BodyText"/>
            </w:pPr>
            <w:r w:rsidRPr="003632A0">
              <w:t>These include knowledge of:</w:t>
            </w:r>
          </w:p>
          <w:p w:rsidR="00000000" w:rsidRPr="003632A0" w:rsidP="003632A0">
            <w:pPr>
              <w:pStyle w:val="ListBullet"/>
            </w:pPr>
            <w:r w:rsidRPr="003632A0">
              <w:t>Theories of development in special needs clients</w:t>
            </w:r>
          </w:p>
          <w:p w:rsidR="00000000" w:rsidRPr="003632A0" w:rsidP="003632A0">
            <w:pPr>
              <w:pStyle w:val="ListBullet"/>
            </w:pPr>
            <w:r w:rsidRPr="003632A0">
              <w:t>Different approaches to program planning and development</w:t>
            </w:r>
          </w:p>
          <w:p w:rsidR="00000000" w:rsidRPr="003632A0" w:rsidP="003632A0">
            <w:pPr>
              <w:pStyle w:val="ListBullet"/>
            </w:pPr>
            <w:r w:rsidRPr="003632A0">
              <w:t>Criteria for selecting a specific programming approach</w:t>
            </w:r>
          </w:p>
          <w:p w:rsidR="00000000" w:rsidRPr="003632A0" w:rsidP="003632A0">
            <w:pPr>
              <w:pStyle w:val="ListBullet"/>
            </w:pPr>
            <w:r w:rsidRPr="003632A0">
              <w:t>Assessment of key variables to guide decision-making about programming approach</w:t>
            </w:r>
          </w:p>
          <w:p w:rsidR="00000000" w:rsidRPr="003632A0" w:rsidP="003632A0">
            <w:pPr>
              <w:pStyle w:val="ListBullet"/>
            </w:pPr>
            <w:r w:rsidRPr="003632A0">
              <w:t>Respect for different expectations of client, significant others and support staff</w:t>
            </w:r>
          </w:p>
          <w:p w:rsidR="00000000" w:rsidRPr="003632A0" w:rsidP="003632A0">
            <w:pPr>
              <w:pStyle w:val="ListBullet"/>
            </w:pPr>
            <w:r w:rsidRPr="003632A0">
              <w:t>Detailed knowledge of facilitating a variety of leisure and health activities</w:t>
            </w:r>
          </w:p>
          <w:p w:rsidR="00000000" w:rsidRPr="003632A0" w:rsidP="003632A0">
            <w:pPr>
              <w:pStyle w:val="ListBullet"/>
            </w:pPr>
            <w:r w:rsidRPr="003632A0">
              <w:t>Up-to-date info</w:t>
            </w:r>
            <w:r w:rsidRPr="003632A0">
              <w:t>rmation and a range of sources of information is assessed as resources for program development</w:t>
            </w:r>
          </w:p>
          <w:p w:rsidR="00000000" w:rsidRPr="003632A0" w:rsidP="003632A0">
            <w:pPr>
              <w:pStyle w:val="ListBullet"/>
            </w:pPr>
            <w:r w:rsidRPr="003632A0">
              <w:t>Relevant quality improvement and accreditation system principles</w:t>
            </w:r>
          </w:p>
          <w:p w:rsidR="00000000" w:rsidRPr="003632A0" w:rsidP="003632A0">
            <w:pPr>
              <w:pStyle w:val="ListBullet"/>
            </w:pPr>
            <w:r w:rsidRPr="003632A0">
              <w:t>Inclusion - non-discriminatory practices and associated legislation</w:t>
            </w:r>
          </w:p>
          <w:p w:rsidR="00000000" w:rsidRPr="003632A0" w:rsidP="003632A0">
            <w:pPr>
              <w:pStyle w:val="ListBullet"/>
            </w:pPr>
            <w:r w:rsidRPr="003632A0">
              <w:t>Knowledge of development - b</w:t>
            </w:r>
            <w:r w:rsidRPr="003632A0">
              <w:t>uild on strengths of individual</w:t>
            </w:r>
          </w:p>
          <w:p w:rsidR="00000000" w:rsidP="003632A0">
            <w:pPr>
              <w:pStyle w:val="ListBullet"/>
              <w:rPr>
                <w:lang w:val="en-NZ"/>
              </w:rPr>
            </w:pPr>
            <w:r w:rsidRPr="003632A0">
              <w:t>Issues such as integration, segregation and contemporary approaches relating to client groups with a range of special needs including physical, emotional, cognitive, sensory, communication, psychiatric and disadvantage</w:t>
            </w:r>
          </w:p>
        </w:tc>
      </w:tr>
      <w:tr w:rsidTr="004541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p>
        </w:tc>
      </w:tr>
      <w:tr w:rsidTr="004541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32A0" w:rsidP="003632A0">
            <w:pPr>
              <w:pStyle w:val="BodyText"/>
            </w:pPr>
            <w:r w:rsidRPr="003632A0">
              <w:rPr>
                <w:rStyle w:val="Emphasis"/>
              </w:rPr>
              <w:t>Es</w:t>
            </w:r>
            <w:r w:rsidRPr="003632A0">
              <w:rPr>
                <w:rStyle w:val="Emphasis"/>
              </w:rPr>
              <w:t>sential skills</w:t>
            </w:r>
            <w:r w:rsidRPr="003632A0">
              <w:t>:</w:t>
            </w:r>
          </w:p>
          <w:p w:rsidR="00000000" w:rsidRPr="003632A0" w:rsidP="003632A0">
            <w:pPr>
              <w:pStyle w:val="BodyText"/>
            </w:pPr>
            <w:r w:rsidRPr="003632A0">
              <w:t>It is critical that the candidate demonstrate the ability to:</w:t>
            </w:r>
          </w:p>
          <w:p w:rsidR="00000000" w:rsidRPr="003632A0" w:rsidP="003632A0">
            <w:pPr>
              <w:pStyle w:val="ListBullet"/>
            </w:pPr>
            <w:r w:rsidRPr="003632A0">
              <w:t>Identify and assess the specific requirements of special needs clients in leisure and health programs</w:t>
            </w:r>
          </w:p>
          <w:p w:rsidR="00000000" w:rsidRPr="003632A0" w:rsidP="003632A0">
            <w:pPr>
              <w:pStyle w:val="ListBullet"/>
            </w:pPr>
            <w:r w:rsidRPr="003632A0">
              <w:t>Promote the role of leisure and health programs</w:t>
            </w:r>
          </w:p>
          <w:p w:rsidR="00000000" w:rsidRPr="003632A0" w:rsidP="003632A0">
            <w:pPr>
              <w:pStyle w:val="ListBullet"/>
            </w:pPr>
            <w:r w:rsidRPr="003632A0">
              <w:t>Plan required resources</w:t>
            </w:r>
          </w:p>
          <w:p w:rsidR="00000000" w:rsidRPr="003632A0" w:rsidP="003632A0">
            <w:pPr>
              <w:pStyle w:val="ListBullet"/>
            </w:pPr>
            <w:r w:rsidRPr="003632A0">
              <w:t>Foll</w:t>
            </w:r>
            <w:r w:rsidRPr="003632A0">
              <w:t>ow a leisure and health plan</w:t>
            </w:r>
          </w:p>
          <w:p w:rsidR="00000000" w:rsidRPr="003632A0" w:rsidP="003632A0">
            <w:pPr>
              <w:pStyle w:val="ListBullet"/>
            </w:pPr>
            <w:r w:rsidRPr="003632A0">
              <w:t xml:space="preserve">Create an environment which fosters participation </w:t>
            </w:r>
          </w:p>
          <w:p w:rsidR="00000000" w:rsidRPr="003632A0" w:rsidP="003632A0">
            <w:pPr>
              <w:pStyle w:val="ListBullet"/>
            </w:pPr>
            <w:r w:rsidRPr="003632A0">
              <w:t>Manage and develop strategies to meet the requirements of special needs client/s</w:t>
            </w:r>
          </w:p>
          <w:p w:rsidR="00000000" w:rsidRPr="003632A0" w:rsidP="003632A0">
            <w:pPr>
              <w:pStyle w:val="BodyText"/>
            </w:pPr>
          </w:p>
          <w:p w:rsidR="00000000" w:rsidRPr="003632A0" w:rsidP="003632A0">
            <w:pPr>
              <w:pStyle w:val="BodyText"/>
            </w:pPr>
            <w:r w:rsidRPr="003632A0">
              <w:t>In addition, the candidate must be able to effectively do the task outlined in elements and performance criteria of this unit, manage the task and manage contingencies in the context of the identified work role</w:t>
            </w:r>
          </w:p>
          <w:p w:rsidR="00000000" w:rsidRPr="003632A0" w:rsidP="003632A0">
            <w:pPr>
              <w:pStyle w:val="BodyText"/>
            </w:pPr>
            <w:r w:rsidRPr="003632A0">
              <w:t>These include the ability to:</w:t>
            </w:r>
          </w:p>
          <w:p w:rsidR="00000000" w:rsidRPr="003632A0" w:rsidP="003632A0">
            <w:pPr>
              <w:pStyle w:val="ListBullet"/>
            </w:pPr>
            <w:r w:rsidRPr="003632A0">
              <w:t>Outline a perso</w:t>
            </w:r>
            <w:r w:rsidRPr="003632A0">
              <w:t>nal philosophy about the use of leisure and health programs to promote special needs clients well being, social justice and equity</w:t>
            </w:r>
          </w:p>
          <w:p w:rsidR="00000000" w:rsidRPr="003632A0" w:rsidP="003632A0">
            <w:pPr>
              <w:pStyle w:val="ListBullet"/>
            </w:pPr>
            <w:r w:rsidRPr="003632A0">
              <w:t>Demonstrate application of skills in:</w:t>
            </w:r>
          </w:p>
          <w:p w:rsidR="00000000" w:rsidRPr="003632A0" w:rsidP="003632A0">
            <w:pPr>
              <w:pStyle w:val="ListBullet2"/>
            </w:pPr>
            <w:r w:rsidRPr="003632A0">
              <w:t>observation</w:t>
            </w:r>
          </w:p>
          <w:p w:rsidR="00000000" w:rsidRPr="003632A0" w:rsidP="003632A0">
            <w:pPr>
              <w:pStyle w:val="ListBullet2"/>
            </w:pPr>
            <w:r w:rsidRPr="003632A0">
              <w:t>communication skills</w:t>
            </w:r>
          </w:p>
          <w:p w:rsidR="00000000" w:rsidRPr="003632A0" w:rsidP="003632A0">
            <w:pPr>
              <w:pStyle w:val="ListBullet2"/>
            </w:pPr>
            <w:r w:rsidRPr="003632A0">
              <w:t>consultative process</w:t>
            </w:r>
          </w:p>
          <w:p w:rsidR="00000000" w:rsidRPr="003632A0" w:rsidP="003632A0">
            <w:pPr>
              <w:pStyle w:val="ListBullet2"/>
            </w:pPr>
            <w:r w:rsidRPr="003632A0">
              <w:t>identification of local communit</w:t>
            </w:r>
            <w:r w:rsidRPr="003632A0">
              <w:t>y resources</w:t>
            </w:r>
          </w:p>
          <w:p w:rsidR="00000000" w:rsidRPr="003632A0" w:rsidP="003632A0">
            <w:pPr>
              <w:pStyle w:val="ListBullet2"/>
            </w:pPr>
            <w:r w:rsidRPr="003632A0">
              <w:t>occupational health and safety (OHS) principles and practices</w:t>
            </w:r>
          </w:p>
          <w:p w:rsidR="00000000" w:rsidP="003632A0">
            <w:pPr>
              <w:pStyle w:val="ListBullet2"/>
              <w:rPr>
                <w:lang w:val="en-NZ"/>
              </w:rPr>
            </w:pPr>
            <w:r w:rsidRPr="003632A0">
              <w:t>cultural awareness</w:t>
            </w:r>
          </w:p>
        </w:tc>
      </w:tr>
      <w:tr w:rsidTr="0045411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632A0" w:rsidP="003632A0">
            <w:pPr>
              <w:pStyle w:val="BodyText"/>
            </w:pPr>
          </w:p>
        </w:tc>
      </w:tr>
    </w:tbl>
    <w:p w:rsidR="00454116" w:rsidP="003632A0">
      <w:pPr>
        <w:pStyle w:val="BodyText"/>
      </w:pPr>
    </w:p>
    <w:p w:rsidR="00454116" w:rsidP="003632A0">
      <w:pPr>
        <w:pStyle w:val="BodyText"/>
      </w:pPr>
    </w:p>
    <w:p w:rsidR="00000000" w:rsidRPr="003632A0" w:rsidP="003632A0">
      <w:pPr>
        <w:pStyle w:val="Heading1"/>
      </w:pPr>
      <w:bookmarkStart w:id="10" w:name="O_242062"/>
      <w:bookmarkEnd w:id="10"/>
      <w:r w:rsidRPr="003632A0">
        <w:t>Evidence Guide</w:t>
      </w:r>
    </w:p>
    <w:tbl>
      <w:tblPr>
        <w:tblW w:w="0" w:type="auto"/>
        <w:tblLayout w:type="fixed"/>
        <w:tblCellMar>
          <w:left w:w="62" w:type="dxa"/>
          <w:right w:w="62" w:type="dxa"/>
        </w:tblCellMar>
        <w:tblLook w:val="0000"/>
      </w:tblPr>
      <w:tblGrid>
        <w:gridCol w:w="3402"/>
        <w:gridCol w:w="5670"/>
      </w:tblGrid>
      <w:tr w:rsidTr="0045411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rPr>
                <w:rStyle w:val="SpecialBold"/>
              </w:rPr>
              <w:t>EVIDENCE GUIDE</w:t>
            </w:r>
          </w:p>
        </w:tc>
      </w:tr>
      <w:tr w:rsidTr="004541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32A0">
            <w:pPr>
              <w:pStyle w:val="BodyText"/>
              <w:rPr>
                <w:lang w:val="en-NZ"/>
              </w:rPr>
            </w:pPr>
          </w:p>
        </w:tc>
      </w:tr>
      <w:tr w:rsidTr="004541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t>The evidence guide provides advice on assessment and must be read in conjunction with the Performance Criteria, Required Skills and Knowledge, the Range Statement and the Assessment Guidelines for this Training Package.</w:t>
            </w:r>
          </w:p>
        </w:tc>
      </w:tr>
      <w:tr w:rsidTr="004541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32A0">
            <w:pPr>
              <w:pStyle w:val="BodyText"/>
              <w:rPr>
                <w:lang w:val="en-NZ"/>
              </w:rPr>
            </w:pP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rPr>
                <w:rStyle w:val="Emphasis"/>
              </w:rPr>
              <w:t>Critical aspects for assessment</w:t>
            </w:r>
            <w:r w:rsidRPr="003632A0">
              <w:rPr>
                <w:rStyle w:val="Emphasis"/>
              </w:rPr>
              <w:t xml:space="preserve"> and evidence required to demonstrate this unit of competency</w:t>
            </w:r>
            <w:r w:rsidRPr="003632A0">
              <w:t xml:space="preserve">: </w:t>
            </w:r>
          </w:p>
        </w:tc>
        <w:tc>
          <w:tcPr>
            <w:tcW w:w="5670" w:type="dxa"/>
            <w:tcBorders>
              <w:top w:val="nil"/>
              <w:left w:val="nil"/>
              <w:bottom w:val="nil"/>
              <w:right w:val="nil"/>
            </w:tcBorders>
            <w:tcMar>
              <w:top w:w="0" w:type="dxa"/>
              <w:left w:w="62" w:type="dxa"/>
              <w:bottom w:w="0" w:type="dxa"/>
              <w:right w:w="62" w:type="dxa"/>
            </w:tcMar>
          </w:tcPr>
          <w:p w:rsidR="00000000" w:rsidRPr="003632A0" w:rsidP="003632A0">
            <w:pPr>
              <w:pStyle w:val="ListBullet"/>
            </w:pPr>
            <w:r w:rsidRPr="003632A0">
              <w:t>The person being assessed must provide evidence of specified essential knowledge as well as skills</w:t>
            </w:r>
          </w:p>
          <w:p w:rsidR="00000000" w:rsidP="003632A0">
            <w:pPr>
              <w:pStyle w:val="ListBullet"/>
              <w:rPr>
                <w:lang w:val="en-NZ"/>
              </w:rPr>
            </w:pPr>
            <w:r w:rsidRPr="003632A0">
              <w:t>This unit may be assessed on the job or through simulation and should reflect the diversity o</w:t>
            </w:r>
            <w:r w:rsidRPr="003632A0">
              <w:t>f settings within which leisure and health work takes place</w:t>
            </w: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rPr>
                <w:rStyle w:val="Emphasis"/>
              </w:rPr>
              <w:t>Access and equity considerations</w:t>
            </w:r>
            <w:r w:rsidRPr="003632A0">
              <w:t>:</w:t>
            </w:r>
          </w:p>
        </w:tc>
        <w:tc>
          <w:tcPr>
            <w:tcW w:w="5670" w:type="dxa"/>
            <w:tcBorders>
              <w:top w:val="nil"/>
              <w:left w:val="nil"/>
              <w:bottom w:val="nil"/>
              <w:right w:val="nil"/>
            </w:tcBorders>
            <w:tcMar>
              <w:top w:w="0" w:type="dxa"/>
              <w:left w:w="62" w:type="dxa"/>
              <w:bottom w:w="0" w:type="dxa"/>
              <w:right w:w="62" w:type="dxa"/>
            </w:tcMar>
          </w:tcPr>
          <w:p w:rsidR="00000000" w:rsidRPr="003632A0" w:rsidP="003632A0">
            <w:pPr>
              <w:pStyle w:val="ListBullet"/>
            </w:pPr>
            <w:r w:rsidRPr="003632A0">
              <w:t>All workers in community services should be aware of access, equity and human rights issues in relation to their own area of work</w:t>
            </w:r>
          </w:p>
          <w:p w:rsidR="00000000" w:rsidRPr="003632A0" w:rsidP="003632A0">
            <w:pPr>
              <w:pStyle w:val="ListBullet"/>
            </w:pPr>
            <w:r w:rsidRPr="003632A0">
              <w:t xml:space="preserve">All workers should develop their ability to work in a culturally diverse environment </w:t>
            </w:r>
          </w:p>
          <w:p w:rsidR="00000000" w:rsidRPr="003632A0" w:rsidP="003632A0">
            <w:pPr>
              <w:pStyle w:val="ListBullet"/>
            </w:pPr>
            <w:r w:rsidRPr="003632A0">
              <w:t>In recognition of particular issues facing Aboriginal and Torres Strait Islander communities, workers should be aware of cultural, historical and current issues impacting</w:t>
            </w:r>
            <w:r w:rsidRPr="003632A0">
              <w:t xml:space="preserve"> on Aboriginal and Torres Strait Islander people</w:t>
            </w:r>
          </w:p>
          <w:p w:rsidR="00000000" w:rsidP="003632A0">
            <w:pPr>
              <w:pStyle w:val="ListBullet"/>
              <w:rPr>
                <w:lang w:val="en-NZ"/>
              </w:rPr>
            </w:pPr>
            <w:r w:rsidRPr="003632A0">
              <w:t>Assessors and trainers must take into account relevant access and equity issues, in particular relating to factors impacting on Aboriginal and/or Torres Strait Islander clients and communities</w:t>
            </w: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rPr>
                <w:rStyle w:val="Emphasis"/>
              </w:rPr>
              <w:t>Context of</w:t>
            </w:r>
            <w:r w:rsidRPr="003632A0">
              <w:rPr>
                <w:rStyle w:val="Emphasis"/>
              </w:rPr>
              <w:t xml:space="preserve"> and specific resources for assessment</w:t>
            </w:r>
            <w:r w:rsidRPr="003632A0">
              <w:t xml:space="preserve">: </w:t>
            </w:r>
          </w:p>
        </w:tc>
        <w:tc>
          <w:tcPr>
            <w:tcW w:w="5670" w:type="dxa"/>
            <w:tcBorders>
              <w:top w:val="nil"/>
              <w:left w:val="nil"/>
              <w:bottom w:val="nil"/>
              <w:right w:val="nil"/>
            </w:tcBorders>
            <w:tcMar>
              <w:top w:w="0" w:type="dxa"/>
              <w:left w:w="62" w:type="dxa"/>
              <w:bottom w:w="0" w:type="dxa"/>
              <w:right w:w="62" w:type="dxa"/>
            </w:tcMar>
          </w:tcPr>
          <w:p w:rsidR="00000000" w:rsidP="003632A0">
            <w:pPr>
              <w:pStyle w:val="ListBullet"/>
              <w:rPr>
                <w:lang w:val="en-NZ"/>
              </w:rPr>
            </w:pPr>
            <w:r w:rsidRPr="003632A0">
              <w:t>This unit can be assessed independently, however holistic assessment practice with other community services units of competency is encouraged</w:t>
            </w: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rPr>
                <w:rStyle w:val="Emphasis"/>
              </w:rPr>
              <w:t>Method of assessment</w:t>
            </w:r>
            <w:r w:rsidRPr="003632A0">
              <w:t>:</w:t>
            </w:r>
          </w:p>
        </w:tc>
        <w:tc>
          <w:tcPr>
            <w:tcW w:w="5670" w:type="dxa"/>
            <w:tcBorders>
              <w:top w:val="nil"/>
              <w:left w:val="nil"/>
              <w:bottom w:val="nil"/>
              <w:right w:val="nil"/>
            </w:tcBorders>
            <w:tcMar>
              <w:top w:w="0" w:type="dxa"/>
              <w:left w:w="62" w:type="dxa"/>
              <w:bottom w:w="0" w:type="dxa"/>
              <w:right w:w="62" w:type="dxa"/>
            </w:tcMar>
          </w:tcPr>
          <w:p w:rsidR="00000000" w:rsidRPr="003632A0" w:rsidP="003632A0">
            <w:pPr>
              <w:pStyle w:val="ListBullet"/>
            </w:pPr>
            <w:r w:rsidRPr="003632A0">
              <w:t>In cases where the learner does not have the op</w:t>
            </w:r>
            <w:r w:rsidRPr="003632A0">
              <w:t>portunity to cover all relevant aspects in the work environment, the remainder should be assessed through realistic simulations, projects, previous relevant experience or oral questioning on 'What if?' scenarios</w:t>
            </w:r>
          </w:p>
          <w:p w:rsidR="00000000" w:rsidRPr="003632A0" w:rsidP="003632A0">
            <w:pPr>
              <w:pStyle w:val="ListBullet"/>
            </w:pPr>
            <w:r w:rsidRPr="003632A0">
              <w:t>Assessment of this unit of competence will u</w:t>
            </w:r>
            <w:r w:rsidRPr="003632A0">
              <w:t>sually include observation of processes and procedures, oral and/or written questioning on Essential knowledge and skills and consideration of required attitudes</w:t>
            </w:r>
          </w:p>
          <w:p w:rsidR="00000000" w:rsidP="003632A0">
            <w:pPr>
              <w:pStyle w:val="ListBullet"/>
              <w:rPr>
                <w:lang w:val="en-NZ"/>
              </w:rPr>
            </w:pPr>
            <w:r w:rsidRPr="003632A0">
              <w:t>Where performance is not directly observed and/or is required to be demonstrated over a 'perio</w:t>
            </w:r>
            <w:r w:rsidRPr="003632A0">
              <w:t>d of time' and/or in a 'number of locations', any evidence should be authenticated by colleagues, supervisors, clients or other appropriate persons</w:t>
            </w: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rPr>
                <w:rStyle w:val="Emphasis"/>
              </w:rPr>
              <w:t>Related units</w:t>
            </w:r>
            <w:r w:rsidRPr="003632A0">
              <w:t>:</w:t>
            </w:r>
          </w:p>
        </w:tc>
        <w:tc>
          <w:tcPr>
            <w:tcW w:w="5670" w:type="dxa"/>
            <w:tcBorders>
              <w:top w:val="nil"/>
              <w:left w:val="nil"/>
              <w:bottom w:val="nil"/>
              <w:right w:val="nil"/>
            </w:tcBorders>
            <w:tcMar>
              <w:top w:w="0" w:type="dxa"/>
              <w:left w:w="62" w:type="dxa"/>
              <w:bottom w:w="0" w:type="dxa"/>
              <w:right w:w="62" w:type="dxa"/>
            </w:tcMar>
          </w:tcPr>
          <w:p w:rsidR="00000000" w:rsidRPr="003632A0" w:rsidP="003632A0">
            <w:pPr>
              <w:pStyle w:val="BodyText"/>
            </w:pPr>
            <w:r w:rsidRPr="003632A0">
              <w:t>This unit should be assessed after or in conjunction with related units:</w:t>
            </w:r>
          </w:p>
          <w:p w:rsidR="00000000" w:rsidRPr="003632A0" w:rsidP="003632A0">
            <w:pPr>
              <w:pStyle w:val="ListBullet"/>
            </w:pPr>
            <w:r w:rsidRPr="003632A0">
              <w:t>CHCDIS301A Work effectively with people with disabilities</w:t>
            </w:r>
          </w:p>
          <w:p w:rsidR="00000000" w:rsidP="003632A0">
            <w:pPr>
              <w:pStyle w:val="ListBullet"/>
              <w:rPr>
                <w:lang w:val="en-NZ"/>
              </w:rPr>
            </w:pPr>
            <w:r w:rsidRPr="003632A0">
              <w:t>CHCAC318A Work effectively with older people</w:t>
            </w: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632A0" w:rsidP="003632A0">
            <w:pPr>
              <w:pStyle w:val="BodyText"/>
            </w:pPr>
          </w:p>
        </w:tc>
      </w:tr>
    </w:tbl>
    <w:p w:rsidR="00454116" w:rsidP="003632A0">
      <w:pPr>
        <w:pStyle w:val="BodyText"/>
      </w:pPr>
    </w:p>
    <w:p w:rsidR="00454116" w:rsidP="003632A0">
      <w:pPr>
        <w:pStyle w:val="BodyText"/>
      </w:pPr>
    </w:p>
    <w:p w:rsidR="00000000" w:rsidRPr="003632A0" w:rsidP="003632A0">
      <w:pPr>
        <w:pStyle w:val="Heading1"/>
      </w:pPr>
      <w:bookmarkStart w:id="11" w:name="O_250045"/>
      <w:bookmarkEnd w:id="11"/>
      <w:r w:rsidRPr="003632A0">
        <w:t>Range Statement</w:t>
      </w:r>
    </w:p>
    <w:tbl>
      <w:tblPr>
        <w:tblW w:w="0" w:type="auto"/>
        <w:tblLayout w:type="fixed"/>
        <w:tblCellMar>
          <w:left w:w="62" w:type="dxa"/>
          <w:right w:w="62" w:type="dxa"/>
        </w:tblCellMar>
        <w:tblLook w:val="0000"/>
      </w:tblPr>
      <w:tblGrid>
        <w:gridCol w:w="3402"/>
        <w:gridCol w:w="5670"/>
      </w:tblGrid>
      <w:tr w:rsidTr="0045411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rPr>
                <w:rStyle w:val="SpecialBold"/>
              </w:rPr>
              <w:t>RANGE STATEMENT</w:t>
            </w:r>
          </w:p>
        </w:tc>
      </w:tr>
      <w:tr w:rsidTr="004541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32A0">
            <w:pPr>
              <w:pStyle w:val="BodyText"/>
              <w:rPr>
                <w:lang w:val="en-NZ"/>
              </w:rPr>
            </w:pPr>
          </w:p>
        </w:tc>
      </w:tr>
      <w:tr w:rsidTr="0045411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t>The Range Statement relates to the unit of competency as a whole. It allows for diff</w:t>
            </w:r>
            <w:r w:rsidRPr="003632A0">
              <w:t>erent work environments and situations that may affect performance. Add any essential operating conditions that may be present with training and assessment depending on the work situation, needs of the candidate, accessibility of the item, and local indust</w:t>
            </w:r>
            <w:r w:rsidRPr="003632A0">
              <w:t>ry and regional contexts.</w:t>
            </w: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rPr>
                <w:rStyle w:val="Emphasis"/>
              </w:rPr>
              <w:t>Special needs clients may include</w:t>
            </w:r>
            <w:r w:rsidRPr="003632A0">
              <w:t>:</w:t>
            </w:r>
          </w:p>
        </w:tc>
        <w:tc>
          <w:tcPr>
            <w:tcW w:w="5670" w:type="dxa"/>
            <w:tcBorders>
              <w:top w:val="nil"/>
              <w:left w:val="nil"/>
              <w:bottom w:val="nil"/>
              <w:right w:val="nil"/>
            </w:tcBorders>
            <w:tcMar>
              <w:top w:w="0" w:type="dxa"/>
              <w:left w:w="62" w:type="dxa"/>
              <w:bottom w:w="0" w:type="dxa"/>
              <w:right w:w="62" w:type="dxa"/>
            </w:tcMar>
          </w:tcPr>
          <w:p w:rsidR="00000000" w:rsidRPr="003632A0" w:rsidP="003632A0">
            <w:pPr>
              <w:pStyle w:val="ListBullet"/>
            </w:pPr>
            <w:r w:rsidRPr="003632A0">
              <w:t>Disabled</w:t>
            </w:r>
          </w:p>
          <w:p w:rsidR="00000000" w:rsidRPr="003632A0" w:rsidP="003632A0">
            <w:pPr>
              <w:pStyle w:val="ListBullet"/>
            </w:pPr>
            <w:r w:rsidRPr="003632A0">
              <w:t>Mental health</w:t>
            </w:r>
          </w:p>
          <w:p w:rsidR="00000000" w:rsidRPr="003632A0" w:rsidP="003632A0">
            <w:pPr>
              <w:pStyle w:val="ListBullet"/>
            </w:pPr>
            <w:r w:rsidRPr="003632A0">
              <w:t>Aboriginal and Torres Strait Islander</w:t>
            </w:r>
          </w:p>
          <w:p w:rsidR="00000000" w:rsidRPr="003632A0" w:rsidP="003632A0">
            <w:pPr>
              <w:pStyle w:val="ListBullet"/>
            </w:pPr>
            <w:r w:rsidRPr="003632A0">
              <w:t>Youth</w:t>
            </w:r>
          </w:p>
          <w:p w:rsidR="00000000" w:rsidRPr="003632A0" w:rsidP="003632A0">
            <w:pPr>
              <w:pStyle w:val="ListBullet"/>
            </w:pPr>
            <w:r w:rsidRPr="003632A0">
              <w:t>Mature aged/seniors</w:t>
            </w:r>
          </w:p>
          <w:p w:rsidR="00000000" w:rsidRPr="003632A0" w:rsidP="003632A0">
            <w:pPr>
              <w:pStyle w:val="ListBullet"/>
            </w:pPr>
            <w:r w:rsidRPr="003632A0">
              <w:t>Ethnic/cultural</w:t>
            </w:r>
          </w:p>
          <w:p w:rsidR="00000000" w:rsidP="003632A0">
            <w:pPr>
              <w:pStyle w:val="ListBullet"/>
              <w:rPr>
                <w:lang w:val="en-NZ"/>
              </w:rPr>
            </w:pPr>
            <w:r w:rsidRPr="003632A0">
              <w:t>HIV/AIDS</w:t>
            </w: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rPr>
                <w:rStyle w:val="Emphasis"/>
              </w:rPr>
              <w:t>Logistic requirements include</w:t>
            </w:r>
            <w:r w:rsidRPr="003632A0">
              <w:t>:</w:t>
            </w:r>
          </w:p>
        </w:tc>
        <w:tc>
          <w:tcPr>
            <w:tcW w:w="5670" w:type="dxa"/>
            <w:tcBorders>
              <w:top w:val="nil"/>
              <w:left w:val="nil"/>
              <w:bottom w:val="nil"/>
              <w:right w:val="nil"/>
            </w:tcBorders>
            <w:tcMar>
              <w:top w:w="0" w:type="dxa"/>
              <w:left w:w="62" w:type="dxa"/>
              <w:bottom w:w="0" w:type="dxa"/>
              <w:right w:w="62" w:type="dxa"/>
            </w:tcMar>
          </w:tcPr>
          <w:p w:rsidR="00000000" w:rsidRPr="003632A0" w:rsidP="003632A0">
            <w:pPr>
              <w:pStyle w:val="ListBullet"/>
            </w:pPr>
            <w:r w:rsidRPr="003632A0">
              <w:t>Transport</w:t>
            </w:r>
          </w:p>
          <w:p w:rsidR="00000000" w:rsidP="003632A0">
            <w:pPr>
              <w:pStyle w:val="ListBullet"/>
              <w:rPr>
                <w:lang w:val="en-NZ"/>
              </w:rPr>
            </w:pPr>
            <w:r w:rsidRPr="003632A0">
              <w:t>Venue</w:t>
            </w: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rPr>
                <w:rStyle w:val="Emphasis"/>
              </w:rPr>
              <w:t>Special requirements may include</w:t>
            </w:r>
            <w:r w:rsidRPr="003632A0">
              <w:t>:</w:t>
            </w:r>
          </w:p>
        </w:tc>
        <w:tc>
          <w:tcPr>
            <w:tcW w:w="5670" w:type="dxa"/>
            <w:tcBorders>
              <w:top w:val="nil"/>
              <w:left w:val="nil"/>
              <w:bottom w:val="nil"/>
              <w:right w:val="nil"/>
            </w:tcBorders>
            <w:tcMar>
              <w:top w:w="0" w:type="dxa"/>
              <w:left w:w="62" w:type="dxa"/>
              <w:bottom w:w="0" w:type="dxa"/>
              <w:right w:w="62" w:type="dxa"/>
            </w:tcMar>
          </w:tcPr>
          <w:p w:rsidR="00000000" w:rsidRPr="003632A0" w:rsidP="003632A0">
            <w:pPr>
              <w:pStyle w:val="ListBullet"/>
            </w:pPr>
            <w:r w:rsidRPr="003632A0">
              <w:t>Individual differences/needs/wants/abilities</w:t>
            </w:r>
          </w:p>
          <w:p w:rsidR="00000000" w:rsidRPr="003632A0" w:rsidP="003632A0">
            <w:pPr>
              <w:pStyle w:val="ListBullet"/>
            </w:pPr>
            <w:r w:rsidRPr="003632A0">
              <w:t>Communication skills and techniques</w:t>
            </w:r>
          </w:p>
          <w:p w:rsidR="00000000" w:rsidRPr="003632A0" w:rsidP="003632A0">
            <w:pPr>
              <w:pStyle w:val="ListBullet"/>
            </w:pPr>
            <w:r w:rsidRPr="003632A0">
              <w:t>Specific equipment/apparatus requirements</w:t>
            </w:r>
          </w:p>
          <w:p w:rsidR="00000000" w:rsidRPr="003632A0" w:rsidP="003632A0">
            <w:pPr>
              <w:pStyle w:val="ListBullet"/>
            </w:pPr>
            <w:r w:rsidRPr="003632A0">
              <w:t>Transportation needs</w:t>
            </w:r>
          </w:p>
          <w:p w:rsidR="00000000" w:rsidP="003632A0">
            <w:pPr>
              <w:pStyle w:val="ListBullet"/>
              <w:rPr>
                <w:lang w:val="en-NZ"/>
              </w:rPr>
            </w:pPr>
            <w:r w:rsidRPr="003632A0">
              <w:t>Appropriate staff ratios/training/expertise</w:t>
            </w: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632A0">
            <w:pPr>
              <w:pStyle w:val="BodyText"/>
              <w:rPr>
                <w:lang w:val="en-NZ"/>
              </w:rPr>
            </w:pPr>
            <w:r w:rsidRPr="003632A0">
              <w:rPr>
                <w:rStyle w:val="Emphasis"/>
              </w:rPr>
              <w:t>Stakeholders</w:t>
            </w:r>
            <w:r w:rsidRPr="003632A0">
              <w:t xml:space="preserve"> / </w:t>
            </w:r>
            <w:r w:rsidRPr="003632A0">
              <w:rPr>
                <w:rStyle w:val="Emphasis"/>
              </w:rPr>
              <w:t>significant others may include</w:t>
            </w:r>
            <w:r w:rsidRPr="003632A0">
              <w:t>:</w:t>
            </w:r>
          </w:p>
        </w:tc>
        <w:tc>
          <w:tcPr>
            <w:tcW w:w="5670" w:type="dxa"/>
            <w:tcBorders>
              <w:top w:val="nil"/>
              <w:left w:val="nil"/>
              <w:bottom w:val="nil"/>
              <w:right w:val="nil"/>
            </w:tcBorders>
            <w:tcMar>
              <w:top w:w="0" w:type="dxa"/>
              <w:left w:w="62" w:type="dxa"/>
              <w:bottom w:w="0" w:type="dxa"/>
              <w:right w:w="62" w:type="dxa"/>
            </w:tcMar>
          </w:tcPr>
          <w:p w:rsidR="00000000" w:rsidRPr="003632A0" w:rsidP="003632A0">
            <w:pPr>
              <w:pStyle w:val="ListBullet"/>
            </w:pPr>
            <w:r w:rsidRPr="003632A0">
              <w:t>Care givers</w:t>
            </w:r>
          </w:p>
          <w:p w:rsidR="00000000" w:rsidRPr="003632A0" w:rsidP="003632A0">
            <w:pPr>
              <w:pStyle w:val="ListBullet"/>
            </w:pPr>
            <w:r w:rsidRPr="003632A0">
              <w:t>Relatives/friends/partners</w:t>
            </w:r>
          </w:p>
          <w:p w:rsidR="00000000" w:rsidRPr="003632A0" w:rsidP="003632A0">
            <w:pPr>
              <w:pStyle w:val="ListBullet"/>
            </w:pPr>
            <w:r w:rsidRPr="003632A0">
              <w:t>Medical and nursing personnel/specialists</w:t>
            </w:r>
          </w:p>
          <w:p w:rsidR="00000000" w:rsidRPr="003632A0" w:rsidP="003632A0">
            <w:pPr>
              <w:pStyle w:val="ListBullet"/>
            </w:pPr>
            <w:r w:rsidRPr="003632A0">
              <w:t>Health practitioners</w:t>
            </w:r>
          </w:p>
          <w:p w:rsidR="00000000" w:rsidRPr="003632A0" w:rsidP="003632A0">
            <w:pPr>
              <w:pStyle w:val="ListBullet"/>
            </w:pPr>
            <w:r w:rsidRPr="003632A0">
              <w:t>Support networks</w:t>
            </w:r>
          </w:p>
          <w:p w:rsidR="00000000" w:rsidRPr="003632A0" w:rsidP="003632A0">
            <w:pPr>
              <w:pStyle w:val="ListBullet"/>
            </w:pPr>
            <w:r w:rsidRPr="003632A0">
              <w:t>Multi-disciplinary team members</w:t>
            </w:r>
          </w:p>
          <w:p w:rsidR="00000000" w:rsidP="003632A0">
            <w:pPr>
              <w:pStyle w:val="ListBullet"/>
              <w:rPr>
                <w:lang w:val="en-NZ"/>
              </w:rPr>
            </w:pPr>
            <w:r w:rsidRPr="003632A0">
              <w:t>Management</w:t>
            </w:r>
          </w:p>
        </w:tc>
      </w:tr>
      <w:tr w:rsidTr="0045411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632A0" w:rsidP="003632A0">
            <w:pPr>
              <w:pStyle w:val="BodyText"/>
            </w:pPr>
          </w:p>
        </w:tc>
      </w:tr>
    </w:tbl>
    <w:p w:rsidR="00454116" w:rsidP="003632A0">
      <w:pPr>
        <w:pStyle w:val="BodyText"/>
      </w:pPr>
    </w:p>
    <w:p w:rsidR="00454116" w:rsidP="003632A0">
      <w:pPr>
        <w:pStyle w:val="BodyText"/>
      </w:pPr>
    </w:p>
    <w:p w:rsidR="00000000" w:rsidRPr="003632A0" w:rsidP="003632A0">
      <w:pPr>
        <w:pStyle w:val="Heading1"/>
      </w:pPr>
      <w:bookmarkStart w:id="12" w:name="O_294350"/>
      <w:bookmarkEnd w:id="12"/>
      <w:r w:rsidRPr="003632A0">
        <w:t>Unit Sector(s)</w:t>
      </w:r>
    </w:p>
    <w:p w:rsidR="00000000" w:rsidRPr="003632A0" w:rsidP="003632A0">
      <w:pPr>
        <w:pStyle w:val="BodyText"/>
      </w:pPr>
      <w:r w:rsidRPr="003632A0">
        <w:t>Not Applicable</w:t>
      </w:r>
    </w:p>
    <w:p w:rsidR="00000000" w:rsidRPr="003632A0" w:rsidP="003632A0"/>
    <w:sectPr w:rsidSect="003632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4116" w:rsidP="004541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116" w:rsidP="003632A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4116" w:rsidP="003632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54116" w:rsidP="003632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A0" w:rsidRPr="00454116" w:rsidP="004541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2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116" w:rsidRPr="002D2AF8" w:rsidP="003632A0">
    <w:pPr>
      <w:pStyle w:val="Header"/>
      <w:framePr w:wrap="around"/>
    </w:pPr>
    <w:r>
      <w:fldChar w:fldCharType="begin"/>
    </w:r>
    <w:r>
      <w:instrText xml:space="preserve"> TITLE   \* MERGEFORMAT </w:instrText>
    </w:r>
    <w:r>
      <w:fldChar w:fldCharType="separate"/>
    </w:r>
    <w:r>
      <w:t>CHCRH503A Develop leisure and health programs for clients with special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454116" w:rsidP="003632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465A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30D9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2C83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32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32A0"/>
    <w:pPr>
      <w:spacing w:before="360" w:after="60"/>
      <w:outlineLvl w:val="0"/>
    </w:pPr>
    <w:rPr>
      <w:sz w:val="32"/>
    </w:rPr>
  </w:style>
  <w:style w:type="paragraph" w:styleId="Heading2">
    <w:name w:val="heading 2"/>
    <w:basedOn w:val="HeadingBase"/>
    <w:next w:val="BodyText"/>
    <w:link w:val="Heading2Char"/>
    <w:qFormat/>
    <w:rsid w:val="003632A0"/>
    <w:pPr>
      <w:keepLines/>
      <w:spacing w:before="240" w:after="120"/>
      <w:outlineLvl w:val="1"/>
    </w:pPr>
    <w:rPr>
      <w:sz w:val="28"/>
      <w:szCs w:val="40"/>
    </w:rPr>
  </w:style>
  <w:style w:type="paragraph" w:styleId="Heading3">
    <w:name w:val="heading 3"/>
    <w:basedOn w:val="HeadingBase"/>
    <w:next w:val="BodyText"/>
    <w:link w:val="Heading3Char"/>
    <w:qFormat/>
    <w:rsid w:val="003632A0"/>
    <w:pPr>
      <w:spacing w:before="180" w:after="120"/>
      <w:outlineLvl w:val="2"/>
    </w:pPr>
    <w:rPr>
      <w:spacing w:val="-10"/>
      <w:kern w:val="32"/>
    </w:rPr>
  </w:style>
  <w:style w:type="paragraph" w:styleId="Heading4">
    <w:name w:val="heading 4"/>
    <w:basedOn w:val="HeadingBase"/>
    <w:next w:val="BodyText"/>
    <w:link w:val="Heading4Char"/>
    <w:qFormat/>
    <w:rsid w:val="003632A0"/>
    <w:pPr>
      <w:spacing w:before="160" w:after="120"/>
      <w:outlineLvl w:val="3"/>
    </w:pPr>
    <w:rPr>
      <w:sz w:val="22"/>
    </w:rPr>
  </w:style>
  <w:style w:type="paragraph" w:styleId="Heading5">
    <w:name w:val="heading 5"/>
    <w:basedOn w:val="HeadingBase"/>
    <w:next w:val="Normal"/>
    <w:link w:val="Heading5Char"/>
    <w:qFormat/>
    <w:rsid w:val="003632A0"/>
    <w:pPr>
      <w:spacing w:before="80"/>
      <w:outlineLvl w:val="4"/>
    </w:pPr>
    <w:rPr>
      <w:color w:val="918585"/>
      <w:sz w:val="20"/>
    </w:rPr>
  </w:style>
  <w:style w:type="paragraph" w:styleId="Heading6">
    <w:name w:val="heading 6"/>
    <w:basedOn w:val="HeadingBase"/>
    <w:next w:val="Normal"/>
    <w:link w:val="Heading6Char"/>
    <w:qFormat/>
    <w:rsid w:val="003632A0"/>
    <w:pPr>
      <w:spacing w:before="60"/>
      <w:outlineLvl w:val="5"/>
    </w:pPr>
    <w:rPr>
      <w:color w:val="918585"/>
      <w:sz w:val="20"/>
    </w:rPr>
  </w:style>
  <w:style w:type="paragraph" w:styleId="Heading7">
    <w:name w:val="heading 7"/>
    <w:basedOn w:val="Normal"/>
    <w:next w:val="Normal"/>
    <w:link w:val="Heading7Char"/>
    <w:qFormat/>
    <w:rsid w:val="003632A0"/>
    <w:pPr>
      <w:ind w:left="720"/>
      <w:outlineLvl w:val="6"/>
    </w:pPr>
    <w:rPr>
      <w:i/>
    </w:rPr>
  </w:style>
  <w:style w:type="paragraph" w:styleId="Heading8">
    <w:name w:val="heading 8"/>
    <w:basedOn w:val="Normal"/>
    <w:next w:val="Normal"/>
    <w:link w:val="Heading8Char"/>
    <w:qFormat/>
    <w:rsid w:val="003632A0"/>
    <w:pPr>
      <w:ind w:left="720"/>
      <w:outlineLvl w:val="7"/>
    </w:pPr>
    <w:rPr>
      <w:i/>
    </w:rPr>
  </w:style>
  <w:style w:type="paragraph" w:styleId="Heading9">
    <w:name w:val="heading 9"/>
    <w:basedOn w:val="Normal"/>
    <w:next w:val="Normal"/>
    <w:link w:val="Heading9Char"/>
    <w:qFormat/>
    <w:rsid w:val="003632A0"/>
    <w:pPr>
      <w:ind w:left="720"/>
      <w:outlineLvl w:val="8"/>
    </w:pPr>
    <w:rPr>
      <w:i/>
    </w:rPr>
  </w:style>
  <w:style w:type="character" w:default="1" w:styleId="DefaultParagraphFont">
    <w:name w:val="Default Paragraph Font"/>
    <w:uiPriority w:val="1"/>
    <w:unhideWhenUsed/>
    <w:rsid w:val="003632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32A0"/>
  </w:style>
  <w:style w:type="character" w:customStyle="1" w:styleId="Heading1Char">
    <w:name w:val="Heading 1 Char"/>
    <w:basedOn w:val="DefaultParagraphFont"/>
    <w:link w:val="Heading1"/>
    <w:rsid w:val="003632A0"/>
    <w:rPr>
      <w:rFonts w:ascii="Times New Roman" w:eastAsia="Times New Roman" w:hAnsi="Times New Roman" w:cs="Times New Roman"/>
      <w:b/>
      <w:sz w:val="32"/>
      <w:szCs w:val="20"/>
      <w:lang w:eastAsia="en-US"/>
    </w:rPr>
  </w:style>
  <w:style w:type="paragraph" w:styleId="BodyText">
    <w:name w:val="Body Text"/>
    <w:basedOn w:val="Normal"/>
    <w:link w:val="BodyTextChar"/>
    <w:rsid w:val="003632A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32A0"/>
    <w:rPr>
      <w:rFonts w:ascii="Times New Roman" w:eastAsia="Times New Roman" w:hAnsi="Times New Roman" w:cs="Times New Roman"/>
      <w:sz w:val="24"/>
      <w:lang w:eastAsia="en-US"/>
    </w:rPr>
  </w:style>
  <w:style w:type="paragraph" w:styleId="Footer">
    <w:name w:val="footer"/>
    <w:basedOn w:val="Normal"/>
    <w:link w:val="FooterChar"/>
    <w:rsid w:val="003632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32A0"/>
    <w:rPr>
      <w:rFonts w:ascii="Times New Roman" w:eastAsia="Times New Roman" w:hAnsi="Times New Roman" w:cs="Times New Roman"/>
      <w:sz w:val="16"/>
      <w:lang w:eastAsia="en-US"/>
    </w:rPr>
  </w:style>
  <w:style w:type="paragraph" w:styleId="List">
    <w:name w:val="List"/>
    <w:basedOn w:val="BodyText"/>
    <w:next w:val="BodyText"/>
    <w:rsid w:val="003632A0"/>
    <w:pPr>
      <w:tabs>
        <w:tab w:val="left" w:pos="340"/>
      </w:tabs>
      <w:spacing w:before="60" w:after="60"/>
      <w:ind w:left="340" w:hanging="340"/>
    </w:pPr>
  </w:style>
  <w:style w:type="paragraph" w:styleId="ListBullet">
    <w:name w:val="List Bullet"/>
    <w:basedOn w:val="List"/>
    <w:rsid w:val="003632A0"/>
    <w:pPr>
      <w:numPr>
        <w:numId w:val="13"/>
      </w:numPr>
      <w:tabs>
        <w:tab w:val="clear" w:pos="340"/>
      </w:tabs>
      <w:spacing w:before="40" w:after="40"/>
    </w:pPr>
  </w:style>
  <w:style w:type="character" w:customStyle="1" w:styleId="SpecialBold">
    <w:name w:val="Special Bold"/>
    <w:basedOn w:val="DefaultParagraphFont"/>
    <w:rsid w:val="003632A0"/>
    <w:rPr>
      <w:b/>
      <w:spacing w:val="0"/>
    </w:rPr>
  </w:style>
  <w:style w:type="paragraph" w:styleId="ListBullet2">
    <w:name w:val="List Bullet 2"/>
    <w:basedOn w:val="List2"/>
    <w:rsid w:val="003632A0"/>
    <w:pPr>
      <w:numPr>
        <w:numId w:val="14"/>
      </w:numPr>
      <w:tabs>
        <w:tab w:val="clear" w:pos="680"/>
      </w:tabs>
    </w:pPr>
  </w:style>
  <w:style w:type="character" w:styleId="Emphasis">
    <w:name w:val="Emphasis"/>
    <w:basedOn w:val="DefaultParagraphFont"/>
    <w:qFormat/>
    <w:rsid w:val="003632A0"/>
    <w:rPr>
      <w:i/>
    </w:rPr>
  </w:style>
  <w:style w:type="paragraph" w:customStyle="1" w:styleId="SuperHeading">
    <w:name w:val="SuperHeading"/>
    <w:basedOn w:val="Normal"/>
    <w:rsid w:val="003632A0"/>
    <w:pPr>
      <w:spacing w:before="240" w:after="120"/>
      <w:outlineLvl w:val="0"/>
    </w:pPr>
    <w:rPr>
      <w:rFonts w:ascii="Times New Roman" w:hAnsi="Times New Roman"/>
      <w:b/>
      <w:sz w:val="28"/>
    </w:rPr>
  </w:style>
  <w:style w:type="paragraph" w:customStyle="1" w:styleId="AllowPageBreak">
    <w:name w:val="AllowPageBreak"/>
    <w:rsid w:val="003632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32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32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32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32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32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32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32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32A0"/>
    <w:rPr>
      <w:rFonts w:ascii="Courier New" w:eastAsia="Times New Roman" w:hAnsi="Courier New" w:cs="Times New Roman"/>
      <w:i/>
      <w:szCs w:val="20"/>
      <w:lang w:eastAsia="en-US"/>
    </w:rPr>
  </w:style>
  <w:style w:type="paragraph" w:customStyle="1" w:styleId="HeadingBase">
    <w:name w:val="Heading Base"/>
    <w:rsid w:val="003632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32A0"/>
    <w:pPr>
      <w:tabs>
        <w:tab w:val="right" w:leader="dot" w:pos="9072"/>
      </w:tabs>
      <w:ind w:left="567"/>
    </w:pPr>
    <w:rPr>
      <w:szCs w:val="22"/>
    </w:rPr>
  </w:style>
  <w:style w:type="paragraph" w:customStyle="1" w:styleId="TOCBase">
    <w:name w:val="TOC Base"/>
    <w:rsid w:val="003632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32A0"/>
    <w:pPr>
      <w:tabs>
        <w:tab w:val="right" w:leader="dot" w:pos="9072"/>
      </w:tabs>
      <w:spacing w:before="40" w:after="40"/>
      <w:ind w:left="284"/>
    </w:pPr>
    <w:rPr>
      <w:rFonts w:ascii="Times New Roman" w:hAnsi="Times New Roman"/>
    </w:rPr>
  </w:style>
  <w:style w:type="paragraph" w:styleId="TOC1">
    <w:name w:val="toc 1"/>
    <w:basedOn w:val="TOCBase"/>
    <w:next w:val="Normal"/>
    <w:rsid w:val="003632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32A0"/>
    <w:pPr>
      <w:spacing w:before="5040"/>
      <w:jc w:val="center"/>
    </w:pPr>
    <w:rPr>
      <w:sz w:val="48"/>
      <w:szCs w:val="72"/>
      <w:lang w:val="en-US"/>
    </w:rPr>
  </w:style>
  <w:style w:type="character" w:customStyle="1" w:styleId="TitleChar">
    <w:name w:val="Title Char"/>
    <w:basedOn w:val="DefaultParagraphFont"/>
    <w:link w:val="Title"/>
    <w:rsid w:val="003632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32A0"/>
    <w:pPr>
      <w:tabs>
        <w:tab w:val="left" w:pos="3600"/>
        <w:tab w:val="left" w:pos="3958"/>
      </w:tabs>
    </w:pPr>
  </w:style>
  <w:style w:type="paragraph" w:customStyle="1" w:styleId="Note">
    <w:name w:val="Note"/>
    <w:basedOn w:val="BodyText"/>
    <w:rsid w:val="003632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32A0"/>
    <w:pPr>
      <w:framePr w:wrap="auto" w:hAnchor="text" w:y="6049"/>
    </w:pPr>
    <w:rPr>
      <w:color w:val="000000"/>
      <w:sz w:val="40"/>
    </w:rPr>
  </w:style>
  <w:style w:type="paragraph" w:customStyle="1" w:styleId="TOCTitle">
    <w:name w:val="TOCTitle"/>
    <w:basedOn w:val="Heading1"/>
    <w:rsid w:val="003632A0"/>
    <w:pPr>
      <w:spacing w:after="240"/>
      <w:jc w:val="center"/>
      <w:outlineLvl w:val="9"/>
    </w:pPr>
    <w:rPr>
      <w:caps/>
    </w:rPr>
  </w:style>
  <w:style w:type="paragraph" w:customStyle="1" w:styleId="Version">
    <w:name w:val="Version"/>
    <w:rsid w:val="003632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32A0"/>
    <w:pPr>
      <w:keepNext w:val="0"/>
      <w:tabs>
        <w:tab w:val="right" w:pos="4176"/>
      </w:tabs>
      <w:ind w:left="198" w:hanging="198"/>
    </w:pPr>
    <w:rPr>
      <w:rFonts w:ascii="Garamond" w:hAnsi="Garamond"/>
    </w:rPr>
  </w:style>
  <w:style w:type="paragraph" w:styleId="IndexHeading">
    <w:name w:val="index heading"/>
    <w:basedOn w:val="Normal"/>
    <w:next w:val="Index1"/>
    <w:semiHidden/>
    <w:rsid w:val="003632A0"/>
    <w:pPr>
      <w:spacing w:before="120" w:after="120"/>
    </w:pPr>
    <w:rPr>
      <w:rFonts w:ascii="Arial" w:hAnsi="Arial"/>
      <w:b/>
      <w:color w:val="918585"/>
      <w:sz w:val="24"/>
    </w:rPr>
  </w:style>
  <w:style w:type="paragraph" w:styleId="Header">
    <w:name w:val="header"/>
    <w:basedOn w:val="Normal"/>
    <w:link w:val="HeaderChar"/>
    <w:rsid w:val="003632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32A0"/>
    <w:rPr>
      <w:rFonts w:ascii="Times New Roman" w:eastAsia="Times New Roman" w:hAnsi="Times New Roman" w:cs="Times New Roman"/>
      <w:sz w:val="16"/>
      <w:szCs w:val="20"/>
      <w:lang w:val="en-GB" w:eastAsia="en-US"/>
    </w:rPr>
  </w:style>
  <w:style w:type="paragraph" w:customStyle="1" w:styleId="Chapter">
    <w:name w:val="Chapter"/>
    <w:basedOn w:val="Normal"/>
    <w:rsid w:val="003632A0"/>
    <w:pPr>
      <w:spacing w:before="240"/>
    </w:pPr>
    <w:rPr>
      <w:rFonts w:ascii="Times New Roman" w:hAnsi="Times New Roman"/>
      <w:smallCaps/>
      <w:spacing w:val="80"/>
      <w:sz w:val="28"/>
    </w:rPr>
  </w:style>
  <w:style w:type="paragraph" w:customStyle="1" w:styleId="InChapter">
    <w:name w:val="InChapter"/>
    <w:basedOn w:val="Heading3"/>
    <w:rsid w:val="003632A0"/>
    <w:pPr>
      <w:spacing w:after="240"/>
      <w:outlineLvl w:val="9"/>
    </w:pPr>
    <w:rPr>
      <w:noProof/>
    </w:rPr>
  </w:style>
  <w:style w:type="paragraph" w:styleId="Index2">
    <w:name w:val="index 2"/>
    <w:basedOn w:val="Normal"/>
    <w:next w:val="Normal"/>
    <w:semiHidden/>
    <w:rsid w:val="003632A0"/>
    <w:pPr>
      <w:tabs>
        <w:tab w:val="right" w:pos="4176"/>
      </w:tabs>
      <w:ind w:left="568" w:hanging="284"/>
    </w:pPr>
    <w:rPr>
      <w:rFonts w:ascii="Garamond" w:hAnsi="Garamond"/>
    </w:rPr>
  </w:style>
  <w:style w:type="paragraph" w:customStyle="1" w:styleId="Byline">
    <w:name w:val="Byline"/>
    <w:rsid w:val="003632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32A0"/>
    <w:pPr>
      <w:tabs>
        <w:tab w:val="clear" w:pos="3600"/>
        <w:tab w:val="clear" w:pos="3958"/>
      </w:tabs>
      <w:jc w:val="right"/>
    </w:pPr>
  </w:style>
  <w:style w:type="paragraph" w:styleId="Caption">
    <w:name w:val="caption"/>
    <w:basedOn w:val="BodyText"/>
    <w:next w:val="Normal"/>
    <w:qFormat/>
    <w:rsid w:val="003632A0"/>
    <w:pPr>
      <w:framePr w:w="2268" w:hSpace="181" w:vSpace="181" w:wrap="around" w:vAnchor="text" w:hAnchor="page" w:x="1135" w:y="285" w:anchorLock="1"/>
    </w:pPr>
    <w:rPr>
      <w:i/>
    </w:rPr>
  </w:style>
  <w:style w:type="paragraph" w:customStyle="1" w:styleId="MiniTOCTitle">
    <w:name w:val="MiniTOCTitle"/>
    <w:basedOn w:val="Heading4"/>
    <w:rsid w:val="003632A0"/>
    <w:pPr>
      <w:spacing w:before="240"/>
      <w:outlineLvl w:val="9"/>
    </w:pPr>
    <w:rPr>
      <w:noProof/>
      <w:sz w:val="24"/>
    </w:rPr>
  </w:style>
  <w:style w:type="paragraph" w:customStyle="1" w:styleId="MiniTOCItem">
    <w:name w:val="MiniTOCItem"/>
    <w:basedOn w:val="ListBullet"/>
    <w:rsid w:val="003632A0"/>
    <w:pPr>
      <w:numPr>
        <w:numId w:val="0"/>
      </w:numPr>
      <w:tabs>
        <w:tab w:val="right" w:leader="dot" w:pos="6521"/>
      </w:tabs>
      <w:spacing w:before="0" w:after="0"/>
    </w:pPr>
  </w:style>
  <w:style w:type="paragraph" w:customStyle="1" w:styleId="TOFTitle">
    <w:name w:val="TOFTitle"/>
    <w:basedOn w:val="TOCTitle"/>
    <w:rsid w:val="003632A0"/>
  </w:style>
  <w:style w:type="paragraph" w:styleId="TableofFigures">
    <w:name w:val="table of figures"/>
    <w:basedOn w:val="Normal"/>
    <w:next w:val="Normal"/>
    <w:semiHidden/>
    <w:rsid w:val="003632A0"/>
    <w:pPr>
      <w:tabs>
        <w:tab w:val="right" w:leader="dot" w:pos="9072"/>
      </w:tabs>
      <w:ind w:left="970" w:hanging="403"/>
    </w:pPr>
    <w:rPr>
      <w:rFonts w:ascii="Times New Roman" w:hAnsi="Times New Roman"/>
      <w:b/>
    </w:rPr>
  </w:style>
  <w:style w:type="paragraph" w:styleId="ListNumber">
    <w:name w:val="List Number"/>
    <w:basedOn w:val="List"/>
    <w:rsid w:val="003632A0"/>
    <w:pPr>
      <w:numPr>
        <w:numId w:val="11"/>
      </w:numPr>
    </w:pPr>
  </w:style>
  <w:style w:type="character" w:customStyle="1" w:styleId="WingdingSymbols">
    <w:name w:val="Wingding Symbols"/>
    <w:rsid w:val="003632A0"/>
    <w:rPr>
      <w:rFonts w:ascii="Wingdings" w:hAnsi="Wingdings"/>
    </w:rPr>
  </w:style>
  <w:style w:type="paragraph" w:customStyle="1" w:styleId="TableHeading">
    <w:name w:val="Table Heading"/>
    <w:basedOn w:val="HeadingBase"/>
    <w:rsid w:val="003632A0"/>
    <w:pPr>
      <w:keepLines/>
      <w:pBdr>
        <w:bottom w:val="single" w:sz="6" w:space="1" w:color="918585"/>
      </w:pBdr>
      <w:spacing w:before="240"/>
    </w:pPr>
  </w:style>
  <w:style w:type="character" w:customStyle="1" w:styleId="HotSpot">
    <w:name w:val="HotSpot"/>
    <w:rsid w:val="003632A0"/>
    <w:rPr>
      <w:color w:val="0033CC"/>
      <w:u w:val="none"/>
    </w:rPr>
  </w:style>
  <w:style w:type="paragraph" w:customStyle="1" w:styleId="BodyTextRight">
    <w:name w:val="Body Text Right"/>
    <w:basedOn w:val="BodyText"/>
    <w:rsid w:val="003632A0"/>
    <w:pPr>
      <w:spacing w:before="0" w:after="0"/>
      <w:jc w:val="right"/>
    </w:pPr>
  </w:style>
  <w:style w:type="paragraph" w:styleId="Index3">
    <w:name w:val="index 3"/>
    <w:basedOn w:val="ListNumber2"/>
    <w:next w:val="Normal"/>
    <w:semiHidden/>
    <w:rsid w:val="003632A0"/>
    <w:pPr>
      <w:numPr>
        <w:numId w:val="0"/>
      </w:numPr>
      <w:tabs>
        <w:tab w:val="right" w:leader="dot" w:pos="4176"/>
      </w:tabs>
    </w:pPr>
  </w:style>
  <w:style w:type="paragraph" w:styleId="ListNumber2">
    <w:name w:val="List Number 2"/>
    <w:basedOn w:val="List2"/>
    <w:rsid w:val="003632A0"/>
    <w:pPr>
      <w:numPr>
        <w:numId w:val="10"/>
      </w:numPr>
      <w:tabs>
        <w:tab w:val="clear" w:pos="1060"/>
      </w:tabs>
    </w:pPr>
  </w:style>
  <w:style w:type="paragraph" w:customStyle="1" w:styleId="MarginNote">
    <w:name w:val="Margin Note"/>
    <w:basedOn w:val="BodyText"/>
    <w:rsid w:val="003632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32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32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32A0"/>
    <w:rPr>
      <w:sz w:val="32"/>
    </w:rPr>
  </w:style>
  <w:style w:type="paragraph" w:customStyle="1" w:styleId="HeadingProcedure">
    <w:name w:val="Heading Procedure"/>
    <w:basedOn w:val="HeadingBase"/>
    <w:next w:val="Normal"/>
    <w:rsid w:val="003632A0"/>
    <w:pPr>
      <w:tabs>
        <w:tab w:val="left" w:pos="0"/>
      </w:tabs>
      <w:spacing w:before="120" w:after="60"/>
    </w:pPr>
    <w:rPr>
      <w:i/>
      <w:color w:val="918585"/>
      <w:sz w:val="22"/>
    </w:rPr>
  </w:style>
  <w:style w:type="paragraph" w:customStyle="1" w:styleId="TableBodyText">
    <w:name w:val="Table Body Text"/>
    <w:basedOn w:val="BodyText"/>
    <w:rsid w:val="003632A0"/>
    <w:pPr>
      <w:spacing w:before="60" w:after="60"/>
    </w:pPr>
  </w:style>
  <w:style w:type="paragraph" w:styleId="ListContinue">
    <w:name w:val="List Continue"/>
    <w:basedOn w:val="List"/>
    <w:rsid w:val="003632A0"/>
    <w:pPr>
      <w:ind w:firstLine="0"/>
    </w:pPr>
  </w:style>
  <w:style w:type="paragraph" w:customStyle="1" w:styleId="ListNote">
    <w:name w:val="List Note"/>
    <w:basedOn w:val="List"/>
    <w:rsid w:val="003632A0"/>
    <w:pPr>
      <w:pBdr>
        <w:top w:val="single" w:sz="6" w:space="2" w:color="918585"/>
        <w:bottom w:val="single" w:sz="6" w:space="2" w:color="918585"/>
      </w:pBdr>
      <w:tabs>
        <w:tab w:val="left" w:pos="1021"/>
      </w:tabs>
      <w:ind w:firstLine="0"/>
    </w:pPr>
  </w:style>
  <w:style w:type="paragraph" w:customStyle="1" w:styleId="Warning">
    <w:name w:val="Warning"/>
    <w:basedOn w:val="BodyText"/>
    <w:rsid w:val="003632A0"/>
    <w:pPr>
      <w:shd w:val="clear" w:color="auto" w:fill="D9D9D9"/>
      <w:tabs>
        <w:tab w:val="left" w:pos="992"/>
      </w:tabs>
      <w:ind w:left="119" w:right="119"/>
    </w:pPr>
    <w:rPr>
      <w:sz w:val="20"/>
    </w:rPr>
  </w:style>
  <w:style w:type="paragraph" w:customStyle="1" w:styleId="MarginIcons">
    <w:name w:val="Margin Icons"/>
    <w:basedOn w:val="BodyText"/>
    <w:rsid w:val="003632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32A0"/>
    <w:rPr>
      <w:rFonts w:ascii="Courier New" w:hAnsi="Courier New"/>
    </w:rPr>
  </w:style>
  <w:style w:type="paragraph" w:customStyle="1" w:styleId="NoteBullet">
    <w:name w:val="Note Bullet"/>
    <w:basedOn w:val="Note"/>
    <w:rsid w:val="003632A0"/>
    <w:pPr>
      <w:tabs>
        <w:tab w:val="clear" w:pos="680"/>
      </w:tabs>
      <w:spacing w:before="60" w:after="60"/>
    </w:pPr>
  </w:style>
  <w:style w:type="paragraph" w:customStyle="1" w:styleId="SubHeading2">
    <w:name w:val="SubHeading2"/>
    <w:basedOn w:val="HeadingBase"/>
    <w:rsid w:val="003632A0"/>
    <w:pPr>
      <w:spacing w:before="240" w:after="60"/>
    </w:pPr>
    <w:rPr>
      <w:sz w:val="20"/>
    </w:rPr>
  </w:style>
  <w:style w:type="paragraph" w:customStyle="1" w:styleId="SubHeading1">
    <w:name w:val="SubHeading1"/>
    <w:basedOn w:val="HeadingBase"/>
    <w:rsid w:val="003632A0"/>
    <w:pPr>
      <w:spacing w:before="240" w:after="60"/>
    </w:pPr>
    <w:rPr>
      <w:color w:val="918585"/>
      <w:sz w:val="22"/>
    </w:rPr>
  </w:style>
  <w:style w:type="paragraph" w:customStyle="1" w:styleId="SideHeading">
    <w:name w:val="Side Heading"/>
    <w:basedOn w:val="HeadingBase"/>
    <w:rsid w:val="003632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32A0"/>
    <w:pPr>
      <w:numPr>
        <w:numId w:val="12"/>
      </w:numPr>
    </w:pPr>
  </w:style>
  <w:style w:type="paragraph" w:styleId="PlainText">
    <w:name w:val="Plain Text"/>
    <w:basedOn w:val="Normal"/>
    <w:link w:val="PlainTextChar"/>
    <w:rsid w:val="003632A0"/>
    <w:rPr>
      <w:sz w:val="20"/>
    </w:rPr>
  </w:style>
  <w:style w:type="character" w:customStyle="1" w:styleId="PlainTextChar">
    <w:name w:val="Plain Text Char"/>
    <w:basedOn w:val="DefaultParagraphFont"/>
    <w:link w:val="PlainText"/>
    <w:rsid w:val="003632A0"/>
    <w:rPr>
      <w:rFonts w:ascii="Courier New" w:eastAsia="Times New Roman" w:hAnsi="Courier New" w:cs="Times New Roman"/>
      <w:sz w:val="20"/>
      <w:szCs w:val="20"/>
      <w:lang w:eastAsia="en-US"/>
    </w:rPr>
  </w:style>
  <w:style w:type="character" w:customStyle="1" w:styleId="MenuOption">
    <w:name w:val="Menu Option"/>
    <w:basedOn w:val="DefaultParagraphFont"/>
    <w:rsid w:val="003632A0"/>
    <w:rPr>
      <w:b/>
      <w:smallCaps/>
    </w:rPr>
  </w:style>
  <w:style w:type="paragraph" w:customStyle="1" w:styleId="TableListNumber">
    <w:name w:val="Table List Number"/>
    <w:basedOn w:val="ListNumber"/>
    <w:rsid w:val="003632A0"/>
    <w:pPr>
      <w:numPr>
        <w:numId w:val="0"/>
      </w:numPr>
    </w:pPr>
  </w:style>
  <w:style w:type="paragraph" w:styleId="TOC4">
    <w:name w:val="toc 4"/>
    <w:basedOn w:val="TOCBase"/>
    <w:next w:val="Normal"/>
    <w:semiHidden/>
    <w:rsid w:val="003632A0"/>
    <w:pPr>
      <w:tabs>
        <w:tab w:val="right" w:leader="dot" w:pos="9071"/>
      </w:tabs>
      <w:ind w:left="1701"/>
    </w:pPr>
  </w:style>
  <w:style w:type="paragraph" w:customStyle="1" w:styleId="ListAlpha">
    <w:name w:val="List Alpha"/>
    <w:basedOn w:val="List"/>
    <w:rsid w:val="003632A0"/>
    <w:pPr>
      <w:numPr>
        <w:numId w:val="9"/>
      </w:numPr>
    </w:pPr>
  </w:style>
  <w:style w:type="paragraph" w:customStyle="1" w:styleId="ListAlpha2">
    <w:name w:val="List Alpha 2"/>
    <w:basedOn w:val="List2"/>
    <w:rsid w:val="003632A0"/>
    <w:pPr>
      <w:numPr>
        <w:numId w:val="8"/>
      </w:numPr>
    </w:pPr>
  </w:style>
  <w:style w:type="paragraph" w:styleId="List2">
    <w:name w:val="List 2"/>
    <w:basedOn w:val="BodyText"/>
    <w:rsid w:val="003632A0"/>
    <w:pPr>
      <w:tabs>
        <w:tab w:val="left" w:pos="680"/>
      </w:tabs>
      <w:spacing w:before="60" w:after="60"/>
      <w:ind w:left="680" w:hanging="340"/>
    </w:pPr>
  </w:style>
  <w:style w:type="paragraph" w:styleId="List3">
    <w:name w:val="List 3"/>
    <w:basedOn w:val="BodyText"/>
    <w:rsid w:val="003632A0"/>
    <w:pPr>
      <w:tabs>
        <w:tab w:val="left" w:pos="1021"/>
      </w:tabs>
      <w:spacing w:before="60" w:after="60"/>
      <w:ind w:left="1020" w:hanging="340"/>
    </w:pPr>
  </w:style>
  <w:style w:type="paragraph" w:styleId="List4">
    <w:name w:val="List 4"/>
    <w:basedOn w:val="BodyText"/>
    <w:rsid w:val="003632A0"/>
    <w:pPr>
      <w:tabs>
        <w:tab w:val="left" w:pos="1361"/>
      </w:tabs>
      <w:spacing w:before="60" w:after="60"/>
      <w:ind w:left="1361" w:hanging="340"/>
    </w:pPr>
  </w:style>
  <w:style w:type="paragraph" w:styleId="List5">
    <w:name w:val="List 5"/>
    <w:basedOn w:val="BodyText"/>
    <w:rsid w:val="003632A0"/>
    <w:pPr>
      <w:tabs>
        <w:tab w:val="left" w:pos="1701"/>
      </w:tabs>
      <w:spacing w:before="60" w:after="60"/>
      <w:ind w:left="1701" w:hanging="340"/>
    </w:pPr>
  </w:style>
  <w:style w:type="paragraph" w:styleId="ListBullet3">
    <w:name w:val="List Bullet 3"/>
    <w:basedOn w:val="List3"/>
    <w:rsid w:val="003632A0"/>
    <w:pPr>
      <w:numPr>
        <w:numId w:val="15"/>
      </w:numPr>
      <w:tabs>
        <w:tab w:val="clear" w:pos="1021"/>
      </w:tabs>
      <w:ind w:left="1037" w:hanging="357"/>
    </w:pPr>
  </w:style>
  <w:style w:type="paragraph" w:styleId="ListBullet4">
    <w:name w:val="List Bullet 4"/>
    <w:basedOn w:val="List4"/>
    <w:rsid w:val="003632A0"/>
    <w:pPr>
      <w:numPr>
        <w:numId w:val="3"/>
      </w:numPr>
    </w:pPr>
  </w:style>
  <w:style w:type="paragraph" w:styleId="ListBullet5">
    <w:name w:val="List Bullet 5"/>
    <w:basedOn w:val="List5"/>
    <w:rsid w:val="003632A0"/>
    <w:pPr>
      <w:numPr>
        <w:numId w:val="4"/>
      </w:numPr>
    </w:pPr>
  </w:style>
  <w:style w:type="paragraph" w:styleId="ListContinue2">
    <w:name w:val="List Continue 2"/>
    <w:basedOn w:val="List2"/>
    <w:rsid w:val="003632A0"/>
    <w:pPr>
      <w:ind w:firstLine="0"/>
    </w:pPr>
  </w:style>
  <w:style w:type="paragraph" w:styleId="ListContinue3">
    <w:name w:val="List Continue 3"/>
    <w:basedOn w:val="List3"/>
    <w:rsid w:val="003632A0"/>
    <w:pPr>
      <w:ind w:left="1021" w:firstLine="0"/>
    </w:pPr>
  </w:style>
  <w:style w:type="paragraph" w:styleId="ListContinue4">
    <w:name w:val="List Continue 4"/>
    <w:basedOn w:val="List4"/>
    <w:rsid w:val="003632A0"/>
    <w:pPr>
      <w:ind w:firstLine="0"/>
    </w:pPr>
  </w:style>
  <w:style w:type="paragraph" w:styleId="ListContinue5">
    <w:name w:val="List Continue 5"/>
    <w:basedOn w:val="List5"/>
    <w:rsid w:val="003632A0"/>
    <w:pPr>
      <w:ind w:firstLine="0"/>
    </w:pPr>
  </w:style>
  <w:style w:type="paragraph" w:styleId="ListNumber3">
    <w:name w:val="List Number 3"/>
    <w:basedOn w:val="List3"/>
    <w:rsid w:val="003632A0"/>
    <w:pPr>
      <w:numPr>
        <w:numId w:val="5"/>
      </w:numPr>
    </w:pPr>
  </w:style>
  <w:style w:type="paragraph" w:styleId="ListNumber4">
    <w:name w:val="List Number 4"/>
    <w:basedOn w:val="List4"/>
    <w:rsid w:val="003632A0"/>
    <w:pPr>
      <w:numPr>
        <w:numId w:val="6"/>
      </w:numPr>
    </w:pPr>
  </w:style>
  <w:style w:type="paragraph" w:styleId="ListNumber5">
    <w:name w:val="List Number 5"/>
    <w:basedOn w:val="List5"/>
    <w:rsid w:val="003632A0"/>
    <w:pPr>
      <w:numPr>
        <w:numId w:val="7"/>
      </w:numPr>
    </w:pPr>
  </w:style>
  <w:style w:type="paragraph" w:styleId="BlockText">
    <w:name w:val="Block Text"/>
    <w:basedOn w:val="Normal"/>
    <w:rsid w:val="003632A0"/>
    <w:pPr>
      <w:spacing w:after="120"/>
      <w:ind w:left="1440" w:right="1440"/>
    </w:pPr>
  </w:style>
  <w:style w:type="character" w:customStyle="1" w:styleId="Subscript">
    <w:name w:val="Subscript"/>
    <w:basedOn w:val="DefaultParagraphFont"/>
    <w:rsid w:val="003632A0"/>
    <w:rPr>
      <w:sz w:val="16"/>
      <w:vertAlign w:val="subscript"/>
    </w:rPr>
  </w:style>
  <w:style w:type="character" w:customStyle="1" w:styleId="Superscript">
    <w:name w:val="Superscript"/>
    <w:basedOn w:val="DefaultParagraphFont"/>
    <w:rsid w:val="003632A0"/>
    <w:rPr>
      <w:sz w:val="16"/>
      <w:vertAlign w:val="superscript"/>
    </w:rPr>
  </w:style>
  <w:style w:type="character" w:customStyle="1" w:styleId="Symbols">
    <w:name w:val="Symbols"/>
    <w:basedOn w:val="DefaultParagraphFont"/>
    <w:rsid w:val="003632A0"/>
    <w:rPr>
      <w:rFonts w:ascii="Symbol" w:hAnsi="Symbol"/>
    </w:rPr>
  </w:style>
  <w:style w:type="character" w:customStyle="1" w:styleId="MenuOptions">
    <w:name w:val="Menu Options"/>
    <w:basedOn w:val="DefaultParagraphFont"/>
    <w:rsid w:val="003632A0"/>
    <w:rPr>
      <w:rFonts w:ascii="Arial Narrow" w:hAnsi="Arial Narrow"/>
      <w:smallCaps/>
    </w:rPr>
  </w:style>
  <w:style w:type="character" w:customStyle="1" w:styleId="Buttons">
    <w:name w:val="Buttons"/>
    <w:basedOn w:val="DefaultParagraphFont"/>
    <w:rsid w:val="003632A0"/>
    <w:rPr>
      <w:b/>
    </w:rPr>
  </w:style>
  <w:style w:type="character" w:customStyle="1" w:styleId="Underlined">
    <w:name w:val="Underlined"/>
    <w:basedOn w:val="DefaultParagraphFont"/>
    <w:rsid w:val="003632A0"/>
    <w:rPr>
      <w:u w:val="single"/>
    </w:rPr>
  </w:style>
  <w:style w:type="paragraph" w:customStyle="1" w:styleId="TableBodyTextRight">
    <w:name w:val="Table Body Text Right"/>
    <w:basedOn w:val="TableBodyText"/>
    <w:rsid w:val="003632A0"/>
    <w:pPr>
      <w:widowControl w:val="0"/>
      <w:autoSpaceDE w:val="0"/>
      <w:autoSpaceDN w:val="0"/>
      <w:adjustRightInd w:val="0"/>
      <w:jc w:val="right"/>
    </w:pPr>
    <w:rPr>
      <w:rFonts w:cs="Arial"/>
      <w:szCs w:val="18"/>
    </w:rPr>
  </w:style>
  <w:style w:type="paragraph" w:customStyle="1" w:styleId="CopyrightText">
    <w:name w:val="Copyright Text"/>
    <w:basedOn w:val="BodyText"/>
    <w:rsid w:val="003632A0"/>
    <w:rPr>
      <w:sz w:val="18"/>
    </w:rPr>
  </w:style>
  <w:style w:type="paragraph" w:customStyle="1" w:styleId="BodySmallRight">
    <w:name w:val="Body Small Right"/>
    <w:basedOn w:val="BodyTextRight"/>
    <w:rsid w:val="003632A0"/>
    <w:rPr>
      <w:sz w:val="18"/>
      <w:szCs w:val="18"/>
    </w:rPr>
  </w:style>
  <w:style w:type="paragraph" w:customStyle="1" w:styleId="MarginEdition">
    <w:name w:val="Margin Edition"/>
    <w:basedOn w:val="MarginNote"/>
    <w:rsid w:val="003632A0"/>
    <w:pPr>
      <w:spacing w:before="0" w:after="0"/>
    </w:pPr>
    <w:rPr>
      <w:rFonts w:ascii="Times New Roman" w:hAnsi="Times New Roman"/>
      <w:color w:val="999999"/>
    </w:rPr>
  </w:style>
  <w:style w:type="paragraph" w:customStyle="1" w:styleId="Spacer">
    <w:name w:val="Spacer"/>
    <w:basedOn w:val="Normal"/>
    <w:rsid w:val="003632A0"/>
    <w:rPr>
      <w:sz w:val="2"/>
      <w:szCs w:val="2"/>
    </w:rPr>
  </w:style>
  <w:style w:type="character" w:customStyle="1" w:styleId="Small">
    <w:name w:val="Small"/>
    <w:basedOn w:val="DefaultParagraphFont"/>
    <w:rsid w:val="003632A0"/>
    <w:rPr>
      <w:sz w:val="16"/>
    </w:rPr>
  </w:style>
  <w:style w:type="paragraph" w:customStyle="1" w:styleId="WideTable">
    <w:name w:val="Wide Table"/>
    <w:basedOn w:val="Normal"/>
    <w:rsid w:val="003632A0"/>
    <w:pPr>
      <w:ind w:left="-1418"/>
    </w:pPr>
    <w:rPr>
      <w:sz w:val="2"/>
      <w:szCs w:val="2"/>
    </w:rPr>
  </w:style>
  <w:style w:type="character" w:styleId="PageNumber">
    <w:name w:val="page number"/>
    <w:basedOn w:val="DefaultParagraphFont"/>
    <w:rsid w:val="003632A0"/>
  </w:style>
  <w:style w:type="paragraph" w:styleId="Quote">
    <w:name w:val="Quote"/>
    <w:basedOn w:val="Heading1"/>
    <w:link w:val="QuoteChar"/>
    <w:qFormat/>
    <w:rsid w:val="003632A0"/>
    <w:rPr>
      <w:b w:val="0"/>
      <w:sz w:val="72"/>
      <w:szCs w:val="72"/>
      <w:lang w:val="en-NZ"/>
    </w:rPr>
  </w:style>
  <w:style w:type="character" w:customStyle="1" w:styleId="QuoteChar">
    <w:name w:val="Quote Char"/>
    <w:basedOn w:val="DefaultParagraphFont"/>
    <w:link w:val="Quote"/>
    <w:rsid w:val="003632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32A0"/>
    <w:pPr>
      <w:pageBreakBefore/>
    </w:pPr>
  </w:style>
  <w:style w:type="paragraph" w:customStyle="1" w:styleId="Border">
    <w:name w:val="Border"/>
    <w:basedOn w:val="Normal"/>
    <w:qFormat/>
    <w:rsid w:val="003632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32A0"/>
    <w:rPr>
      <w:b/>
      <w:bCs/>
      <w:i/>
      <w:iCs/>
      <w:color w:val="auto"/>
    </w:rPr>
  </w:style>
  <w:style w:type="paragraph" w:styleId="IntenseQuote">
    <w:name w:val="Intense Quote"/>
    <w:basedOn w:val="Normal"/>
    <w:next w:val="Normal"/>
    <w:link w:val="IntenseQuoteChar"/>
    <w:uiPriority w:val="30"/>
    <w:qFormat/>
    <w:rsid w:val="003632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32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32A0"/>
    <w:rPr>
      <w:smallCaps/>
      <w:color w:val="auto"/>
      <w:u w:val="single"/>
    </w:rPr>
  </w:style>
  <w:style w:type="character" w:styleId="IntenseReference">
    <w:name w:val="Intense Reference"/>
    <w:basedOn w:val="DefaultParagraphFont"/>
    <w:uiPriority w:val="32"/>
    <w:qFormat/>
    <w:rsid w:val="003632A0"/>
    <w:rPr>
      <w:b/>
      <w:bCs/>
      <w:smallCaps/>
      <w:color w:val="auto"/>
      <w:spacing w:val="5"/>
      <w:u w:val="single"/>
    </w:rPr>
  </w:style>
  <w:style w:type="paragraph" w:customStyle="1" w:styleId="2ColumnHeading">
    <w:name w:val="2Column Heading"/>
    <w:basedOn w:val="BodyText"/>
    <w:qFormat/>
    <w:rsid w:val="003632A0"/>
    <w:pPr>
      <w:spacing w:after="60"/>
      <w:ind w:left="-2268"/>
    </w:pPr>
    <w:rPr>
      <w:b/>
    </w:rPr>
  </w:style>
  <w:style w:type="paragraph" w:customStyle="1" w:styleId="Heading1TOC">
    <w:name w:val="Heading1 TOC"/>
    <w:basedOn w:val="Normal"/>
    <w:qFormat/>
    <w:rsid w:val="003632A0"/>
    <w:pPr>
      <w:spacing w:before="240" w:after="120"/>
    </w:pPr>
    <w:rPr>
      <w:rFonts w:ascii="Times New Roman" w:hAnsi="Times New Roman"/>
      <w:b/>
      <w:sz w:val="32"/>
    </w:rPr>
  </w:style>
  <w:style w:type="paragraph" w:customStyle="1" w:styleId="Heading2TOC">
    <w:name w:val="Heading2 TOC"/>
    <w:basedOn w:val="Normal"/>
    <w:qFormat/>
    <w:rsid w:val="003632A0"/>
    <w:pPr>
      <w:spacing w:before="240" w:after="60"/>
    </w:pPr>
    <w:rPr>
      <w:rFonts w:ascii="Times New Roman" w:hAnsi="Times New Roman"/>
      <w:b/>
      <w:sz w:val="28"/>
    </w:rPr>
  </w:style>
  <w:style w:type="character" w:customStyle="1" w:styleId="Underline">
    <w:name w:val="Underline"/>
    <w:basedOn w:val="DefaultParagraphFont"/>
    <w:qFormat/>
    <w:rsid w:val="003632A0"/>
    <w:rPr>
      <w:u w:val="single"/>
    </w:rPr>
  </w:style>
  <w:style w:type="character" w:customStyle="1" w:styleId="BoldandItalics">
    <w:name w:val="Bold and Italics"/>
    <w:qFormat/>
    <w:rsid w:val="003632A0"/>
    <w:rPr>
      <w:b/>
      <w:i/>
      <w:u w:val="none"/>
    </w:rPr>
  </w:style>
  <w:style w:type="paragraph" w:styleId="BalloonText">
    <w:name w:val="Balloon Text"/>
    <w:basedOn w:val="Normal"/>
    <w:link w:val="BalloonTextChar"/>
    <w:rsid w:val="003632A0"/>
    <w:rPr>
      <w:rFonts w:ascii="Tahoma" w:hAnsi="Tahoma" w:cs="Tahoma"/>
      <w:sz w:val="16"/>
      <w:szCs w:val="16"/>
    </w:rPr>
  </w:style>
  <w:style w:type="character" w:customStyle="1" w:styleId="BalloonTextChar">
    <w:name w:val="Balloon Text Char"/>
    <w:basedOn w:val="DefaultParagraphFont"/>
    <w:link w:val="BalloonText"/>
    <w:rsid w:val="003632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32A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32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32A0"/>
    <w:rPr>
      <w:b/>
      <w:color w:val="660033"/>
      <w:spacing w:val="0"/>
    </w:rPr>
  </w:style>
  <w:style w:type="paragraph" w:customStyle="1" w:styleId="Nameditemlist">
    <w:name w:val="Named item list"/>
    <w:basedOn w:val="BodyText"/>
    <w:qFormat/>
    <w:rsid w:val="003632A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1284</Words>
  <Characters>7919</Characters>
  <Application>Microsoft Office Word</Application>
  <DocSecurity>0</DocSecurity>
  <Lines>290</Lines>
  <Paragraphs>133</Paragraphs>
  <ScaleCrop>false</ScaleCrop>
  <Company>Author-it Software Corporation Ltd.</Company>
  <LinksUpToDate>false</LinksUpToDate>
  <CharactersWithSpaces>9134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CHCRH503A Develop leisure and health programs for clients with special needs</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2012-10-05T15:00:00Z</dcterms:created>
  <dcterms:modified xsi:type="dcterms:W3CDTF">2012-10-05T15:00:00Z</dcterms:modified>
</cp:coreProperties>
</file>