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08E" w:rsidP="00F3608E">
      <w:pPr>
        <w:pStyle w:val="Title"/>
      </w:pPr>
      <w:bookmarkStart w:id="0" w:name="_GoBack"/>
      <w:bookmarkEnd w:id="0"/>
      <w:r>
        <w:fldChar w:fldCharType="begin"/>
      </w:r>
      <w:r>
        <w:instrText xml:space="preserve"> TITLE   \* MERGEFORMAT </w:instrText>
      </w:r>
      <w:r>
        <w:fldChar w:fldCharType="separate"/>
      </w:r>
      <w:r>
        <w:t>CHCRF511A Work in partnership with families to provide appropriate care for children</w:t>
      </w:r>
      <w:r>
        <w:fldChar w:fldCharType="end"/>
      </w:r>
    </w:p>
    <w:p w:rsidR="00F3608E" w:rsidP="00F3608E">
      <w:pPr>
        <w:pStyle w:val="Version"/>
        <w:sectPr w:rsidSect="00986C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C7E" w:rsidP="00986C7E">
      <w:pPr>
        <w:pStyle w:val="SuperHeading"/>
      </w:pPr>
      <w:r w:rsidRPr="00986C7E">
        <w:t>CHCRF511A Work in partnership with families to provide appropriate care for children</w:t>
      </w:r>
    </w:p>
    <w:p w:rsidR="00000000" w:rsidRPr="00986C7E" w:rsidP="00986C7E">
      <w:pPr>
        <w:pStyle w:val="Heading1"/>
      </w:pPr>
      <w:bookmarkStart w:id="1" w:name="O_269354"/>
      <w:bookmarkEnd w:id="1"/>
      <w:r w:rsidRPr="00986C7E">
        <w:t>Modification History</w:t>
      </w:r>
    </w:p>
    <w:p w:rsidR="00000000" w:rsidRPr="00986C7E" w:rsidP="00986C7E">
      <w:pPr>
        <w:pStyle w:val="BodyText"/>
      </w:pPr>
      <w:r w:rsidRPr="00986C7E">
        <w:t>Not Applicable</w:t>
      </w:r>
    </w:p>
    <w:p w:rsidR="00000000" w:rsidRPr="00986C7E" w:rsidP="00986C7E">
      <w:pPr>
        <w:pStyle w:val="AllowPageBreak"/>
      </w:pPr>
    </w:p>
    <w:p w:rsidR="00000000" w:rsidRPr="00986C7E" w:rsidP="00986C7E">
      <w:pPr>
        <w:pStyle w:val="Heading1"/>
      </w:pPr>
      <w:bookmarkStart w:id="2" w:name="O_196511"/>
      <w:bookmarkEnd w:id="2"/>
      <w:r w:rsidRPr="00986C7E">
        <w:t>Unit Descrip</w:t>
      </w:r>
      <w:r w:rsidRPr="00986C7E">
        <w:t>tor</w:t>
      </w:r>
    </w:p>
    <w:tbl>
      <w:tblPr>
        <w:tblW w:w="0" w:type="auto"/>
        <w:tblLayout w:type="fixed"/>
        <w:tblCellMar>
          <w:left w:w="62" w:type="dxa"/>
          <w:right w:w="62" w:type="dxa"/>
        </w:tblCellMar>
        <w:tblLook w:val="0000"/>
      </w:tblPr>
      <w:tblGrid>
        <w:gridCol w:w="3339"/>
        <w:gridCol w:w="5217"/>
      </w:tblGrid>
      <w:tr w:rsidTr="00F3608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This unit describes the knowledge and skills required to work in partnership with families to care for the child</w:t>
            </w:r>
          </w:p>
        </w:tc>
      </w:tr>
    </w:tbl>
    <w:p w:rsidR="00F3608E" w:rsidP="00986C7E">
      <w:pPr>
        <w:pStyle w:val="BodyText"/>
      </w:pPr>
    </w:p>
    <w:p w:rsidR="00F3608E" w:rsidP="00986C7E">
      <w:pPr>
        <w:pStyle w:val="BodyText"/>
      </w:pPr>
    </w:p>
    <w:p w:rsidR="00000000" w:rsidRPr="00986C7E" w:rsidP="00986C7E">
      <w:pPr>
        <w:pStyle w:val="Heading1"/>
      </w:pPr>
      <w:bookmarkStart w:id="3" w:name="O_196513"/>
      <w:bookmarkEnd w:id="3"/>
      <w:r w:rsidRPr="00986C7E">
        <w:t>Application of the Unit</w:t>
      </w:r>
    </w:p>
    <w:tbl>
      <w:tblPr>
        <w:tblW w:w="0" w:type="auto"/>
        <w:tblLayout w:type="fixed"/>
        <w:tblCellMar>
          <w:left w:w="62" w:type="dxa"/>
          <w:right w:w="62" w:type="dxa"/>
        </w:tblCellMar>
        <w:tblLook w:val="0000"/>
      </w:tblPr>
      <w:tblGrid>
        <w:gridCol w:w="3349"/>
        <w:gridCol w:w="5207"/>
      </w:tblGrid>
      <w:tr w:rsidTr="00F3608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This unit may apply to community services work in a range of contexts</w:t>
            </w:r>
          </w:p>
        </w:tc>
      </w:tr>
    </w:tbl>
    <w:p w:rsidR="00F3608E" w:rsidP="00986C7E">
      <w:pPr>
        <w:pStyle w:val="BodyText"/>
      </w:pPr>
    </w:p>
    <w:p w:rsidR="00F3608E" w:rsidP="00986C7E">
      <w:pPr>
        <w:pStyle w:val="BodyText"/>
      </w:pPr>
    </w:p>
    <w:p w:rsidR="00000000" w:rsidRPr="00986C7E" w:rsidP="00986C7E">
      <w:pPr>
        <w:pStyle w:val="Heading1"/>
      </w:pPr>
      <w:bookmarkStart w:id="4" w:name="O_277614"/>
      <w:bookmarkEnd w:id="4"/>
      <w:r w:rsidRPr="00986C7E">
        <w:t>Licensing/Regulatory Information</w:t>
      </w:r>
    </w:p>
    <w:p w:rsidR="00000000" w:rsidRPr="00986C7E" w:rsidP="00986C7E">
      <w:pPr>
        <w:pStyle w:val="BodyText"/>
      </w:pPr>
      <w:r w:rsidRPr="00986C7E">
        <w:t>Not Applicable</w:t>
      </w:r>
    </w:p>
    <w:p w:rsidR="00000000" w:rsidRPr="00986C7E" w:rsidP="00986C7E">
      <w:pPr>
        <w:pStyle w:val="AllowPageBreak"/>
      </w:pPr>
    </w:p>
    <w:p w:rsidR="00000000" w:rsidRPr="00986C7E" w:rsidP="00986C7E">
      <w:pPr>
        <w:pStyle w:val="Heading1"/>
      </w:pPr>
      <w:bookmarkStart w:id="5" w:name="O_283450"/>
      <w:bookmarkEnd w:id="5"/>
      <w:r w:rsidRPr="00986C7E">
        <w:t>Pre-Requisites</w:t>
      </w:r>
    </w:p>
    <w:p w:rsidR="00000000" w:rsidRPr="00986C7E" w:rsidP="00986C7E">
      <w:pPr>
        <w:pStyle w:val="BodyText"/>
      </w:pPr>
      <w:r w:rsidRPr="00986C7E">
        <w:t>Not Applicable</w:t>
      </w:r>
    </w:p>
    <w:p w:rsidR="00000000" w:rsidRPr="00986C7E" w:rsidP="00986C7E">
      <w:pPr>
        <w:pStyle w:val="AllowPageBreak"/>
      </w:pPr>
    </w:p>
    <w:p w:rsidR="00000000" w:rsidRPr="00986C7E" w:rsidP="00986C7E">
      <w:pPr>
        <w:pStyle w:val="Heading1"/>
      </w:pPr>
      <w:bookmarkStart w:id="6" w:name="O_196512"/>
      <w:bookmarkEnd w:id="6"/>
      <w:r w:rsidRPr="00986C7E">
        <w:t>Employability Skills Information</w:t>
      </w:r>
    </w:p>
    <w:tbl>
      <w:tblPr>
        <w:tblW w:w="0" w:type="auto"/>
        <w:tblLayout w:type="fixed"/>
        <w:tblCellMar>
          <w:left w:w="62" w:type="dxa"/>
          <w:right w:w="62" w:type="dxa"/>
        </w:tblCellMar>
        <w:tblLook w:val="0000"/>
      </w:tblPr>
      <w:tblGrid>
        <w:gridCol w:w="3320"/>
        <w:gridCol w:w="5236"/>
      </w:tblGrid>
      <w:tr w:rsidTr="00F360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This unit contains Employability Skills</w:t>
            </w:r>
          </w:p>
        </w:tc>
      </w:tr>
    </w:tbl>
    <w:p w:rsidR="00F3608E" w:rsidP="00986C7E">
      <w:pPr>
        <w:pStyle w:val="BodyText"/>
      </w:pPr>
    </w:p>
    <w:p w:rsidR="00F3608E" w:rsidP="00986C7E">
      <w:pPr>
        <w:pStyle w:val="BodyText"/>
      </w:pPr>
    </w:p>
    <w:p w:rsidR="00000000" w:rsidRPr="00986C7E" w:rsidP="00986C7E">
      <w:pPr>
        <w:pStyle w:val="Heading1"/>
      </w:pPr>
      <w:bookmarkStart w:id="7" w:name="O_287400"/>
      <w:bookmarkEnd w:id="7"/>
      <w:r w:rsidRPr="00986C7E">
        <w:t>Elements and Performance Criteria Pre-Content</w:t>
      </w:r>
    </w:p>
    <w:tbl>
      <w:tblPr>
        <w:tblW w:w="0" w:type="auto"/>
        <w:tblLayout w:type="fixed"/>
        <w:tblCellMar>
          <w:left w:w="62" w:type="dxa"/>
          <w:right w:w="62" w:type="dxa"/>
        </w:tblCellMar>
        <w:tblLook w:val="0000"/>
      </w:tblPr>
      <w:tblGrid>
        <w:gridCol w:w="3369"/>
        <w:gridCol w:w="5702"/>
      </w:tblGrid>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The Performance Criteria specify the level of performance required to demonstrate achievement of the Element. Terms in italics are elaborated in t</w:t>
            </w:r>
            <w:r w:rsidRPr="00986C7E">
              <w:t xml:space="preserve">he Range Statement. </w:t>
            </w:r>
          </w:p>
        </w:tc>
      </w:tr>
    </w:tbl>
    <w:p w:rsidR="00000000" w:rsidRPr="00986C7E" w:rsidP="00986C7E">
      <w:pPr>
        <w:pStyle w:val="BodyText"/>
      </w:pPr>
    </w:p>
    <w:p w:rsidR="00000000" w:rsidRPr="00986C7E" w:rsidP="00986C7E">
      <w:pPr>
        <w:pStyle w:val="AllowPageBreak"/>
      </w:pPr>
    </w:p>
    <w:p w:rsidR="00000000" w:rsidRPr="00986C7E" w:rsidP="00986C7E">
      <w:pPr>
        <w:pStyle w:val="Heading1"/>
      </w:pPr>
      <w:bookmarkStart w:id="8" w:name="O_234067"/>
      <w:bookmarkEnd w:id="8"/>
      <w:r w:rsidRPr="00986C7E">
        <w:t>Elements and Performance Criteria</w:t>
      </w:r>
    </w:p>
    <w:tbl>
      <w:tblPr>
        <w:tblW w:w="0" w:type="auto"/>
        <w:tblLayout w:type="fixed"/>
        <w:tblCellMar>
          <w:left w:w="62" w:type="dxa"/>
          <w:right w:w="62" w:type="dxa"/>
        </w:tblCellMar>
        <w:tblLook w:val="0000"/>
      </w:tblPr>
      <w:tblGrid>
        <w:gridCol w:w="3369"/>
        <w:gridCol w:w="5702"/>
      </w:tblGrid>
      <w:tr w:rsidTr="00F360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SpecialBold"/>
              </w:rPr>
              <w:t>PERFORMANCE CRITERIA</w:t>
            </w: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7E">
            <w:pPr>
              <w:pStyle w:val="List"/>
              <w:rPr>
                <w:lang w:val="en-NZ"/>
              </w:rPr>
            </w:pPr>
            <w:r w:rsidRPr="00986C7E">
              <w:t>1.</w:t>
            </w:r>
            <w:r w:rsidRPr="00986C7E">
              <w:tab/>
              <w:t xml:space="preserve">Consult </w:t>
            </w:r>
            <w:r w:rsidRPr="00986C7E">
              <w:rPr>
                <w:rStyle w:val="Emphasis"/>
              </w:rPr>
              <w:t>family members</w:t>
            </w:r>
            <w:r w:rsidRPr="00986C7E">
              <w:t xml:space="preserve"> about the child, and the child's needs</w:t>
            </w:r>
          </w:p>
        </w:tc>
        <w:tc>
          <w:tcPr>
            <w:tcW w:w="570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1.1</w:t>
            </w:r>
            <w:r w:rsidRPr="00986C7E">
              <w:tab/>
              <w:t xml:space="preserve">Gather </w:t>
            </w:r>
            <w:r w:rsidRPr="00986C7E">
              <w:rPr>
                <w:rStyle w:val="Emphasis"/>
              </w:rPr>
              <w:t>information about the child's needs</w:t>
            </w:r>
            <w:r w:rsidRPr="00986C7E">
              <w:t xml:space="preserve">, </w:t>
            </w:r>
            <w:r w:rsidRPr="00986C7E">
              <w:rPr>
                <w:rStyle w:val="Emphasis"/>
              </w:rPr>
              <w:t>routines and preferences</w:t>
            </w:r>
            <w:r w:rsidRPr="00986C7E">
              <w:t xml:space="preserve"> on an ongoing basis</w:t>
            </w:r>
          </w:p>
          <w:p w:rsidR="00000000" w:rsidRPr="00986C7E" w:rsidP="00986C7E">
            <w:pPr>
              <w:pStyle w:val="BodyText"/>
            </w:pPr>
            <w:r w:rsidRPr="00986C7E">
              <w:t>1.2</w:t>
            </w:r>
            <w:r w:rsidRPr="00986C7E">
              <w:tab/>
              <w:t xml:space="preserve">Briefly gather information about key </w:t>
            </w:r>
            <w:r w:rsidRPr="00986C7E">
              <w:rPr>
                <w:rStyle w:val="Emphasis"/>
              </w:rPr>
              <w:t>family events</w:t>
            </w:r>
            <w:r w:rsidRPr="00986C7E">
              <w:t xml:space="preserve"> that may influence the child's behaviour</w:t>
            </w:r>
          </w:p>
          <w:p w:rsidR="00000000" w:rsidRPr="00986C7E" w:rsidP="00986C7E">
            <w:pPr>
              <w:pStyle w:val="BodyText"/>
            </w:pPr>
            <w:r w:rsidRPr="00986C7E">
              <w:t>1.3</w:t>
            </w:r>
            <w:r w:rsidRPr="00986C7E">
              <w:tab/>
              <w:t xml:space="preserve">Maintain confidentiality of information </w:t>
            </w:r>
          </w:p>
          <w:p w:rsidR="00000000" w:rsidRPr="00986C7E" w:rsidP="00986C7E">
            <w:pPr>
              <w:pStyle w:val="BodyText"/>
            </w:pPr>
            <w:r w:rsidRPr="00986C7E">
              <w:t>1.4</w:t>
            </w:r>
            <w:r w:rsidRPr="00986C7E">
              <w:tab/>
              <w:t xml:space="preserve">Exchange information about child's interests </w:t>
            </w:r>
          </w:p>
          <w:p w:rsidR="00000000" w:rsidRPr="00986C7E" w:rsidP="00986C7E">
            <w:pPr>
              <w:pStyle w:val="BodyText"/>
            </w:pPr>
            <w:r w:rsidRPr="00986C7E">
              <w:t>1.5</w:t>
            </w:r>
            <w:r w:rsidRPr="00986C7E">
              <w:tab/>
              <w:t>Gather information about family's specif</w:t>
            </w:r>
            <w:r w:rsidRPr="00986C7E">
              <w:t xml:space="preserve">ic child care practices </w:t>
            </w:r>
          </w:p>
          <w:p w:rsidR="00000000" w:rsidRPr="00986C7E" w:rsidP="00986C7E">
            <w:pPr>
              <w:pStyle w:val="BodyText"/>
            </w:pPr>
            <w:r w:rsidRPr="00986C7E">
              <w:t>1.6</w:t>
            </w:r>
            <w:r w:rsidRPr="00986C7E">
              <w:tab/>
              <w:t>Actively seek parent requests in relation to their child's care</w:t>
            </w:r>
          </w:p>
          <w:p w:rsidR="00000000" w:rsidP="00986C7E">
            <w:pPr>
              <w:pStyle w:val="BodyText"/>
              <w:rPr>
                <w:lang w:val="en-NZ"/>
              </w:rPr>
            </w:pPr>
            <w:r w:rsidRPr="00986C7E">
              <w:t>1.7</w:t>
            </w:r>
            <w:r w:rsidRPr="00986C7E">
              <w:tab/>
              <w:t xml:space="preserve">Use </w:t>
            </w:r>
            <w:r w:rsidRPr="00986C7E">
              <w:rPr>
                <w:rStyle w:val="Emphasis"/>
              </w:rPr>
              <w:t>appropriate communication strategies</w:t>
            </w:r>
            <w:r w:rsidRPr="00986C7E">
              <w:t xml:space="preserve"> </w:t>
            </w: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7E">
            <w:pPr>
              <w:pStyle w:val="List"/>
              <w:rPr>
                <w:lang w:val="en-NZ"/>
              </w:rPr>
            </w:pPr>
            <w:r w:rsidRPr="00986C7E">
              <w:t>2.</w:t>
            </w:r>
            <w:r w:rsidRPr="00986C7E">
              <w:tab/>
              <w:t>Reach agreement with family members about care practices</w:t>
            </w:r>
          </w:p>
        </w:tc>
        <w:tc>
          <w:tcPr>
            <w:tcW w:w="570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2.1</w:t>
            </w:r>
            <w:r w:rsidRPr="00986C7E">
              <w:tab/>
            </w:r>
            <w:r w:rsidRPr="00986C7E">
              <w:t>Reach agreement on specific requests by negotiation and modification of care practices</w:t>
            </w:r>
          </w:p>
          <w:p w:rsidR="00000000" w:rsidRPr="00986C7E" w:rsidP="00986C7E">
            <w:pPr>
              <w:pStyle w:val="BodyText"/>
            </w:pPr>
            <w:r w:rsidRPr="00986C7E">
              <w:t>2.2</w:t>
            </w:r>
            <w:r w:rsidRPr="00986C7E">
              <w:tab/>
              <w:t>Explain importance of program aspects to parents in relation to their child's needs/development</w:t>
            </w:r>
          </w:p>
          <w:p w:rsidR="00000000" w:rsidRPr="00986C7E" w:rsidP="00986C7E">
            <w:pPr>
              <w:pStyle w:val="BodyText"/>
            </w:pPr>
            <w:r w:rsidRPr="00986C7E">
              <w:t>2.3</w:t>
            </w:r>
            <w:r w:rsidRPr="00986C7E">
              <w:tab/>
              <w:t xml:space="preserve">Clearly explain and discuss </w:t>
            </w:r>
            <w:r w:rsidRPr="00986C7E">
              <w:rPr>
                <w:rStyle w:val="Emphasis"/>
              </w:rPr>
              <w:t>limitations</w:t>
            </w:r>
            <w:r w:rsidRPr="00986C7E">
              <w:t xml:space="preserve"> </w:t>
            </w:r>
          </w:p>
          <w:p w:rsidR="00000000" w:rsidRPr="00986C7E" w:rsidP="00986C7E">
            <w:pPr>
              <w:pStyle w:val="BodyText"/>
            </w:pPr>
            <w:r w:rsidRPr="00986C7E">
              <w:t>2.4</w:t>
            </w:r>
            <w:r w:rsidRPr="00986C7E">
              <w:tab/>
              <w:t>Negotiate alternativ</w:t>
            </w:r>
            <w:r w:rsidRPr="00986C7E">
              <w:t>es/compromises as necessary</w:t>
            </w:r>
          </w:p>
          <w:p w:rsidR="00000000" w:rsidP="00986C7E">
            <w:pPr>
              <w:pStyle w:val="BodyText"/>
              <w:rPr>
                <w:lang w:val="en-NZ"/>
              </w:rPr>
            </w:pPr>
            <w:r w:rsidRPr="00986C7E">
              <w:t>2.5</w:t>
            </w:r>
            <w:r w:rsidRPr="00986C7E">
              <w:tab/>
              <w:t>Clearly communicate final decision to all involved</w:t>
            </w: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7E">
            <w:pPr>
              <w:pStyle w:val="List"/>
              <w:rPr>
                <w:lang w:val="en-NZ"/>
              </w:rPr>
            </w:pPr>
            <w:r w:rsidRPr="00986C7E">
              <w:t>3.</w:t>
            </w:r>
            <w:r w:rsidRPr="00986C7E">
              <w:tab/>
              <w:t xml:space="preserve">Provide </w:t>
            </w:r>
            <w:r w:rsidRPr="00986C7E">
              <w:rPr>
                <w:rStyle w:val="Emphasis"/>
              </w:rPr>
              <w:t>opportunities for family members to participate</w:t>
            </w:r>
            <w:r w:rsidRPr="00986C7E">
              <w:t xml:space="preserve"> in the service/ program</w:t>
            </w:r>
          </w:p>
        </w:tc>
        <w:tc>
          <w:tcPr>
            <w:tcW w:w="570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3.1</w:t>
            </w:r>
            <w:r w:rsidRPr="00986C7E">
              <w:tab/>
              <w:t xml:space="preserve">Create </w:t>
            </w:r>
            <w:r w:rsidRPr="00986C7E">
              <w:rPr>
                <w:rStyle w:val="Emphasis"/>
              </w:rPr>
              <w:t>a welcoming atmosphere for all family members</w:t>
            </w:r>
          </w:p>
          <w:p w:rsidR="00000000" w:rsidRPr="00986C7E" w:rsidP="00986C7E">
            <w:pPr>
              <w:pStyle w:val="BodyText"/>
            </w:pPr>
            <w:r w:rsidRPr="00986C7E">
              <w:t>3.2</w:t>
            </w:r>
            <w:r w:rsidRPr="00986C7E">
              <w:tab/>
              <w:t>Provide opportunities for</w:t>
            </w:r>
            <w:r w:rsidRPr="00986C7E">
              <w:t xml:space="preserve"> family members to participate in the children's experiences </w:t>
            </w:r>
          </w:p>
          <w:p w:rsidR="00000000" w:rsidRPr="00986C7E" w:rsidP="00986C7E">
            <w:pPr>
              <w:pStyle w:val="BodyText"/>
            </w:pPr>
            <w:r w:rsidRPr="00986C7E">
              <w:t>3.3</w:t>
            </w:r>
            <w:r w:rsidRPr="00986C7E">
              <w:tab/>
              <w:t xml:space="preserve">Create opportunities for parents/family members to provide feedback and ideas about the program </w:t>
            </w:r>
          </w:p>
          <w:p w:rsidR="00000000" w:rsidRPr="00986C7E" w:rsidP="00986C7E">
            <w:pPr>
              <w:pStyle w:val="BodyText"/>
            </w:pPr>
            <w:r w:rsidRPr="00986C7E">
              <w:t>3.4</w:t>
            </w:r>
            <w:r w:rsidRPr="00986C7E">
              <w:tab/>
              <w:t xml:space="preserve">Encourage parents to be involved in decision-making processes of the service </w:t>
            </w:r>
          </w:p>
          <w:p w:rsidR="00000000" w:rsidRPr="00986C7E" w:rsidP="00986C7E">
            <w:pPr>
              <w:pStyle w:val="BodyText"/>
            </w:pPr>
            <w:r w:rsidRPr="00986C7E">
              <w:t>3.5</w:t>
            </w:r>
            <w:r w:rsidRPr="00986C7E">
              <w:tab/>
              <w:t xml:space="preserve">Accept </w:t>
            </w:r>
            <w:r w:rsidRPr="00986C7E">
              <w:t>varying levels of involvement in communications with parents</w:t>
            </w:r>
          </w:p>
          <w:p w:rsidR="00000000" w:rsidRPr="00986C7E" w:rsidP="00986C7E">
            <w:pPr>
              <w:pStyle w:val="BodyText"/>
            </w:pPr>
            <w:r w:rsidRPr="00986C7E">
              <w:t>3.6</w:t>
            </w:r>
            <w:r w:rsidRPr="00986C7E">
              <w:tab/>
              <w:t xml:space="preserve">Facilitate parent and carer support networks </w:t>
            </w:r>
          </w:p>
          <w:p w:rsidR="00000000" w:rsidP="00986C7E">
            <w:pPr>
              <w:pStyle w:val="BodyText"/>
              <w:rPr>
                <w:lang w:val="en-NZ"/>
              </w:rPr>
            </w:pPr>
            <w:r w:rsidRPr="00986C7E">
              <w:t>3.7</w:t>
            </w:r>
            <w:r w:rsidRPr="00986C7E">
              <w:tab/>
              <w:t>Promote the importance of parenting and caring</w:t>
            </w: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7E">
            <w:pPr>
              <w:pStyle w:val="List"/>
              <w:rPr>
                <w:lang w:val="en-NZ"/>
              </w:rPr>
            </w:pPr>
            <w:r w:rsidRPr="00986C7E">
              <w:t>4.</w:t>
            </w:r>
            <w:r w:rsidRPr="00986C7E">
              <w:tab/>
            </w:r>
            <w:r w:rsidRPr="00986C7E">
              <w:t>Provide information to parents/carers about incidents and develop care strategies together</w:t>
            </w:r>
          </w:p>
        </w:tc>
        <w:tc>
          <w:tcPr>
            <w:tcW w:w="570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4.1</w:t>
            </w:r>
            <w:r w:rsidRPr="00986C7E">
              <w:tab/>
              <w:t xml:space="preserve">Clearly and calmly communicate information about specific incidents </w:t>
            </w:r>
          </w:p>
          <w:p w:rsidR="00000000" w:rsidRPr="00986C7E" w:rsidP="00986C7E">
            <w:pPr>
              <w:pStyle w:val="BodyText"/>
            </w:pPr>
            <w:r w:rsidRPr="00986C7E">
              <w:t>4.2</w:t>
            </w:r>
            <w:r w:rsidRPr="00986C7E">
              <w:tab/>
              <w:t>Allow time to listen to reaction of parent/s and/or carer/s to news of incident</w:t>
            </w:r>
          </w:p>
          <w:p w:rsidR="00000000" w:rsidRPr="00986C7E" w:rsidP="00986C7E">
            <w:pPr>
              <w:pStyle w:val="BodyText"/>
            </w:pPr>
            <w:r w:rsidRPr="00986C7E">
              <w:t>4.3</w:t>
            </w:r>
            <w:r w:rsidRPr="00986C7E">
              <w:tab/>
              <w:t>Faci</w:t>
            </w:r>
            <w:r w:rsidRPr="00986C7E">
              <w:t xml:space="preserve">litate discussion about possible impact of incidents </w:t>
            </w:r>
          </w:p>
          <w:p w:rsidR="00000000" w:rsidRPr="00986C7E" w:rsidP="00986C7E">
            <w:pPr>
              <w:pStyle w:val="BodyText"/>
            </w:pPr>
            <w:r w:rsidRPr="00986C7E">
              <w:t>4.4</w:t>
            </w:r>
            <w:r w:rsidRPr="00986C7E">
              <w:tab/>
              <w:t>Make suggestions about suitable responses as appropriate</w:t>
            </w:r>
          </w:p>
          <w:p w:rsidR="00000000" w:rsidP="00986C7E">
            <w:pPr>
              <w:pStyle w:val="BodyText"/>
              <w:rPr>
                <w:lang w:val="en-NZ"/>
              </w:rPr>
            </w:pPr>
            <w:r w:rsidRPr="00986C7E">
              <w:t>4.5</w:t>
            </w:r>
            <w:r w:rsidRPr="00986C7E">
              <w:tab/>
              <w:t xml:space="preserve">Develop and implement strategies for response by family and service </w:t>
            </w: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6C7E">
            <w:pPr>
              <w:pStyle w:val="List"/>
              <w:rPr>
                <w:lang w:val="en-NZ"/>
              </w:rPr>
            </w:pPr>
            <w:r w:rsidRPr="00986C7E">
              <w:t>5.</w:t>
            </w:r>
            <w:r w:rsidRPr="00986C7E">
              <w:tab/>
              <w:t>Respond to a family member's concerns about a child</w:t>
            </w:r>
          </w:p>
        </w:tc>
        <w:tc>
          <w:tcPr>
            <w:tcW w:w="570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t>5.1</w:t>
            </w:r>
            <w:r w:rsidRPr="00986C7E">
              <w:tab/>
              <w:t>Liste</w:t>
            </w:r>
            <w:r w:rsidRPr="00986C7E">
              <w:t xml:space="preserve">n respectfully to questions and concerns </w:t>
            </w:r>
          </w:p>
          <w:p w:rsidR="00000000" w:rsidRPr="00986C7E" w:rsidP="00986C7E">
            <w:pPr>
              <w:pStyle w:val="BodyText"/>
            </w:pPr>
            <w:r w:rsidRPr="00986C7E">
              <w:t>5.2</w:t>
            </w:r>
            <w:r w:rsidRPr="00986C7E">
              <w:tab/>
              <w:t>Discuss situation causing concern with family member to reach clear understanding of situation</w:t>
            </w:r>
          </w:p>
          <w:p w:rsidR="00000000" w:rsidRPr="00986C7E" w:rsidP="00986C7E">
            <w:pPr>
              <w:pStyle w:val="BodyText"/>
            </w:pPr>
            <w:r w:rsidRPr="00986C7E">
              <w:t>5.3</w:t>
            </w:r>
            <w:r w:rsidRPr="00986C7E">
              <w:tab/>
              <w:t xml:space="preserve">Develop and implement strategies for response by family and service </w:t>
            </w:r>
          </w:p>
          <w:p w:rsidR="00000000" w:rsidP="00986C7E">
            <w:pPr>
              <w:pStyle w:val="BodyText"/>
              <w:rPr>
                <w:lang w:val="en-NZ"/>
              </w:rPr>
            </w:pPr>
            <w:r w:rsidRPr="00986C7E">
              <w:t>5.4</w:t>
            </w:r>
            <w:r w:rsidRPr="00986C7E">
              <w:tab/>
              <w:t>Determine and fulfil appropriate follo</w:t>
            </w:r>
            <w:r w:rsidRPr="00986C7E">
              <w:t xml:space="preserve">w up </w:t>
            </w:r>
          </w:p>
        </w:tc>
      </w:tr>
      <w:tr w:rsidTr="00F360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86C7E" w:rsidP="00986C7E">
            <w:pPr>
              <w:pStyle w:val="BodyText"/>
            </w:pPr>
          </w:p>
        </w:tc>
      </w:tr>
    </w:tbl>
    <w:p w:rsidR="00F3608E" w:rsidP="00986C7E">
      <w:pPr>
        <w:pStyle w:val="BodyText"/>
      </w:pPr>
    </w:p>
    <w:p w:rsidR="00F3608E" w:rsidP="00986C7E">
      <w:pPr>
        <w:pStyle w:val="BodyText"/>
      </w:pPr>
    </w:p>
    <w:p w:rsidR="00000000" w:rsidRPr="00986C7E" w:rsidP="00986C7E">
      <w:pPr>
        <w:pStyle w:val="Heading1"/>
      </w:pPr>
      <w:bookmarkStart w:id="9" w:name="O_258017"/>
      <w:bookmarkEnd w:id="9"/>
      <w:r w:rsidRPr="00986C7E">
        <w:t>Required Skills and Knowledge</w:t>
      </w:r>
    </w:p>
    <w:tbl>
      <w:tblPr>
        <w:tblW w:w="0" w:type="auto"/>
        <w:tblLayout w:type="fixed"/>
        <w:tblCellMar>
          <w:left w:w="62" w:type="dxa"/>
          <w:right w:w="62" w:type="dxa"/>
        </w:tblCellMar>
        <w:tblLook w:val="0000"/>
      </w:tblPr>
      <w:tblGrid>
        <w:gridCol w:w="9072"/>
      </w:tblGrid>
      <w:tr w:rsidTr="00F360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SpecialBold"/>
              </w:rPr>
              <w:t>REQUIRED SKILLS AND KNOWLEDGE</w:t>
            </w:r>
          </w:p>
        </w:tc>
      </w:tr>
      <w:tr w:rsidTr="00F36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t>This describes the essential skills and knowledge and their level required for this unit.</w:t>
            </w:r>
          </w:p>
        </w:tc>
      </w:tr>
      <w:tr w:rsidTr="00F36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rPr>
                <w:rStyle w:val="Emphasis"/>
              </w:rPr>
              <w:t>Essential knowledge</w:t>
            </w:r>
            <w:r w:rsidRPr="00986C7E">
              <w:t>:</w:t>
            </w:r>
          </w:p>
          <w:p w:rsidR="00000000" w:rsidRPr="00986C7E" w:rsidP="00986C7E">
            <w:pPr>
              <w:pStyle w:val="BodyText"/>
            </w:pPr>
            <w:r w:rsidRPr="00986C7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86C7E" w:rsidP="00986C7E">
            <w:pPr>
              <w:pStyle w:val="BodyText"/>
            </w:pPr>
            <w:r w:rsidRPr="00986C7E">
              <w:t xml:space="preserve">These include </w:t>
            </w:r>
            <w:r w:rsidRPr="00986C7E">
              <w:t>knowledge of:</w:t>
            </w:r>
          </w:p>
          <w:p w:rsidR="00000000" w:rsidRPr="00986C7E" w:rsidP="00986C7E">
            <w:pPr>
              <w:pStyle w:val="ListBullet"/>
            </w:pPr>
            <w:r w:rsidRPr="00986C7E">
              <w:t>Parent/carer reactions to separation from child and use of child care</w:t>
            </w:r>
          </w:p>
          <w:p w:rsidR="00000000" w:rsidRPr="00986C7E" w:rsidP="00986C7E">
            <w:pPr>
              <w:pStyle w:val="ListBullet"/>
            </w:pPr>
            <w:r w:rsidRPr="00986C7E">
              <w:t>Strategies for involving family members in the service</w:t>
            </w:r>
          </w:p>
          <w:p w:rsidR="00000000" w:rsidRPr="00986C7E" w:rsidP="00986C7E">
            <w:pPr>
              <w:pStyle w:val="ListBullet"/>
            </w:pPr>
            <w:r w:rsidRPr="00986C7E">
              <w:t>The value of participation by parent/carer in children's services - for the child, parent/ carer and service</w:t>
            </w:r>
          </w:p>
          <w:p w:rsidR="00000000" w:rsidP="00986C7E">
            <w:pPr>
              <w:pStyle w:val="ListBullet"/>
              <w:rPr>
                <w:lang w:val="en-NZ"/>
              </w:rPr>
            </w:pPr>
            <w:r w:rsidRPr="00986C7E">
              <w:t>Organisa</w:t>
            </w:r>
            <w:r w:rsidRPr="00986C7E">
              <w:t>tion standards, policies and procedures</w:t>
            </w:r>
          </w:p>
        </w:tc>
      </w:tr>
      <w:tr w:rsidTr="00F36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C7E" w:rsidP="00986C7E">
            <w:pPr>
              <w:pStyle w:val="BodyText"/>
            </w:pPr>
            <w:r w:rsidRPr="00986C7E">
              <w:rPr>
                <w:rStyle w:val="Emphasis"/>
              </w:rPr>
              <w:t>Essential skills</w:t>
            </w:r>
            <w:r w:rsidRPr="00986C7E">
              <w:t>:</w:t>
            </w:r>
          </w:p>
          <w:p w:rsidR="00000000" w:rsidRPr="00986C7E" w:rsidP="00986C7E">
            <w:pPr>
              <w:pStyle w:val="BodyText"/>
            </w:pPr>
            <w:r w:rsidRPr="00986C7E">
              <w:t>It is critical that the candidate demonstrate the ability to:</w:t>
            </w:r>
          </w:p>
          <w:p w:rsidR="00000000" w:rsidRPr="00986C7E" w:rsidP="00986C7E">
            <w:pPr>
              <w:pStyle w:val="ListBullet"/>
            </w:pPr>
            <w:r w:rsidRPr="00986C7E">
              <w:t>Consult and plan activities collaboratively with families</w:t>
            </w:r>
          </w:p>
          <w:p w:rsidR="00000000" w:rsidRPr="00986C7E" w:rsidP="00986C7E">
            <w:pPr>
              <w:pStyle w:val="BodyText"/>
            </w:pPr>
          </w:p>
          <w:p w:rsidR="00000000" w:rsidRPr="00986C7E" w:rsidP="00986C7E">
            <w:pPr>
              <w:pStyle w:val="BodyText"/>
            </w:pPr>
            <w:r w:rsidRPr="00986C7E">
              <w:t>In addition, the candidate must be able to effectively do the task outline</w:t>
            </w:r>
            <w:r w:rsidRPr="00986C7E">
              <w:t>d in elements and performance criteria of this unit, manage the task and manage contingencies in the context of the identified work role</w:t>
            </w:r>
          </w:p>
          <w:p w:rsidR="00000000" w:rsidRPr="00986C7E" w:rsidP="00986C7E">
            <w:pPr>
              <w:pStyle w:val="BodyText"/>
            </w:pPr>
            <w:r w:rsidRPr="00986C7E">
              <w:t>These include the ability to:</w:t>
            </w:r>
          </w:p>
          <w:p w:rsidR="00000000" w:rsidRPr="00986C7E" w:rsidP="00986C7E">
            <w:pPr>
              <w:pStyle w:val="ListBullet"/>
            </w:pPr>
            <w:r w:rsidRPr="00986C7E">
              <w:t>Demonstrate collaborative style of relating to parents and carers</w:t>
            </w:r>
          </w:p>
          <w:p w:rsidR="00000000" w:rsidRPr="00986C7E" w:rsidP="00986C7E">
            <w:pPr>
              <w:pStyle w:val="ListBullet"/>
            </w:pPr>
            <w:r w:rsidRPr="00986C7E">
              <w:t>Demonstrate respect for parent's strengths, competence and knowledge of their child</w:t>
            </w:r>
          </w:p>
          <w:p w:rsidR="00000000" w:rsidRPr="00986C7E" w:rsidP="00986C7E">
            <w:pPr>
              <w:pStyle w:val="ListBullet"/>
            </w:pPr>
            <w:r w:rsidRPr="00986C7E">
              <w:t>Demonstrate non-judgemental attitude to different perspectives</w:t>
            </w:r>
          </w:p>
          <w:p w:rsidR="00000000" w:rsidRPr="00986C7E" w:rsidP="00986C7E">
            <w:pPr>
              <w:pStyle w:val="ListBullet"/>
            </w:pPr>
            <w:r w:rsidRPr="00986C7E">
              <w:t>Apply communication skills such as:</w:t>
            </w:r>
          </w:p>
          <w:p w:rsidR="00000000" w:rsidRPr="00986C7E" w:rsidP="00986C7E">
            <w:pPr>
              <w:pStyle w:val="ListBullet2"/>
            </w:pPr>
            <w:r w:rsidRPr="00986C7E">
              <w:t>empathy</w:t>
            </w:r>
          </w:p>
          <w:p w:rsidR="00000000" w:rsidRPr="00986C7E" w:rsidP="00986C7E">
            <w:pPr>
              <w:pStyle w:val="ListBullet2"/>
            </w:pPr>
            <w:r w:rsidRPr="00986C7E">
              <w:t>active listening</w:t>
            </w:r>
          </w:p>
          <w:p w:rsidR="00000000" w:rsidP="00986C7E">
            <w:pPr>
              <w:pStyle w:val="ListBullet2"/>
              <w:rPr>
                <w:lang w:val="en-NZ"/>
              </w:rPr>
            </w:pPr>
            <w:r w:rsidRPr="00986C7E">
              <w:t>checking understanding</w:t>
            </w:r>
          </w:p>
        </w:tc>
      </w:tr>
      <w:tr w:rsidTr="00F360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6C7E" w:rsidP="00986C7E">
            <w:pPr>
              <w:pStyle w:val="BodyText"/>
            </w:pPr>
          </w:p>
        </w:tc>
      </w:tr>
    </w:tbl>
    <w:p w:rsidR="00F3608E" w:rsidP="00986C7E">
      <w:pPr>
        <w:pStyle w:val="BodyText"/>
      </w:pPr>
    </w:p>
    <w:p w:rsidR="00F3608E" w:rsidP="00986C7E">
      <w:pPr>
        <w:pStyle w:val="BodyText"/>
      </w:pPr>
    </w:p>
    <w:p w:rsidR="00000000" w:rsidRPr="00986C7E" w:rsidP="00986C7E">
      <w:pPr>
        <w:pStyle w:val="Heading1"/>
      </w:pPr>
      <w:bookmarkStart w:id="10" w:name="O_242051"/>
      <w:bookmarkEnd w:id="10"/>
      <w:r w:rsidRPr="00986C7E">
        <w:t>Evidence Guide</w:t>
      </w:r>
    </w:p>
    <w:tbl>
      <w:tblPr>
        <w:tblW w:w="0" w:type="auto"/>
        <w:tblLayout w:type="fixed"/>
        <w:tblCellMar>
          <w:left w:w="62" w:type="dxa"/>
          <w:right w:w="62" w:type="dxa"/>
        </w:tblCellMar>
        <w:tblLook w:val="0000"/>
      </w:tblPr>
      <w:tblGrid>
        <w:gridCol w:w="3402"/>
        <w:gridCol w:w="5670"/>
      </w:tblGrid>
      <w:tr w:rsidTr="00F360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SpecialBold"/>
              </w:rPr>
              <w:t>EVIDENCE GUIDE</w:t>
            </w:r>
          </w:p>
        </w:tc>
      </w:tr>
      <w:tr w:rsidTr="00F36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t>The evidence guide provides advice on assessment and must be read in conjunction with the Performance Criteria, Required Skills and Knowledge, the Range Statement and the Assessment Guidelines for this Training Package.</w:t>
            </w:r>
          </w:p>
        </w:tc>
      </w:tr>
      <w:tr w:rsidTr="00F36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Critical aspects for assessment and evidence required to demonstrate this unit of competency</w:t>
            </w:r>
            <w:r w:rsidRPr="00986C7E">
              <w:t xml:space="preserve">: </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The individual being assessed must provide evidence of specified essential knowledge as well as skills</w:t>
            </w:r>
          </w:p>
          <w:p w:rsidR="00000000" w:rsidP="00986C7E">
            <w:pPr>
              <w:pStyle w:val="ListBullet"/>
              <w:rPr>
                <w:lang w:val="en-NZ"/>
              </w:rPr>
            </w:pPr>
            <w:r w:rsidRPr="00986C7E">
              <w:t>This unit could be assessed either on the job or off the job through an appropriate workplace simulation for a range of age groups and a range of conditions over a number of assessment situations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Access and equity considerations</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All workers in communi</w:t>
            </w:r>
            <w:r w:rsidRPr="00986C7E">
              <w:t>ty services should be aware of access, equity and human rights issues in relation to their own area of work</w:t>
            </w:r>
          </w:p>
          <w:p w:rsidR="00000000" w:rsidRPr="00986C7E" w:rsidP="00986C7E">
            <w:pPr>
              <w:pStyle w:val="ListBullet"/>
            </w:pPr>
            <w:r w:rsidRPr="00986C7E">
              <w:t xml:space="preserve">All workers should develop their ability to work in a culturally diverse environment </w:t>
            </w:r>
          </w:p>
          <w:p w:rsidR="00000000" w:rsidRPr="00986C7E" w:rsidP="00986C7E">
            <w:pPr>
              <w:pStyle w:val="ListBullet"/>
            </w:pPr>
            <w:r w:rsidRPr="00986C7E">
              <w:t>In recognition of particular issues facing Aboriginal and Torr</w:t>
            </w:r>
            <w:r w:rsidRPr="00986C7E">
              <w:t>es Strait Islander communities, workers should be aware of cultural, historical and current issues impacting on Aboriginal and Torres Strait Islander people</w:t>
            </w:r>
          </w:p>
          <w:p w:rsidR="00000000" w:rsidP="00986C7E">
            <w:pPr>
              <w:pStyle w:val="ListBullet"/>
              <w:rPr>
                <w:lang w:val="en-NZ"/>
              </w:rPr>
            </w:pPr>
            <w:r w:rsidRPr="00986C7E">
              <w:t>Assessors and trainers must take into account relevant access and equity issues, in particular rela</w:t>
            </w:r>
            <w:r w:rsidRPr="00986C7E">
              <w:t>ting to factors impacting on Aboriginal and/or Torres Strait Islander clients and communities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Context of and specific resources for assessment</w:t>
            </w:r>
            <w:r w:rsidRPr="00986C7E">
              <w:t xml:space="preserve">: </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This unit can be assessed independently, however holistic assessment practice with other community services units of competency is encouraged</w:t>
            </w:r>
          </w:p>
          <w:p w:rsidR="00000000" w:rsidRPr="00986C7E" w:rsidP="00986C7E">
            <w:pPr>
              <w:pStyle w:val="ListBullet"/>
            </w:pPr>
            <w:r w:rsidRPr="00986C7E">
              <w:t>Resources required for assessment of this unit include access to a range of opportunities defined in the Range Sta</w:t>
            </w:r>
            <w:r w:rsidRPr="00986C7E">
              <w:t>tement, including:</w:t>
            </w:r>
          </w:p>
          <w:p w:rsidR="00000000" w:rsidRPr="00986C7E" w:rsidP="00986C7E">
            <w:pPr>
              <w:pStyle w:val="ListBullet2"/>
            </w:pPr>
            <w:r w:rsidRPr="00986C7E">
              <w:t>a childcare workplace</w:t>
            </w:r>
          </w:p>
          <w:p w:rsidR="00000000" w:rsidRPr="00986C7E" w:rsidP="00986C7E">
            <w:pPr>
              <w:pStyle w:val="ListBullet2"/>
            </w:pPr>
            <w:r w:rsidRPr="00986C7E">
              <w:t>children's services, resources and equipment</w:t>
            </w:r>
          </w:p>
          <w:p w:rsidR="00000000" w:rsidP="00986C7E">
            <w:pPr>
              <w:pStyle w:val="ListBullet2"/>
              <w:rPr>
                <w:lang w:val="en-NZ"/>
              </w:rPr>
            </w:pPr>
            <w:r w:rsidRPr="00986C7E">
              <w:t>the local environment</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Method of assessment</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In cases where the learner does not have the opportunity to cover all relevant aspects in the work environment, the remainder should be assessed through realistic simulations, projects, previous relevant experience or oral questioning on 'What if?' scenari</w:t>
            </w:r>
            <w:r w:rsidRPr="00986C7E">
              <w:t>os</w:t>
            </w:r>
          </w:p>
          <w:p w:rsidR="00000000" w:rsidRPr="00986C7E" w:rsidP="00986C7E">
            <w:pPr>
              <w:pStyle w:val="ListBullet"/>
            </w:pPr>
            <w:r w:rsidRPr="00986C7E">
              <w:t>Assessment of this unit of competence will usually include observation of processes and procedures, oral and/or written questioning on Essential knowledge and skills and consideration of required attitudes</w:t>
            </w:r>
          </w:p>
          <w:p w:rsidR="00000000" w:rsidP="00986C7E">
            <w:pPr>
              <w:pStyle w:val="ListBullet"/>
              <w:rPr>
                <w:lang w:val="en-NZ"/>
              </w:rPr>
            </w:pPr>
            <w:r w:rsidRPr="00986C7E">
              <w:t>Where performance is not directly observed and/</w:t>
            </w:r>
            <w:r w:rsidRPr="00986C7E">
              <w:t>or is required to be demonstrated over a 'period of time' and/or in a 'number of locations', any evidence should be authenticated by colleagues, supervisors, clients or other appropriate persons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BodyText"/>
            </w:pPr>
          </w:p>
        </w:tc>
      </w:tr>
    </w:tbl>
    <w:p w:rsidR="00F3608E" w:rsidP="00986C7E">
      <w:pPr>
        <w:pStyle w:val="BodyText"/>
      </w:pPr>
    </w:p>
    <w:p w:rsidR="00F3608E" w:rsidP="00986C7E">
      <w:pPr>
        <w:pStyle w:val="BodyText"/>
      </w:pPr>
    </w:p>
    <w:p w:rsidR="00000000" w:rsidRPr="00986C7E" w:rsidP="00986C7E">
      <w:pPr>
        <w:pStyle w:val="Heading1"/>
      </w:pPr>
      <w:bookmarkStart w:id="11" w:name="O_250034"/>
      <w:bookmarkEnd w:id="11"/>
      <w:r w:rsidRPr="00986C7E">
        <w:t>Range Statement</w:t>
      </w:r>
    </w:p>
    <w:tbl>
      <w:tblPr>
        <w:tblW w:w="0" w:type="auto"/>
        <w:tblLayout w:type="fixed"/>
        <w:tblCellMar>
          <w:left w:w="62" w:type="dxa"/>
          <w:right w:w="62" w:type="dxa"/>
        </w:tblCellMar>
        <w:tblLook w:val="0000"/>
      </w:tblPr>
      <w:tblGrid>
        <w:gridCol w:w="3402"/>
        <w:gridCol w:w="5670"/>
      </w:tblGrid>
      <w:tr w:rsidTr="00F360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SpecialBold"/>
              </w:rPr>
              <w:t>RANGE STATEMENT</w:t>
            </w:r>
          </w:p>
        </w:tc>
      </w:tr>
      <w:tr w:rsidTr="00F36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t>The Range Statement relates to the unit of competency as a whole. It allows for different work environments and situations that may affect performance. Add any essential operating conditions that may be present with training and assessment depending on the</w:t>
            </w:r>
            <w:r w:rsidRPr="00986C7E">
              <w:t xml:space="preserve"> work situation, needs of the candidate, accessibility of the item, and local industry and regional contexts.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Family members may include</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Mothers</w:t>
            </w:r>
          </w:p>
          <w:p w:rsidR="00000000" w:rsidRPr="00986C7E" w:rsidP="00986C7E">
            <w:pPr>
              <w:pStyle w:val="ListBullet"/>
            </w:pPr>
            <w:r w:rsidRPr="00986C7E">
              <w:t>Fathers</w:t>
            </w:r>
          </w:p>
          <w:p w:rsidR="00000000" w:rsidRPr="00986C7E" w:rsidP="00986C7E">
            <w:pPr>
              <w:pStyle w:val="ListBullet"/>
            </w:pPr>
            <w:r w:rsidRPr="00986C7E">
              <w:t>Grandparents</w:t>
            </w:r>
          </w:p>
          <w:p w:rsidR="00000000" w:rsidRPr="00986C7E" w:rsidP="00986C7E">
            <w:pPr>
              <w:pStyle w:val="ListBullet"/>
            </w:pPr>
            <w:r w:rsidRPr="00986C7E">
              <w:t>Siblings</w:t>
            </w:r>
          </w:p>
          <w:p w:rsidR="00000000" w:rsidRPr="00986C7E" w:rsidP="00986C7E">
            <w:pPr>
              <w:pStyle w:val="ListBullet"/>
            </w:pPr>
            <w:r w:rsidRPr="00986C7E">
              <w:t>Kin</w:t>
            </w:r>
          </w:p>
          <w:p w:rsidR="00000000" w:rsidRPr="00986C7E" w:rsidP="00986C7E">
            <w:pPr>
              <w:pStyle w:val="ListBullet"/>
            </w:pPr>
            <w:r w:rsidRPr="00986C7E">
              <w:t>Extended family members</w:t>
            </w:r>
          </w:p>
          <w:p w:rsidR="00000000" w:rsidRPr="00986C7E" w:rsidP="00986C7E">
            <w:pPr>
              <w:pStyle w:val="ListBullet"/>
            </w:pPr>
            <w:r w:rsidRPr="00986C7E">
              <w:t>Foster children</w:t>
            </w:r>
          </w:p>
          <w:p w:rsidR="00000000" w:rsidRPr="00986C7E" w:rsidP="00986C7E">
            <w:pPr>
              <w:pStyle w:val="ListBullet"/>
            </w:pPr>
            <w:r w:rsidRPr="00986C7E">
              <w:t>Partners of parents</w:t>
            </w:r>
          </w:p>
          <w:p w:rsidR="00000000" w:rsidP="00986C7E">
            <w:pPr>
              <w:pStyle w:val="ListBullet"/>
              <w:rPr>
                <w:lang w:val="en-NZ"/>
              </w:rPr>
            </w:pPr>
            <w:r w:rsidRPr="00986C7E">
              <w:t>Guardian and foster parents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Information about the child's needs</w:t>
            </w:r>
            <w:r w:rsidRPr="00986C7E">
              <w:t xml:space="preserve">, </w:t>
            </w:r>
            <w:r w:rsidRPr="00986C7E">
              <w:rPr>
                <w:rStyle w:val="Emphasis"/>
              </w:rPr>
              <w:t>routines and preferences may include</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Food and drink preferences</w:t>
            </w:r>
          </w:p>
          <w:p w:rsidR="00000000" w:rsidRPr="00986C7E" w:rsidP="00986C7E">
            <w:pPr>
              <w:pStyle w:val="ListBullet"/>
            </w:pPr>
            <w:r w:rsidRPr="00986C7E">
              <w:t>Sleeping and rest patterns</w:t>
            </w:r>
          </w:p>
          <w:p w:rsidR="00000000" w:rsidRPr="00986C7E" w:rsidP="00986C7E">
            <w:pPr>
              <w:pStyle w:val="ListBullet"/>
            </w:pPr>
            <w:r w:rsidRPr="00986C7E">
              <w:t>Health status</w:t>
            </w:r>
          </w:p>
          <w:p w:rsidR="00000000" w:rsidRPr="00986C7E" w:rsidP="00986C7E">
            <w:pPr>
              <w:pStyle w:val="ListBullet"/>
            </w:pPr>
            <w:r w:rsidRPr="00986C7E">
              <w:t xml:space="preserve">Toys and activities preferred </w:t>
            </w:r>
          </w:p>
          <w:p w:rsidR="00000000" w:rsidRPr="00986C7E" w:rsidP="00986C7E">
            <w:pPr>
              <w:pStyle w:val="ListBullet"/>
            </w:pPr>
            <w:r w:rsidRPr="00986C7E">
              <w:t>Level of social interaction/solitude preferred</w:t>
            </w:r>
          </w:p>
          <w:p w:rsidR="00000000" w:rsidRPr="00986C7E" w:rsidP="00986C7E">
            <w:pPr>
              <w:pStyle w:val="ListBullet"/>
            </w:pPr>
            <w:r w:rsidRPr="00986C7E">
              <w:t>Lev</w:t>
            </w:r>
            <w:r w:rsidRPr="00986C7E">
              <w:t>el of abilities</w:t>
            </w:r>
          </w:p>
          <w:p w:rsidR="00000000" w:rsidRPr="00986C7E" w:rsidP="00986C7E">
            <w:pPr>
              <w:pStyle w:val="ListBullet"/>
            </w:pPr>
            <w:r w:rsidRPr="00986C7E">
              <w:t>Additional support needs</w:t>
            </w:r>
          </w:p>
          <w:p w:rsidR="00000000" w:rsidRPr="00986C7E" w:rsidP="00986C7E">
            <w:pPr>
              <w:pStyle w:val="ListBullet"/>
            </w:pPr>
            <w:r w:rsidRPr="00986C7E">
              <w:t>Developmental stage information</w:t>
            </w:r>
          </w:p>
          <w:p w:rsidR="00000000" w:rsidRPr="00986C7E" w:rsidP="00986C7E">
            <w:pPr>
              <w:pStyle w:val="ListBullet"/>
            </w:pPr>
            <w:r w:rsidRPr="00986C7E">
              <w:t>Cultural requirements</w:t>
            </w:r>
          </w:p>
          <w:p w:rsidR="00000000" w:rsidRPr="00986C7E" w:rsidP="00986C7E">
            <w:pPr>
              <w:pStyle w:val="ListBullet"/>
            </w:pPr>
            <w:r w:rsidRPr="00986C7E">
              <w:t>Expectations of the parent/s regarding the child</w:t>
            </w:r>
          </w:p>
          <w:p w:rsidR="00000000" w:rsidRPr="00986C7E" w:rsidP="00986C7E">
            <w:pPr>
              <w:pStyle w:val="ListBullet"/>
            </w:pPr>
            <w:r w:rsidRPr="00986C7E">
              <w:t>Forbidden foods</w:t>
            </w:r>
          </w:p>
          <w:p w:rsidR="00000000" w:rsidP="00986C7E">
            <w:pPr>
              <w:pStyle w:val="ListBullet"/>
              <w:rPr>
                <w:lang w:val="en-NZ"/>
              </w:rPr>
            </w:pPr>
            <w:r w:rsidRPr="00986C7E">
              <w:t>Particular food and drink needs of the child</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Information may be gathered through</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Enrolment forms</w:t>
            </w:r>
          </w:p>
          <w:p w:rsidR="00000000" w:rsidRPr="00986C7E" w:rsidP="00986C7E">
            <w:pPr>
              <w:pStyle w:val="ListBullet"/>
            </w:pPr>
            <w:r w:rsidRPr="00986C7E">
              <w:t>Enrolment interviews</w:t>
            </w:r>
          </w:p>
          <w:p w:rsidR="00000000" w:rsidRPr="00986C7E" w:rsidP="00986C7E">
            <w:pPr>
              <w:pStyle w:val="ListBullet"/>
            </w:pPr>
            <w:r w:rsidRPr="00986C7E">
              <w:t>Conversations</w:t>
            </w:r>
          </w:p>
          <w:p w:rsidR="00000000" w:rsidP="00986C7E">
            <w:pPr>
              <w:pStyle w:val="ListBullet"/>
              <w:rPr>
                <w:lang w:val="en-NZ"/>
              </w:rPr>
            </w:pPr>
            <w:r w:rsidRPr="00986C7E">
              <w:t>Referral agents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Family events that may have an impact on a child's behaviour include</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Major changes to health/housing/work</w:t>
            </w:r>
          </w:p>
          <w:p w:rsidR="00000000" w:rsidRPr="00986C7E" w:rsidP="00986C7E">
            <w:pPr>
              <w:pStyle w:val="ListBullet"/>
            </w:pPr>
            <w:r w:rsidRPr="00986C7E">
              <w:t xml:space="preserve">Addition of a family member e.g. sibling, step parent, carer </w:t>
            </w:r>
          </w:p>
          <w:p w:rsidR="00000000" w:rsidRPr="00986C7E" w:rsidP="00986C7E">
            <w:pPr>
              <w:pStyle w:val="ListBullet"/>
            </w:pPr>
            <w:r w:rsidRPr="00986C7E">
              <w:t>Crises and family problems</w:t>
            </w:r>
          </w:p>
          <w:p w:rsidR="00000000" w:rsidRPr="00986C7E" w:rsidP="00986C7E">
            <w:pPr>
              <w:pStyle w:val="ListBullet"/>
            </w:pPr>
            <w:r w:rsidRPr="00986C7E">
              <w:t>Conflict and violence</w:t>
            </w:r>
          </w:p>
          <w:p w:rsidR="00000000" w:rsidRPr="00986C7E" w:rsidP="00986C7E">
            <w:pPr>
              <w:pStyle w:val="ListBullet"/>
            </w:pPr>
            <w:r w:rsidRPr="00986C7E">
              <w:t>Losses and grief</w:t>
            </w:r>
          </w:p>
          <w:p w:rsidR="00000000" w:rsidRPr="00986C7E" w:rsidP="00986C7E">
            <w:pPr>
              <w:pStyle w:val="ListBullet"/>
            </w:pPr>
            <w:r w:rsidRPr="00986C7E">
              <w:t>Parental absence</w:t>
            </w:r>
          </w:p>
          <w:p w:rsidR="00000000" w:rsidRPr="00986C7E" w:rsidP="00986C7E">
            <w:pPr>
              <w:pStyle w:val="ListBullet"/>
            </w:pPr>
            <w:r w:rsidRPr="00986C7E">
              <w:t>Family celebrations</w:t>
            </w:r>
          </w:p>
          <w:p w:rsidR="00000000" w:rsidRPr="00986C7E" w:rsidP="00986C7E">
            <w:pPr>
              <w:pStyle w:val="ListBullet"/>
            </w:pPr>
            <w:r w:rsidRPr="00986C7E">
              <w:t>Moving home</w:t>
            </w:r>
          </w:p>
          <w:p w:rsidR="00000000" w:rsidP="00986C7E">
            <w:pPr>
              <w:pStyle w:val="ListBullet"/>
              <w:rPr>
                <w:lang w:val="en-NZ"/>
              </w:rPr>
            </w:pPr>
            <w:r w:rsidRPr="00986C7E">
              <w:t>Other celebrations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Appropriate communication strategies may include</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Use of interpreters</w:t>
            </w:r>
          </w:p>
          <w:p w:rsidR="00000000" w:rsidRPr="00986C7E" w:rsidP="00986C7E">
            <w:pPr>
              <w:pStyle w:val="ListBullet"/>
            </w:pPr>
            <w:r w:rsidRPr="00986C7E">
              <w:t>Degree of privacy</w:t>
            </w:r>
          </w:p>
          <w:p w:rsidR="00000000" w:rsidRPr="00986C7E" w:rsidP="00986C7E">
            <w:pPr>
              <w:pStyle w:val="ListBullet"/>
            </w:pPr>
            <w:r w:rsidRPr="00986C7E">
              <w:t>Degree of formality</w:t>
            </w:r>
          </w:p>
          <w:p w:rsidR="00000000" w:rsidP="00986C7E">
            <w:pPr>
              <w:pStyle w:val="ListBullet"/>
              <w:rPr>
                <w:lang w:val="en-NZ"/>
              </w:rPr>
            </w:pPr>
            <w:r w:rsidRPr="00986C7E">
              <w:t>Relaying m</w:t>
            </w:r>
            <w:r w:rsidRPr="00986C7E">
              <w:t xml:space="preserve">essages as required </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Requests for specific actions may include</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Requests to take child to doctor/ dentist/ kindergarten</w:t>
            </w:r>
          </w:p>
          <w:p w:rsidR="00000000" w:rsidP="00986C7E">
            <w:pPr>
              <w:pStyle w:val="ListBullet"/>
              <w:rPr>
                <w:lang w:val="en-NZ"/>
              </w:rPr>
            </w:pPr>
            <w:r w:rsidRPr="00986C7E">
              <w:t xml:space="preserve">Relaying messages as required </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Limitations in relation to care practices that may be discussed with parents may be due to</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Resources at the venue</w:t>
            </w:r>
          </w:p>
          <w:p w:rsidR="00000000" w:rsidRPr="00986C7E" w:rsidP="00986C7E">
            <w:pPr>
              <w:pStyle w:val="ListBullet"/>
            </w:pPr>
            <w:r w:rsidRPr="00986C7E">
              <w:t>Time available</w:t>
            </w:r>
          </w:p>
          <w:p w:rsidR="00000000" w:rsidRPr="00986C7E" w:rsidP="00986C7E">
            <w:pPr>
              <w:pStyle w:val="ListBullet"/>
            </w:pPr>
            <w:r w:rsidRPr="00986C7E">
              <w:t>Peak/slower time of day involved</w:t>
            </w:r>
          </w:p>
          <w:p w:rsidR="00000000" w:rsidRPr="00986C7E" w:rsidP="00986C7E">
            <w:pPr>
              <w:pStyle w:val="ListBullet"/>
            </w:pPr>
            <w:r w:rsidRPr="00986C7E">
              <w:t>Physical layout</w:t>
            </w:r>
          </w:p>
          <w:p w:rsidR="00000000" w:rsidRPr="00986C7E" w:rsidP="00986C7E">
            <w:pPr>
              <w:pStyle w:val="ListBullet"/>
            </w:pPr>
            <w:r w:rsidRPr="00986C7E">
              <w:t>Own health, stamina</w:t>
            </w:r>
          </w:p>
          <w:p w:rsidR="00000000" w:rsidP="00986C7E">
            <w:pPr>
              <w:pStyle w:val="ListBullet"/>
              <w:rPr>
                <w:lang w:val="en-NZ"/>
              </w:rPr>
            </w:pPr>
            <w:r w:rsidRPr="00986C7E">
              <w:t>Number of children in care</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Parent's feelings about child care may include</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Anxiety</w:t>
            </w:r>
          </w:p>
          <w:p w:rsidR="00000000" w:rsidP="00986C7E">
            <w:pPr>
              <w:pStyle w:val="ListBullet"/>
              <w:rPr>
                <w:lang w:val="en-NZ"/>
              </w:rPr>
            </w:pPr>
            <w:r w:rsidRPr="00986C7E">
              <w:t>Guilt</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Opportunities for family members to participate include</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Suggestion boxes</w:t>
            </w:r>
          </w:p>
          <w:p w:rsidR="00000000" w:rsidRPr="00986C7E" w:rsidP="00986C7E">
            <w:pPr>
              <w:pStyle w:val="ListBullet"/>
            </w:pPr>
            <w:r w:rsidRPr="00986C7E">
              <w:t>Evaluations and surveys</w:t>
            </w:r>
          </w:p>
          <w:p w:rsidR="00000000" w:rsidRPr="00986C7E" w:rsidP="00986C7E">
            <w:pPr>
              <w:pStyle w:val="ListBullet"/>
            </w:pPr>
            <w:r w:rsidRPr="00986C7E">
              <w:t>Membership of management/parent/carer committee</w:t>
            </w:r>
          </w:p>
          <w:p w:rsidR="00000000" w:rsidRPr="00986C7E" w:rsidP="00986C7E">
            <w:pPr>
              <w:pStyle w:val="ListBullet"/>
            </w:pPr>
            <w:r w:rsidRPr="00986C7E">
              <w:t>Activities and meals involving children, staff and family members</w:t>
            </w:r>
          </w:p>
          <w:p w:rsidR="00000000" w:rsidRPr="00986C7E" w:rsidP="00986C7E">
            <w:pPr>
              <w:pStyle w:val="ListBullet"/>
            </w:pPr>
            <w:r w:rsidRPr="00986C7E">
              <w:t>Excursions</w:t>
            </w:r>
          </w:p>
          <w:p w:rsidR="00000000" w:rsidP="00986C7E">
            <w:pPr>
              <w:pStyle w:val="ListBullet"/>
              <w:rPr>
                <w:lang w:val="en-NZ"/>
              </w:rPr>
            </w:pPr>
            <w:r w:rsidRPr="00986C7E">
              <w:t>Parent representative in policy d</w:t>
            </w:r>
            <w:r w:rsidRPr="00986C7E">
              <w:t>ecisions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A welcoming atmosphere for all family members may be created by</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Photos, paintings and posters of families and familiar places and images</w:t>
            </w:r>
          </w:p>
          <w:p w:rsidR="00000000" w:rsidRPr="00986C7E" w:rsidP="00986C7E">
            <w:pPr>
              <w:pStyle w:val="ListBullet"/>
            </w:pPr>
            <w:r w:rsidRPr="00986C7E">
              <w:t>Décor</w:t>
            </w:r>
          </w:p>
          <w:p w:rsidR="00000000" w:rsidRPr="00986C7E" w:rsidP="00986C7E">
            <w:pPr>
              <w:pStyle w:val="ListBullet"/>
            </w:pPr>
            <w:r w:rsidRPr="00986C7E">
              <w:t>Familiar procedures</w:t>
            </w:r>
          </w:p>
          <w:p w:rsidR="00000000" w:rsidRPr="00986C7E" w:rsidP="00986C7E">
            <w:pPr>
              <w:pStyle w:val="ListBullet"/>
            </w:pPr>
            <w:r w:rsidRPr="00986C7E">
              <w:t>Newsletters</w:t>
            </w:r>
          </w:p>
          <w:p w:rsidR="00000000" w:rsidRPr="00986C7E" w:rsidP="00986C7E">
            <w:pPr>
              <w:pStyle w:val="ListBullet"/>
            </w:pPr>
            <w:r w:rsidRPr="00986C7E">
              <w:t>Location of service</w:t>
            </w:r>
          </w:p>
          <w:p w:rsidR="00000000" w:rsidRPr="00986C7E" w:rsidP="00986C7E">
            <w:pPr>
              <w:pStyle w:val="ListBullet"/>
            </w:pPr>
            <w:r w:rsidRPr="00986C7E">
              <w:t>Comfortable space to sit and talk</w:t>
            </w:r>
          </w:p>
          <w:p w:rsidR="00000000" w:rsidRPr="00986C7E" w:rsidP="00986C7E">
            <w:pPr>
              <w:pStyle w:val="ListBullet"/>
            </w:pPr>
            <w:r w:rsidRPr="00986C7E">
              <w:t>Facilities to make a drink</w:t>
            </w:r>
          </w:p>
          <w:p w:rsidR="00000000" w:rsidRPr="00986C7E" w:rsidP="00986C7E">
            <w:pPr>
              <w:pStyle w:val="ListBullet"/>
            </w:pPr>
            <w:r w:rsidRPr="00986C7E">
              <w:t>Notice board/space for displaying family news/celebrations</w:t>
            </w:r>
          </w:p>
          <w:p w:rsidR="00000000" w:rsidP="00986C7E">
            <w:pPr>
              <w:pStyle w:val="ListBullet"/>
              <w:rPr>
                <w:lang w:val="en-NZ"/>
              </w:rPr>
            </w:pPr>
            <w:r w:rsidRPr="00986C7E">
              <w:t>An office or area available for confidential discussions</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6C7E">
            <w:pPr>
              <w:pStyle w:val="BodyText"/>
              <w:rPr>
                <w:lang w:val="en-NZ"/>
              </w:rPr>
            </w:pPr>
            <w:r w:rsidRPr="00986C7E">
              <w:rPr>
                <w:rStyle w:val="Emphasis"/>
              </w:rPr>
              <w:t>Parent support networks may be facilitated by</w:t>
            </w:r>
            <w:r w:rsidRPr="00986C7E">
              <w:t>:</w:t>
            </w: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ListBullet"/>
            </w:pPr>
            <w:r w:rsidRPr="00986C7E">
              <w:t>Allowing time, space for parents/carers to communicate with each other</w:t>
            </w:r>
          </w:p>
          <w:p w:rsidR="00000000" w:rsidRPr="00986C7E" w:rsidP="00986C7E">
            <w:pPr>
              <w:pStyle w:val="ListBullet"/>
            </w:pPr>
            <w:r w:rsidRPr="00986C7E">
              <w:t>Hosting meetings of parents/carers</w:t>
            </w:r>
          </w:p>
          <w:p w:rsidR="00000000" w:rsidP="00986C7E">
            <w:pPr>
              <w:pStyle w:val="ListBullet"/>
              <w:rPr>
                <w:lang w:val="en-NZ"/>
              </w:rPr>
            </w:pPr>
            <w:r w:rsidRPr="00986C7E">
              <w:t>Providing information or referral to facilitate contact with a network</w:t>
            </w:r>
          </w:p>
        </w:tc>
      </w:tr>
      <w:tr w:rsidTr="00F360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6C7E" w:rsidP="00986C7E">
            <w:pPr>
              <w:pStyle w:val="BodyText"/>
            </w:pPr>
          </w:p>
        </w:tc>
      </w:tr>
    </w:tbl>
    <w:p w:rsidR="00F3608E" w:rsidP="00986C7E">
      <w:pPr>
        <w:pStyle w:val="BodyText"/>
      </w:pPr>
    </w:p>
    <w:p w:rsidR="00F3608E" w:rsidP="00986C7E">
      <w:pPr>
        <w:pStyle w:val="BodyText"/>
      </w:pPr>
    </w:p>
    <w:p w:rsidR="00000000" w:rsidRPr="00986C7E" w:rsidP="00986C7E">
      <w:pPr>
        <w:pStyle w:val="Heading1"/>
      </w:pPr>
      <w:bookmarkStart w:id="12" w:name="O_294339"/>
      <w:bookmarkEnd w:id="12"/>
      <w:r w:rsidRPr="00986C7E">
        <w:t>Unit Sector(s)</w:t>
      </w:r>
    </w:p>
    <w:p w:rsidR="00000000" w:rsidRPr="00986C7E" w:rsidP="00986C7E">
      <w:pPr>
        <w:pStyle w:val="BodyText"/>
      </w:pPr>
      <w:r w:rsidRPr="00986C7E">
        <w:t>Not Applicable</w:t>
      </w:r>
    </w:p>
    <w:p w:rsidR="00000000" w:rsidRPr="00986C7E" w:rsidP="00986C7E"/>
    <w:sectPr w:rsidSect="00986C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08E" w:rsidP="00F360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8E" w:rsidP="00986C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608E" w:rsidP="00986C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608E" w:rsidP="00986C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7E" w:rsidRPr="00F3608E" w:rsidP="00F360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8E" w:rsidRPr="002D2AF8" w:rsidP="00986C7E">
    <w:pPr>
      <w:pStyle w:val="Header"/>
      <w:framePr w:wrap="around"/>
    </w:pPr>
    <w:r>
      <w:fldChar w:fldCharType="begin"/>
    </w:r>
    <w:r>
      <w:instrText xml:space="preserve"> TITLE   \* MERGEFORMAT </w:instrText>
    </w:r>
    <w:r>
      <w:fldChar w:fldCharType="separate"/>
    </w:r>
    <w:r>
      <w:t>CHCRF511A Work in partnership with families to provide appropriate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3608E" w:rsidP="00986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85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E6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81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C7E"/>
    <w:pPr>
      <w:spacing w:before="360" w:after="60"/>
      <w:outlineLvl w:val="0"/>
    </w:pPr>
    <w:rPr>
      <w:sz w:val="32"/>
    </w:rPr>
  </w:style>
  <w:style w:type="paragraph" w:styleId="Heading2">
    <w:name w:val="heading 2"/>
    <w:basedOn w:val="HeadingBase"/>
    <w:next w:val="BodyText"/>
    <w:link w:val="Heading2Char"/>
    <w:qFormat/>
    <w:rsid w:val="00986C7E"/>
    <w:pPr>
      <w:keepLines/>
      <w:spacing w:before="240" w:after="120"/>
      <w:outlineLvl w:val="1"/>
    </w:pPr>
    <w:rPr>
      <w:sz w:val="28"/>
      <w:szCs w:val="40"/>
    </w:rPr>
  </w:style>
  <w:style w:type="paragraph" w:styleId="Heading3">
    <w:name w:val="heading 3"/>
    <w:basedOn w:val="HeadingBase"/>
    <w:next w:val="BodyText"/>
    <w:link w:val="Heading3Char"/>
    <w:qFormat/>
    <w:rsid w:val="00986C7E"/>
    <w:pPr>
      <w:spacing w:before="180" w:after="120"/>
      <w:outlineLvl w:val="2"/>
    </w:pPr>
    <w:rPr>
      <w:spacing w:val="-10"/>
      <w:kern w:val="32"/>
    </w:rPr>
  </w:style>
  <w:style w:type="paragraph" w:styleId="Heading4">
    <w:name w:val="heading 4"/>
    <w:basedOn w:val="HeadingBase"/>
    <w:next w:val="BodyText"/>
    <w:link w:val="Heading4Char"/>
    <w:qFormat/>
    <w:rsid w:val="00986C7E"/>
    <w:pPr>
      <w:spacing w:before="160" w:after="120"/>
      <w:outlineLvl w:val="3"/>
    </w:pPr>
    <w:rPr>
      <w:sz w:val="22"/>
    </w:rPr>
  </w:style>
  <w:style w:type="paragraph" w:styleId="Heading5">
    <w:name w:val="heading 5"/>
    <w:basedOn w:val="HeadingBase"/>
    <w:next w:val="Normal"/>
    <w:link w:val="Heading5Char"/>
    <w:qFormat/>
    <w:rsid w:val="00986C7E"/>
    <w:pPr>
      <w:spacing w:before="80"/>
      <w:outlineLvl w:val="4"/>
    </w:pPr>
    <w:rPr>
      <w:color w:val="918585"/>
      <w:sz w:val="20"/>
    </w:rPr>
  </w:style>
  <w:style w:type="paragraph" w:styleId="Heading6">
    <w:name w:val="heading 6"/>
    <w:basedOn w:val="HeadingBase"/>
    <w:next w:val="Normal"/>
    <w:link w:val="Heading6Char"/>
    <w:qFormat/>
    <w:rsid w:val="00986C7E"/>
    <w:pPr>
      <w:spacing w:before="60"/>
      <w:outlineLvl w:val="5"/>
    </w:pPr>
    <w:rPr>
      <w:color w:val="918585"/>
      <w:sz w:val="20"/>
    </w:rPr>
  </w:style>
  <w:style w:type="paragraph" w:styleId="Heading7">
    <w:name w:val="heading 7"/>
    <w:basedOn w:val="Normal"/>
    <w:next w:val="Normal"/>
    <w:link w:val="Heading7Char"/>
    <w:qFormat/>
    <w:rsid w:val="00986C7E"/>
    <w:pPr>
      <w:ind w:left="720"/>
      <w:outlineLvl w:val="6"/>
    </w:pPr>
    <w:rPr>
      <w:i/>
    </w:rPr>
  </w:style>
  <w:style w:type="paragraph" w:styleId="Heading8">
    <w:name w:val="heading 8"/>
    <w:basedOn w:val="Normal"/>
    <w:next w:val="Normal"/>
    <w:link w:val="Heading8Char"/>
    <w:qFormat/>
    <w:rsid w:val="00986C7E"/>
    <w:pPr>
      <w:ind w:left="720"/>
      <w:outlineLvl w:val="7"/>
    </w:pPr>
    <w:rPr>
      <w:i/>
    </w:rPr>
  </w:style>
  <w:style w:type="paragraph" w:styleId="Heading9">
    <w:name w:val="heading 9"/>
    <w:basedOn w:val="Normal"/>
    <w:next w:val="Normal"/>
    <w:link w:val="Heading9Char"/>
    <w:qFormat/>
    <w:rsid w:val="00986C7E"/>
    <w:pPr>
      <w:ind w:left="720"/>
      <w:outlineLvl w:val="8"/>
    </w:pPr>
    <w:rPr>
      <w:i/>
    </w:rPr>
  </w:style>
  <w:style w:type="character" w:default="1" w:styleId="DefaultParagraphFont">
    <w:name w:val="Default Paragraph Font"/>
    <w:uiPriority w:val="1"/>
    <w:unhideWhenUsed/>
    <w:rsid w:val="00986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C7E"/>
  </w:style>
  <w:style w:type="character" w:customStyle="1" w:styleId="Heading1Char">
    <w:name w:val="Heading 1 Char"/>
    <w:basedOn w:val="DefaultParagraphFont"/>
    <w:link w:val="Heading1"/>
    <w:rsid w:val="00986C7E"/>
    <w:rPr>
      <w:rFonts w:ascii="Times New Roman" w:eastAsia="Times New Roman" w:hAnsi="Times New Roman" w:cs="Times New Roman"/>
      <w:b/>
      <w:sz w:val="32"/>
      <w:szCs w:val="20"/>
      <w:lang w:eastAsia="en-US"/>
    </w:rPr>
  </w:style>
  <w:style w:type="paragraph" w:styleId="BodyText">
    <w:name w:val="Body Text"/>
    <w:basedOn w:val="Normal"/>
    <w:link w:val="BodyTextChar"/>
    <w:rsid w:val="00986C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C7E"/>
    <w:rPr>
      <w:rFonts w:ascii="Times New Roman" w:eastAsia="Times New Roman" w:hAnsi="Times New Roman" w:cs="Times New Roman"/>
      <w:sz w:val="24"/>
      <w:lang w:eastAsia="en-US"/>
    </w:rPr>
  </w:style>
  <w:style w:type="paragraph" w:styleId="Footer">
    <w:name w:val="footer"/>
    <w:basedOn w:val="Normal"/>
    <w:link w:val="FooterChar"/>
    <w:rsid w:val="00986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C7E"/>
    <w:rPr>
      <w:rFonts w:ascii="Times New Roman" w:eastAsia="Times New Roman" w:hAnsi="Times New Roman" w:cs="Times New Roman"/>
      <w:sz w:val="16"/>
      <w:lang w:eastAsia="en-US"/>
    </w:rPr>
  </w:style>
  <w:style w:type="paragraph" w:styleId="List">
    <w:name w:val="List"/>
    <w:basedOn w:val="BodyText"/>
    <w:next w:val="BodyText"/>
    <w:rsid w:val="00986C7E"/>
    <w:pPr>
      <w:tabs>
        <w:tab w:val="left" w:pos="340"/>
      </w:tabs>
      <w:spacing w:before="60" w:after="60"/>
      <w:ind w:left="340" w:hanging="340"/>
    </w:pPr>
  </w:style>
  <w:style w:type="paragraph" w:styleId="ListBullet">
    <w:name w:val="List Bullet"/>
    <w:basedOn w:val="List"/>
    <w:rsid w:val="00986C7E"/>
    <w:pPr>
      <w:numPr>
        <w:numId w:val="13"/>
      </w:numPr>
      <w:tabs>
        <w:tab w:val="clear" w:pos="340"/>
      </w:tabs>
      <w:spacing w:before="40" w:after="40"/>
    </w:pPr>
  </w:style>
  <w:style w:type="character" w:customStyle="1" w:styleId="SpecialBold">
    <w:name w:val="Special Bold"/>
    <w:basedOn w:val="DefaultParagraphFont"/>
    <w:rsid w:val="00986C7E"/>
    <w:rPr>
      <w:b/>
      <w:spacing w:val="0"/>
    </w:rPr>
  </w:style>
  <w:style w:type="paragraph" w:styleId="ListBullet2">
    <w:name w:val="List Bullet 2"/>
    <w:basedOn w:val="List2"/>
    <w:rsid w:val="00986C7E"/>
    <w:pPr>
      <w:numPr>
        <w:numId w:val="14"/>
      </w:numPr>
      <w:tabs>
        <w:tab w:val="clear" w:pos="680"/>
      </w:tabs>
    </w:pPr>
  </w:style>
  <w:style w:type="character" w:styleId="Emphasis">
    <w:name w:val="Emphasis"/>
    <w:basedOn w:val="DefaultParagraphFont"/>
    <w:qFormat/>
    <w:rsid w:val="00986C7E"/>
    <w:rPr>
      <w:i/>
    </w:rPr>
  </w:style>
  <w:style w:type="paragraph" w:customStyle="1" w:styleId="SuperHeading">
    <w:name w:val="SuperHeading"/>
    <w:basedOn w:val="Normal"/>
    <w:rsid w:val="00986C7E"/>
    <w:pPr>
      <w:spacing w:before="240" w:after="120"/>
      <w:outlineLvl w:val="0"/>
    </w:pPr>
    <w:rPr>
      <w:rFonts w:ascii="Times New Roman" w:hAnsi="Times New Roman"/>
      <w:b/>
      <w:sz w:val="28"/>
    </w:rPr>
  </w:style>
  <w:style w:type="paragraph" w:customStyle="1" w:styleId="AllowPageBreak">
    <w:name w:val="AllowPageBreak"/>
    <w:rsid w:val="00986C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C7E"/>
    <w:rPr>
      <w:rFonts w:ascii="Courier New" w:eastAsia="Times New Roman" w:hAnsi="Courier New" w:cs="Times New Roman"/>
      <w:i/>
      <w:szCs w:val="20"/>
      <w:lang w:eastAsia="en-US"/>
    </w:rPr>
  </w:style>
  <w:style w:type="paragraph" w:customStyle="1" w:styleId="HeadingBase">
    <w:name w:val="Heading Base"/>
    <w:rsid w:val="00986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C7E"/>
    <w:pPr>
      <w:tabs>
        <w:tab w:val="right" w:leader="dot" w:pos="9072"/>
      </w:tabs>
      <w:ind w:left="567"/>
    </w:pPr>
    <w:rPr>
      <w:szCs w:val="22"/>
    </w:rPr>
  </w:style>
  <w:style w:type="paragraph" w:customStyle="1" w:styleId="TOCBase">
    <w:name w:val="TOC Base"/>
    <w:rsid w:val="00986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C7E"/>
    <w:pPr>
      <w:tabs>
        <w:tab w:val="right" w:leader="dot" w:pos="9072"/>
      </w:tabs>
      <w:spacing w:before="40" w:after="40"/>
      <w:ind w:left="284"/>
    </w:pPr>
    <w:rPr>
      <w:rFonts w:ascii="Times New Roman" w:hAnsi="Times New Roman"/>
    </w:rPr>
  </w:style>
  <w:style w:type="paragraph" w:styleId="TOC1">
    <w:name w:val="toc 1"/>
    <w:basedOn w:val="TOCBase"/>
    <w:next w:val="Normal"/>
    <w:rsid w:val="00986C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C7E"/>
    <w:pPr>
      <w:spacing w:before="5040"/>
      <w:jc w:val="center"/>
    </w:pPr>
    <w:rPr>
      <w:sz w:val="48"/>
      <w:szCs w:val="72"/>
      <w:lang w:val="en-US"/>
    </w:rPr>
  </w:style>
  <w:style w:type="character" w:customStyle="1" w:styleId="TitleChar">
    <w:name w:val="Title Char"/>
    <w:basedOn w:val="DefaultParagraphFont"/>
    <w:link w:val="Title"/>
    <w:rsid w:val="00986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C7E"/>
    <w:pPr>
      <w:tabs>
        <w:tab w:val="left" w:pos="3600"/>
        <w:tab w:val="left" w:pos="3958"/>
      </w:tabs>
    </w:pPr>
  </w:style>
  <w:style w:type="paragraph" w:customStyle="1" w:styleId="Note">
    <w:name w:val="Note"/>
    <w:basedOn w:val="BodyText"/>
    <w:rsid w:val="00986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C7E"/>
    <w:pPr>
      <w:framePr w:wrap="auto" w:hAnchor="text" w:y="6049"/>
    </w:pPr>
    <w:rPr>
      <w:color w:val="000000"/>
      <w:sz w:val="40"/>
    </w:rPr>
  </w:style>
  <w:style w:type="paragraph" w:customStyle="1" w:styleId="TOCTitle">
    <w:name w:val="TOCTitle"/>
    <w:basedOn w:val="Heading1"/>
    <w:rsid w:val="00986C7E"/>
    <w:pPr>
      <w:spacing w:after="240"/>
      <w:jc w:val="center"/>
      <w:outlineLvl w:val="9"/>
    </w:pPr>
    <w:rPr>
      <w:caps/>
    </w:rPr>
  </w:style>
  <w:style w:type="paragraph" w:customStyle="1" w:styleId="Version">
    <w:name w:val="Version"/>
    <w:rsid w:val="00986C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C7E"/>
    <w:pPr>
      <w:keepNext w:val="0"/>
      <w:tabs>
        <w:tab w:val="right" w:pos="4176"/>
      </w:tabs>
      <w:ind w:left="198" w:hanging="198"/>
    </w:pPr>
    <w:rPr>
      <w:rFonts w:ascii="Garamond" w:hAnsi="Garamond"/>
    </w:rPr>
  </w:style>
  <w:style w:type="paragraph" w:styleId="IndexHeading">
    <w:name w:val="index heading"/>
    <w:basedOn w:val="Normal"/>
    <w:next w:val="Index1"/>
    <w:semiHidden/>
    <w:rsid w:val="00986C7E"/>
    <w:pPr>
      <w:spacing w:before="120" w:after="120"/>
    </w:pPr>
    <w:rPr>
      <w:rFonts w:ascii="Arial" w:hAnsi="Arial"/>
      <w:b/>
      <w:color w:val="918585"/>
      <w:sz w:val="24"/>
    </w:rPr>
  </w:style>
  <w:style w:type="paragraph" w:styleId="Header">
    <w:name w:val="header"/>
    <w:basedOn w:val="Normal"/>
    <w:link w:val="HeaderChar"/>
    <w:rsid w:val="00986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C7E"/>
    <w:rPr>
      <w:rFonts w:ascii="Times New Roman" w:eastAsia="Times New Roman" w:hAnsi="Times New Roman" w:cs="Times New Roman"/>
      <w:sz w:val="16"/>
      <w:szCs w:val="20"/>
      <w:lang w:val="en-GB" w:eastAsia="en-US"/>
    </w:rPr>
  </w:style>
  <w:style w:type="paragraph" w:customStyle="1" w:styleId="Chapter">
    <w:name w:val="Chapter"/>
    <w:basedOn w:val="Normal"/>
    <w:rsid w:val="00986C7E"/>
    <w:pPr>
      <w:spacing w:before="240"/>
    </w:pPr>
    <w:rPr>
      <w:rFonts w:ascii="Times New Roman" w:hAnsi="Times New Roman"/>
      <w:smallCaps/>
      <w:spacing w:val="80"/>
      <w:sz w:val="28"/>
    </w:rPr>
  </w:style>
  <w:style w:type="paragraph" w:customStyle="1" w:styleId="InChapter">
    <w:name w:val="InChapter"/>
    <w:basedOn w:val="Heading3"/>
    <w:rsid w:val="00986C7E"/>
    <w:pPr>
      <w:spacing w:after="240"/>
      <w:outlineLvl w:val="9"/>
    </w:pPr>
    <w:rPr>
      <w:noProof/>
    </w:rPr>
  </w:style>
  <w:style w:type="paragraph" w:styleId="Index2">
    <w:name w:val="index 2"/>
    <w:basedOn w:val="Normal"/>
    <w:next w:val="Normal"/>
    <w:semiHidden/>
    <w:rsid w:val="00986C7E"/>
    <w:pPr>
      <w:tabs>
        <w:tab w:val="right" w:pos="4176"/>
      </w:tabs>
      <w:ind w:left="568" w:hanging="284"/>
    </w:pPr>
    <w:rPr>
      <w:rFonts w:ascii="Garamond" w:hAnsi="Garamond"/>
    </w:rPr>
  </w:style>
  <w:style w:type="paragraph" w:customStyle="1" w:styleId="Byline">
    <w:name w:val="Byline"/>
    <w:rsid w:val="00986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C7E"/>
    <w:pPr>
      <w:tabs>
        <w:tab w:val="clear" w:pos="3600"/>
        <w:tab w:val="clear" w:pos="3958"/>
      </w:tabs>
      <w:jc w:val="right"/>
    </w:pPr>
  </w:style>
  <w:style w:type="paragraph" w:styleId="Caption">
    <w:name w:val="caption"/>
    <w:basedOn w:val="BodyText"/>
    <w:next w:val="Normal"/>
    <w:qFormat/>
    <w:rsid w:val="00986C7E"/>
    <w:pPr>
      <w:framePr w:w="2268" w:hSpace="181" w:vSpace="181" w:wrap="around" w:vAnchor="text" w:hAnchor="page" w:x="1135" w:y="285" w:anchorLock="1"/>
    </w:pPr>
    <w:rPr>
      <w:i/>
    </w:rPr>
  </w:style>
  <w:style w:type="paragraph" w:customStyle="1" w:styleId="MiniTOCTitle">
    <w:name w:val="MiniTOCTitle"/>
    <w:basedOn w:val="Heading4"/>
    <w:rsid w:val="00986C7E"/>
    <w:pPr>
      <w:spacing w:before="240"/>
      <w:outlineLvl w:val="9"/>
    </w:pPr>
    <w:rPr>
      <w:noProof/>
      <w:sz w:val="24"/>
    </w:rPr>
  </w:style>
  <w:style w:type="paragraph" w:customStyle="1" w:styleId="MiniTOCItem">
    <w:name w:val="MiniTOCItem"/>
    <w:basedOn w:val="ListBullet"/>
    <w:rsid w:val="00986C7E"/>
    <w:pPr>
      <w:numPr>
        <w:numId w:val="0"/>
      </w:numPr>
      <w:tabs>
        <w:tab w:val="right" w:leader="dot" w:pos="6521"/>
      </w:tabs>
      <w:spacing w:before="0" w:after="0"/>
    </w:pPr>
  </w:style>
  <w:style w:type="paragraph" w:customStyle="1" w:styleId="TOFTitle">
    <w:name w:val="TOFTitle"/>
    <w:basedOn w:val="TOCTitle"/>
    <w:rsid w:val="00986C7E"/>
  </w:style>
  <w:style w:type="paragraph" w:styleId="TableofFigures">
    <w:name w:val="table of figures"/>
    <w:basedOn w:val="Normal"/>
    <w:next w:val="Normal"/>
    <w:semiHidden/>
    <w:rsid w:val="00986C7E"/>
    <w:pPr>
      <w:tabs>
        <w:tab w:val="right" w:leader="dot" w:pos="9072"/>
      </w:tabs>
      <w:ind w:left="970" w:hanging="403"/>
    </w:pPr>
    <w:rPr>
      <w:rFonts w:ascii="Times New Roman" w:hAnsi="Times New Roman"/>
      <w:b/>
    </w:rPr>
  </w:style>
  <w:style w:type="paragraph" w:styleId="ListNumber">
    <w:name w:val="List Number"/>
    <w:basedOn w:val="List"/>
    <w:rsid w:val="00986C7E"/>
    <w:pPr>
      <w:numPr>
        <w:numId w:val="11"/>
      </w:numPr>
    </w:pPr>
  </w:style>
  <w:style w:type="character" w:customStyle="1" w:styleId="WingdingSymbols">
    <w:name w:val="Wingding Symbols"/>
    <w:rsid w:val="00986C7E"/>
    <w:rPr>
      <w:rFonts w:ascii="Wingdings" w:hAnsi="Wingdings"/>
    </w:rPr>
  </w:style>
  <w:style w:type="paragraph" w:customStyle="1" w:styleId="TableHeading">
    <w:name w:val="Table Heading"/>
    <w:basedOn w:val="HeadingBase"/>
    <w:rsid w:val="00986C7E"/>
    <w:pPr>
      <w:keepLines/>
      <w:pBdr>
        <w:bottom w:val="single" w:sz="6" w:space="1" w:color="918585"/>
      </w:pBdr>
      <w:spacing w:before="240"/>
    </w:pPr>
  </w:style>
  <w:style w:type="character" w:customStyle="1" w:styleId="HotSpot">
    <w:name w:val="HotSpot"/>
    <w:rsid w:val="00986C7E"/>
    <w:rPr>
      <w:color w:val="0033CC"/>
      <w:u w:val="none"/>
    </w:rPr>
  </w:style>
  <w:style w:type="paragraph" w:customStyle="1" w:styleId="BodyTextRight">
    <w:name w:val="Body Text Right"/>
    <w:basedOn w:val="BodyText"/>
    <w:rsid w:val="00986C7E"/>
    <w:pPr>
      <w:spacing w:before="0" w:after="0"/>
      <w:jc w:val="right"/>
    </w:pPr>
  </w:style>
  <w:style w:type="paragraph" w:styleId="Index3">
    <w:name w:val="index 3"/>
    <w:basedOn w:val="ListNumber2"/>
    <w:next w:val="Normal"/>
    <w:semiHidden/>
    <w:rsid w:val="00986C7E"/>
    <w:pPr>
      <w:numPr>
        <w:numId w:val="0"/>
      </w:numPr>
      <w:tabs>
        <w:tab w:val="right" w:leader="dot" w:pos="4176"/>
      </w:tabs>
    </w:pPr>
  </w:style>
  <w:style w:type="paragraph" w:styleId="ListNumber2">
    <w:name w:val="List Number 2"/>
    <w:basedOn w:val="List2"/>
    <w:rsid w:val="00986C7E"/>
    <w:pPr>
      <w:numPr>
        <w:numId w:val="10"/>
      </w:numPr>
      <w:tabs>
        <w:tab w:val="clear" w:pos="1060"/>
      </w:tabs>
    </w:pPr>
  </w:style>
  <w:style w:type="paragraph" w:customStyle="1" w:styleId="MarginNote">
    <w:name w:val="Margin Note"/>
    <w:basedOn w:val="BodyText"/>
    <w:rsid w:val="00986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C7E"/>
    <w:rPr>
      <w:sz w:val="32"/>
    </w:rPr>
  </w:style>
  <w:style w:type="paragraph" w:customStyle="1" w:styleId="HeadingProcedure">
    <w:name w:val="Heading Procedure"/>
    <w:basedOn w:val="HeadingBase"/>
    <w:next w:val="Normal"/>
    <w:rsid w:val="00986C7E"/>
    <w:pPr>
      <w:tabs>
        <w:tab w:val="left" w:pos="0"/>
      </w:tabs>
      <w:spacing w:before="120" w:after="60"/>
    </w:pPr>
    <w:rPr>
      <w:i/>
      <w:color w:val="918585"/>
      <w:sz w:val="22"/>
    </w:rPr>
  </w:style>
  <w:style w:type="paragraph" w:customStyle="1" w:styleId="TableBodyText">
    <w:name w:val="Table Body Text"/>
    <w:basedOn w:val="BodyText"/>
    <w:rsid w:val="00986C7E"/>
    <w:pPr>
      <w:spacing w:before="60" w:after="60"/>
    </w:pPr>
  </w:style>
  <w:style w:type="paragraph" w:styleId="ListContinue">
    <w:name w:val="List Continue"/>
    <w:basedOn w:val="List"/>
    <w:rsid w:val="00986C7E"/>
    <w:pPr>
      <w:ind w:firstLine="0"/>
    </w:pPr>
  </w:style>
  <w:style w:type="paragraph" w:customStyle="1" w:styleId="ListNote">
    <w:name w:val="List Note"/>
    <w:basedOn w:val="List"/>
    <w:rsid w:val="00986C7E"/>
    <w:pPr>
      <w:pBdr>
        <w:top w:val="single" w:sz="6" w:space="2" w:color="918585"/>
        <w:bottom w:val="single" w:sz="6" w:space="2" w:color="918585"/>
      </w:pBdr>
      <w:tabs>
        <w:tab w:val="left" w:pos="1021"/>
      </w:tabs>
      <w:ind w:firstLine="0"/>
    </w:pPr>
  </w:style>
  <w:style w:type="paragraph" w:customStyle="1" w:styleId="Warning">
    <w:name w:val="Warning"/>
    <w:basedOn w:val="BodyText"/>
    <w:rsid w:val="00986C7E"/>
    <w:pPr>
      <w:shd w:val="clear" w:color="auto" w:fill="D9D9D9"/>
      <w:tabs>
        <w:tab w:val="left" w:pos="992"/>
      </w:tabs>
      <w:ind w:left="119" w:right="119"/>
    </w:pPr>
    <w:rPr>
      <w:sz w:val="20"/>
    </w:rPr>
  </w:style>
  <w:style w:type="paragraph" w:customStyle="1" w:styleId="MarginIcons">
    <w:name w:val="Margin Icons"/>
    <w:basedOn w:val="BodyText"/>
    <w:rsid w:val="00986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C7E"/>
    <w:rPr>
      <w:rFonts w:ascii="Courier New" w:hAnsi="Courier New"/>
    </w:rPr>
  </w:style>
  <w:style w:type="paragraph" w:customStyle="1" w:styleId="NoteBullet">
    <w:name w:val="Note Bullet"/>
    <w:basedOn w:val="Note"/>
    <w:rsid w:val="00986C7E"/>
    <w:pPr>
      <w:tabs>
        <w:tab w:val="clear" w:pos="680"/>
      </w:tabs>
      <w:spacing w:before="60" w:after="60"/>
    </w:pPr>
  </w:style>
  <w:style w:type="paragraph" w:customStyle="1" w:styleId="SubHeading2">
    <w:name w:val="SubHeading2"/>
    <w:basedOn w:val="HeadingBase"/>
    <w:rsid w:val="00986C7E"/>
    <w:pPr>
      <w:spacing w:before="240" w:after="60"/>
    </w:pPr>
    <w:rPr>
      <w:sz w:val="20"/>
    </w:rPr>
  </w:style>
  <w:style w:type="paragraph" w:customStyle="1" w:styleId="SubHeading1">
    <w:name w:val="SubHeading1"/>
    <w:basedOn w:val="HeadingBase"/>
    <w:rsid w:val="00986C7E"/>
    <w:pPr>
      <w:spacing w:before="240" w:after="60"/>
    </w:pPr>
    <w:rPr>
      <w:color w:val="918585"/>
      <w:sz w:val="22"/>
    </w:rPr>
  </w:style>
  <w:style w:type="paragraph" w:customStyle="1" w:styleId="SideHeading">
    <w:name w:val="Side Heading"/>
    <w:basedOn w:val="HeadingBase"/>
    <w:rsid w:val="00986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C7E"/>
    <w:pPr>
      <w:numPr>
        <w:numId w:val="12"/>
      </w:numPr>
    </w:pPr>
  </w:style>
  <w:style w:type="paragraph" w:styleId="PlainText">
    <w:name w:val="Plain Text"/>
    <w:basedOn w:val="Normal"/>
    <w:link w:val="PlainTextChar"/>
    <w:rsid w:val="00986C7E"/>
    <w:rPr>
      <w:sz w:val="20"/>
    </w:rPr>
  </w:style>
  <w:style w:type="character" w:customStyle="1" w:styleId="PlainTextChar">
    <w:name w:val="Plain Text Char"/>
    <w:basedOn w:val="DefaultParagraphFont"/>
    <w:link w:val="PlainText"/>
    <w:rsid w:val="00986C7E"/>
    <w:rPr>
      <w:rFonts w:ascii="Courier New" w:eastAsia="Times New Roman" w:hAnsi="Courier New" w:cs="Times New Roman"/>
      <w:sz w:val="20"/>
      <w:szCs w:val="20"/>
      <w:lang w:eastAsia="en-US"/>
    </w:rPr>
  </w:style>
  <w:style w:type="character" w:customStyle="1" w:styleId="MenuOption">
    <w:name w:val="Menu Option"/>
    <w:basedOn w:val="DefaultParagraphFont"/>
    <w:rsid w:val="00986C7E"/>
    <w:rPr>
      <w:b/>
      <w:smallCaps/>
    </w:rPr>
  </w:style>
  <w:style w:type="paragraph" w:customStyle="1" w:styleId="TableListNumber">
    <w:name w:val="Table List Number"/>
    <w:basedOn w:val="ListNumber"/>
    <w:rsid w:val="00986C7E"/>
    <w:pPr>
      <w:numPr>
        <w:numId w:val="0"/>
      </w:numPr>
    </w:pPr>
  </w:style>
  <w:style w:type="paragraph" w:styleId="TOC4">
    <w:name w:val="toc 4"/>
    <w:basedOn w:val="TOCBase"/>
    <w:next w:val="Normal"/>
    <w:semiHidden/>
    <w:rsid w:val="00986C7E"/>
    <w:pPr>
      <w:tabs>
        <w:tab w:val="right" w:leader="dot" w:pos="9071"/>
      </w:tabs>
      <w:ind w:left="1701"/>
    </w:pPr>
  </w:style>
  <w:style w:type="paragraph" w:customStyle="1" w:styleId="ListAlpha">
    <w:name w:val="List Alpha"/>
    <w:basedOn w:val="List"/>
    <w:rsid w:val="00986C7E"/>
    <w:pPr>
      <w:numPr>
        <w:numId w:val="9"/>
      </w:numPr>
    </w:pPr>
  </w:style>
  <w:style w:type="paragraph" w:customStyle="1" w:styleId="ListAlpha2">
    <w:name w:val="List Alpha 2"/>
    <w:basedOn w:val="List2"/>
    <w:rsid w:val="00986C7E"/>
    <w:pPr>
      <w:numPr>
        <w:numId w:val="8"/>
      </w:numPr>
    </w:pPr>
  </w:style>
  <w:style w:type="paragraph" w:styleId="List2">
    <w:name w:val="List 2"/>
    <w:basedOn w:val="BodyText"/>
    <w:rsid w:val="00986C7E"/>
    <w:pPr>
      <w:tabs>
        <w:tab w:val="left" w:pos="680"/>
      </w:tabs>
      <w:spacing w:before="60" w:after="60"/>
      <w:ind w:left="680" w:hanging="340"/>
    </w:pPr>
  </w:style>
  <w:style w:type="paragraph" w:styleId="List3">
    <w:name w:val="List 3"/>
    <w:basedOn w:val="BodyText"/>
    <w:rsid w:val="00986C7E"/>
    <w:pPr>
      <w:tabs>
        <w:tab w:val="left" w:pos="1021"/>
      </w:tabs>
      <w:spacing w:before="60" w:after="60"/>
      <w:ind w:left="1020" w:hanging="340"/>
    </w:pPr>
  </w:style>
  <w:style w:type="paragraph" w:styleId="List4">
    <w:name w:val="List 4"/>
    <w:basedOn w:val="BodyText"/>
    <w:rsid w:val="00986C7E"/>
    <w:pPr>
      <w:tabs>
        <w:tab w:val="left" w:pos="1361"/>
      </w:tabs>
      <w:spacing w:before="60" w:after="60"/>
      <w:ind w:left="1361" w:hanging="340"/>
    </w:pPr>
  </w:style>
  <w:style w:type="paragraph" w:styleId="List5">
    <w:name w:val="List 5"/>
    <w:basedOn w:val="BodyText"/>
    <w:rsid w:val="00986C7E"/>
    <w:pPr>
      <w:tabs>
        <w:tab w:val="left" w:pos="1701"/>
      </w:tabs>
      <w:spacing w:before="60" w:after="60"/>
      <w:ind w:left="1701" w:hanging="340"/>
    </w:pPr>
  </w:style>
  <w:style w:type="paragraph" w:styleId="ListBullet3">
    <w:name w:val="List Bullet 3"/>
    <w:basedOn w:val="List3"/>
    <w:rsid w:val="00986C7E"/>
    <w:pPr>
      <w:numPr>
        <w:numId w:val="15"/>
      </w:numPr>
      <w:tabs>
        <w:tab w:val="clear" w:pos="1021"/>
      </w:tabs>
      <w:ind w:left="1037" w:hanging="357"/>
    </w:pPr>
  </w:style>
  <w:style w:type="paragraph" w:styleId="ListBullet4">
    <w:name w:val="List Bullet 4"/>
    <w:basedOn w:val="List4"/>
    <w:rsid w:val="00986C7E"/>
    <w:pPr>
      <w:numPr>
        <w:numId w:val="3"/>
      </w:numPr>
    </w:pPr>
  </w:style>
  <w:style w:type="paragraph" w:styleId="ListBullet5">
    <w:name w:val="List Bullet 5"/>
    <w:basedOn w:val="List5"/>
    <w:rsid w:val="00986C7E"/>
    <w:pPr>
      <w:numPr>
        <w:numId w:val="4"/>
      </w:numPr>
    </w:pPr>
  </w:style>
  <w:style w:type="paragraph" w:styleId="ListContinue2">
    <w:name w:val="List Continue 2"/>
    <w:basedOn w:val="List2"/>
    <w:rsid w:val="00986C7E"/>
    <w:pPr>
      <w:ind w:firstLine="0"/>
    </w:pPr>
  </w:style>
  <w:style w:type="paragraph" w:styleId="ListContinue3">
    <w:name w:val="List Continue 3"/>
    <w:basedOn w:val="List3"/>
    <w:rsid w:val="00986C7E"/>
    <w:pPr>
      <w:ind w:left="1021" w:firstLine="0"/>
    </w:pPr>
  </w:style>
  <w:style w:type="paragraph" w:styleId="ListContinue4">
    <w:name w:val="List Continue 4"/>
    <w:basedOn w:val="List4"/>
    <w:rsid w:val="00986C7E"/>
    <w:pPr>
      <w:ind w:firstLine="0"/>
    </w:pPr>
  </w:style>
  <w:style w:type="paragraph" w:styleId="ListContinue5">
    <w:name w:val="List Continue 5"/>
    <w:basedOn w:val="List5"/>
    <w:rsid w:val="00986C7E"/>
    <w:pPr>
      <w:ind w:firstLine="0"/>
    </w:pPr>
  </w:style>
  <w:style w:type="paragraph" w:styleId="ListNumber3">
    <w:name w:val="List Number 3"/>
    <w:basedOn w:val="List3"/>
    <w:rsid w:val="00986C7E"/>
    <w:pPr>
      <w:numPr>
        <w:numId w:val="5"/>
      </w:numPr>
    </w:pPr>
  </w:style>
  <w:style w:type="paragraph" w:styleId="ListNumber4">
    <w:name w:val="List Number 4"/>
    <w:basedOn w:val="List4"/>
    <w:rsid w:val="00986C7E"/>
    <w:pPr>
      <w:numPr>
        <w:numId w:val="6"/>
      </w:numPr>
    </w:pPr>
  </w:style>
  <w:style w:type="paragraph" w:styleId="ListNumber5">
    <w:name w:val="List Number 5"/>
    <w:basedOn w:val="List5"/>
    <w:rsid w:val="00986C7E"/>
    <w:pPr>
      <w:numPr>
        <w:numId w:val="7"/>
      </w:numPr>
    </w:pPr>
  </w:style>
  <w:style w:type="paragraph" w:styleId="BlockText">
    <w:name w:val="Block Text"/>
    <w:basedOn w:val="Normal"/>
    <w:rsid w:val="00986C7E"/>
    <w:pPr>
      <w:spacing w:after="120"/>
      <w:ind w:left="1440" w:right="1440"/>
    </w:pPr>
  </w:style>
  <w:style w:type="character" w:customStyle="1" w:styleId="Subscript">
    <w:name w:val="Subscript"/>
    <w:basedOn w:val="DefaultParagraphFont"/>
    <w:rsid w:val="00986C7E"/>
    <w:rPr>
      <w:sz w:val="16"/>
      <w:vertAlign w:val="subscript"/>
    </w:rPr>
  </w:style>
  <w:style w:type="character" w:customStyle="1" w:styleId="Superscript">
    <w:name w:val="Superscript"/>
    <w:basedOn w:val="DefaultParagraphFont"/>
    <w:rsid w:val="00986C7E"/>
    <w:rPr>
      <w:sz w:val="16"/>
      <w:vertAlign w:val="superscript"/>
    </w:rPr>
  </w:style>
  <w:style w:type="character" w:customStyle="1" w:styleId="Symbols">
    <w:name w:val="Symbols"/>
    <w:basedOn w:val="DefaultParagraphFont"/>
    <w:rsid w:val="00986C7E"/>
    <w:rPr>
      <w:rFonts w:ascii="Symbol" w:hAnsi="Symbol"/>
    </w:rPr>
  </w:style>
  <w:style w:type="character" w:customStyle="1" w:styleId="MenuOptions">
    <w:name w:val="Menu Options"/>
    <w:basedOn w:val="DefaultParagraphFont"/>
    <w:rsid w:val="00986C7E"/>
    <w:rPr>
      <w:rFonts w:ascii="Arial Narrow" w:hAnsi="Arial Narrow"/>
      <w:smallCaps/>
    </w:rPr>
  </w:style>
  <w:style w:type="character" w:customStyle="1" w:styleId="Buttons">
    <w:name w:val="Buttons"/>
    <w:basedOn w:val="DefaultParagraphFont"/>
    <w:rsid w:val="00986C7E"/>
    <w:rPr>
      <w:b/>
    </w:rPr>
  </w:style>
  <w:style w:type="character" w:customStyle="1" w:styleId="Underlined">
    <w:name w:val="Underlined"/>
    <w:basedOn w:val="DefaultParagraphFont"/>
    <w:rsid w:val="00986C7E"/>
    <w:rPr>
      <w:u w:val="single"/>
    </w:rPr>
  </w:style>
  <w:style w:type="paragraph" w:customStyle="1" w:styleId="TableBodyTextRight">
    <w:name w:val="Table Body Text Right"/>
    <w:basedOn w:val="TableBodyText"/>
    <w:rsid w:val="00986C7E"/>
    <w:pPr>
      <w:widowControl w:val="0"/>
      <w:autoSpaceDE w:val="0"/>
      <w:autoSpaceDN w:val="0"/>
      <w:adjustRightInd w:val="0"/>
      <w:jc w:val="right"/>
    </w:pPr>
    <w:rPr>
      <w:rFonts w:cs="Arial"/>
      <w:szCs w:val="18"/>
    </w:rPr>
  </w:style>
  <w:style w:type="paragraph" w:customStyle="1" w:styleId="CopyrightText">
    <w:name w:val="Copyright Text"/>
    <w:basedOn w:val="BodyText"/>
    <w:rsid w:val="00986C7E"/>
    <w:rPr>
      <w:sz w:val="18"/>
    </w:rPr>
  </w:style>
  <w:style w:type="paragraph" w:customStyle="1" w:styleId="BodySmallRight">
    <w:name w:val="Body Small Right"/>
    <w:basedOn w:val="BodyTextRight"/>
    <w:rsid w:val="00986C7E"/>
    <w:rPr>
      <w:sz w:val="18"/>
      <w:szCs w:val="18"/>
    </w:rPr>
  </w:style>
  <w:style w:type="paragraph" w:customStyle="1" w:styleId="MarginEdition">
    <w:name w:val="Margin Edition"/>
    <w:basedOn w:val="MarginNote"/>
    <w:rsid w:val="00986C7E"/>
    <w:pPr>
      <w:spacing w:before="0" w:after="0"/>
    </w:pPr>
    <w:rPr>
      <w:rFonts w:ascii="Times New Roman" w:hAnsi="Times New Roman"/>
      <w:color w:val="999999"/>
    </w:rPr>
  </w:style>
  <w:style w:type="paragraph" w:customStyle="1" w:styleId="Spacer">
    <w:name w:val="Spacer"/>
    <w:basedOn w:val="Normal"/>
    <w:rsid w:val="00986C7E"/>
    <w:rPr>
      <w:sz w:val="2"/>
      <w:szCs w:val="2"/>
    </w:rPr>
  </w:style>
  <w:style w:type="character" w:customStyle="1" w:styleId="Small">
    <w:name w:val="Small"/>
    <w:basedOn w:val="DefaultParagraphFont"/>
    <w:rsid w:val="00986C7E"/>
    <w:rPr>
      <w:sz w:val="16"/>
    </w:rPr>
  </w:style>
  <w:style w:type="paragraph" w:customStyle="1" w:styleId="WideTable">
    <w:name w:val="Wide Table"/>
    <w:basedOn w:val="Normal"/>
    <w:rsid w:val="00986C7E"/>
    <w:pPr>
      <w:ind w:left="-1418"/>
    </w:pPr>
    <w:rPr>
      <w:sz w:val="2"/>
      <w:szCs w:val="2"/>
    </w:rPr>
  </w:style>
  <w:style w:type="character" w:styleId="PageNumber">
    <w:name w:val="page number"/>
    <w:basedOn w:val="DefaultParagraphFont"/>
    <w:rsid w:val="00986C7E"/>
  </w:style>
  <w:style w:type="paragraph" w:styleId="Quote">
    <w:name w:val="Quote"/>
    <w:basedOn w:val="Heading1"/>
    <w:link w:val="QuoteChar"/>
    <w:qFormat/>
    <w:rsid w:val="00986C7E"/>
    <w:rPr>
      <w:b w:val="0"/>
      <w:sz w:val="72"/>
      <w:szCs w:val="72"/>
      <w:lang w:val="en-NZ"/>
    </w:rPr>
  </w:style>
  <w:style w:type="character" w:customStyle="1" w:styleId="QuoteChar">
    <w:name w:val="Quote Char"/>
    <w:basedOn w:val="DefaultParagraphFont"/>
    <w:link w:val="Quote"/>
    <w:rsid w:val="00986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C7E"/>
    <w:pPr>
      <w:pageBreakBefore/>
    </w:pPr>
  </w:style>
  <w:style w:type="paragraph" w:customStyle="1" w:styleId="Border">
    <w:name w:val="Border"/>
    <w:basedOn w:val="Normal"/>
    <w:qFormat/>
    <w:rsid w:val="00986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C7E"/>
    <w:rPr>
      <w:b/>
      <w:bCs/>
      <w:i/>
      <w:iCs/>
      <w:color w:val="auto"/>
    </w:rPr>
  </w:style>
  <w:style w:type="paragraph" w:styleId="IntenseQuote">
    <w:name w:val="Intense Quote"/>
    <w:basedOn w:val="Normal"/>
    <w:next w:val="Normal"/>
    <w:link w:val="IntenseQuoteChar"/>
    <w:uiPriority w:val="30"/>
    <w:qFormat/>
    <w:rsid w:val="00986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C7E"/>
    <w:rPr>
      <w:smallCaps/>
      <w:color w:val="auto"/>
      <w:u w:val="single"/>
    </w:rPr>
  </w:style>
  <w:style w:type="character" w:styleId="IntenseReference">
    <w:name w:val="Intense Reference"/>
    <w:basedOn w:val="DefaultParagraphFont"/>
    <w:uiPriority w:val="32"/>
    <w:qFormat/>
    <w:rsid w:val="00986C7E"/>
    <w:rPr>
      <w:b/>
      <w:bCs/>
      <w:smallCaps/>
      <w:color w:val="auto"/>
      <w:spacing w:val="5"/>
      <w:u w:val="single"/>
    </w:rPr>
  </w:style>
  <w:style w:type="paragraph" w:customStyle="1" w:styleId="2ColumnHeading">
    <w:name w:val="2Column Heading"/>
    <w:basedOn w:val="BodyText"/>
    <w:qFormat/>
    <w:rsid w:val="00986C7E"/>
    <w:pPr>
      <w:spacing w:after="60"/>
      <w:ind w:left="-2268"/>
    </w:pPr>
    <w:rPr>
      <w:b/>
    </w:rPr>
  </w:style>
  <w:style w:type="paragraph" w:customStyle="1" w:styleId="Heading1TOC">
    <w:name w:val="Heading1 TOC"/>
    <w:basedOn w:val="Normal"/>
    <w:qFormat/>
    <w:rsid w:val="00986C7E"/>
    <w:pPr>
      <w:spacing w:before="240" w:after="120"/>
    </w:pPr>
    <w:rPr>
      <w:rFonts w:ascii="Times New Roman" w:hAnsi="Times New Roman"/>
      <w:b/>
      <w:sz w:val="32"/>
    </w:rPr>
  </w:style>
  <w:style w:type="paragraph" w:customStyle="1" w:styleId="Heading2TOC">
    <w:name w:val="Heading2 TOC"/>
    <w:basedOn w:val="Normal"/>
    <w:qFormat/>
    <w:rsid w:val="00986C7E"/>
    <w:pPr>
      <w:spacing w:before="240" w:after="60"/>
    </w:pPr>
    <w:rPr>
      <w:rFonts w:ascii="Times New Roman" w:hAnsi="Times New Roman"/>
      <w:b/>
      <w:sz w:val="28"/>
    </w:rPr>
  </w:style>
  <w:style w:type="character" w:customStyle="1" w:styleId="Underline">
    <w:name w:val="Underline"/>
    <w:basedOn w:val="DefaultParagraphFont"/>
    <w:qFormat/>
    <w:rsid w:val="00986C7E"/>
    <w:rPr>
      <w:u w:val="single"/>
    </w:rPr>
  </w:style>
  <w:style w:type="character" w:customStyle="1" w:styleId="BoldandItalics">
    <w:name w:val="Bold and Italics"/>
    <w:qFormat/>
    <w:rsid w:val="00986C7E"/>
    <w:rPr>
      <w:b/>
      <w:i/>
      <w:u w:val="none"/>
    </w:rPr>
  </w:style>
  <w:style w:type="paragraph" w:styleId="BalloonText">
    <w:name w:val="Balloon Text"/>
    <w:basedOn w:val="Normal"/>
    <w:link w:val="BalloonTextChar"/>
    <w:rsid w:val="00986C7E"/>
    <w:rPr>
      <w:rFonts w:ascii="Tahoma" w:hAnsi="Tahoma" w:cs="Tahoma"/>
      <w:sz w:val="16"/>
      <w:szCs w:val="16"/>
    </w:rPr>
  </w:style>
  <w:style w:type="character" w:customStyle="1" w:styleId="BalloonTextChar">
    <w:name w:val="Balloon Text Char"/>
    <w:basedOn w:val="DefaultParagraphFont"/>
    <w:link w:val="BalloonText"/>
    <w:rsid w:val="00986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C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C7E"/>
    <w:rPr>
      <w:b/>
      <w:color w:val="660033"/>
      <w:spacing w:val="0"/>
    </w:rPr>
  </w:style>
  <w:style w:type="paragraph" w:customStyle="1" w:styleId="Nameditemlist">
    <w:name w:val="Named item list"/>
    <w:basedOn w:val="BodyText"/>
    <w:qFormat/>
    <w:rsid w:val="00986C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1415</Words>
  <Characters>8614</Characters>
  <Application>Microsoft Office Word</Application>
  <DocSecurity>0</DocSecurity>
  <Lines>358</Lines>
  <Paragraphs>182</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CHCRF511A Work in partnership with families to provide appropriate care for children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2012-10-05T13:17:00Z</dcterms:created>
  <dcterms:modified xsi:type="dcterms:W3CDTF">2012-10-05T13:17:00Z</dcterms:modified>
</cp:coreProperties>
</file>