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5BF" w:rsidP="006345BF">
      <w:pPr>
        <w:pStyle w:val="Title"/>
      </w:pPr>
      <w:bookmarkStart w:id="0" w:name="_GoBack"/>
      <w:bookmarkEnd w:id="0"/>
      <w:r>
        <w:fldChar w:fldCharType="begin"/>
      </w:r>
      <w:r>
        <w:instrText xml:space="preserve"> TITLE   \* MERGEFORMAT </w:instrText>
      </w:r>
      <w:r>
        <w:fldChar w:fldCharType="separate"/>
      </w:r>
      <w:r>
        <w:t>CHCOSHC401A Support children to participate in outside school hours care</w:t>
      </w:r>
      <w:r>
        <w:fldChar w:fldCharType="end"/>
      </w:r>
    </w:p>
    <w:p w:rsidR="006345BF" w:rsidP="006345BF">
      <w:pPr>
        <w:pStyle w:val="Version"/>
        <w:sectPr w:rsidSect="001F73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329" w:rsidP="001F7329">
      <w:pPr>
        <w:pStyle w:val="SuperHeading"/>
      </w:pPr>
      <w:r w:rsidRPr="001F7329">
        <w:t>CHCOSHC401A Support children to participate in outside school hours care</w:t>
      </w:r>
    </w:p>
    <w:p w:rsidR="00000000" w:rsidRPr="001F7329" w:rsidP="001F7329">
      <w:pPr>
        <w:pStyle w:val="Heading1"/>
      </w:pPr>
      <w:bookmarkStart w:id="1" w:name="O_269301"/>
      <w:bookmarkEnd w:id="1"/>
      <w:r w:rsidRPr="001F7329">
        <w:t>Modification History</w:t>
      </w:r>
    </w:p>
    <w:p w:rsidR="00000000" w:rsidRPr="001F7329" w:rsidP="001F7329">
      <w:pPr>
        <w:pStyle w:val="BodyText"/>
      </w:pPr>
      <w:r w:rsidRPr="001F7329">
        <w:t>Not Applicable</w:t>
      </w:r>
    </w:p>
    <w:p w:rsidR="00000000" w:rsidRPr="001F7329" w:rsidP="001F7329">
      <w:pPr>
        <w:pStyle w:val="AllowPageBreak"/>
      </w:pPr>
    </w:p>
    <w:p w:rsidR="00000000" w:rsidRPr="001F7329" w:rsidP="001F7329">
      <w:pPr>
        <w:pStyle w:val="Heading1"/>
      </w:pPr>
      <w:bookmarkStart w:id="2" w:name="O_196351"/>
      <w:bookmarkEnd w:id="2"/>
      <w:r w:rsidRPr="001F7329">
        <w:t>Unit Descriptor</w:t>
      </w:r>
    </w:p>
    <w:tbl>
      <w:tblPr>
        <w:tblW w:w="0" w:type="auto"/>
        <w:tblLayout w:type="fixed"/>
        <w:tblCellMar>
          <w:left w:w="62" w:type="dxa"/>
          <w:right w:w="62" w:type="dxa"/>
        </w:tblCellMar>
        <w:tblLook w:val="0000"/>
      </w:tblPr>
      <w:tblGrid>
        <w:gridCol w:w="3339"/>
        <w:gridCol w:w="5217"/>
      </w:tblGrid>
      <w:tr w:rsidTr="006345B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SpecialBold"/>
              </w:rPr>
              <w:t>Descript</w:t>
            </w:r>
            <w:r w:rsidRPr="001F7329">
              <w:rPr>
                <w:rStyle w:val="SpecialBold"/>
              </w:rPr>
              <w:t>or</w:t>
            </w:r>
          </w:p>
        </w:tc>
        <w:tc>
          <w:tcPr>
            <w:tcW w:w="5217"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This unit describes the skills and knowledge required to support and guide children's effective participation in outside school hours care</w:t>
            </w:r>
          </w:p>
        </w:tc>
      </w:tr>
    </w:tbl>
    <w:p w:rsidR="006345BF" w:rsidP="001F7329">
      <w:pPr>
        <w:pStyle w:val="BodyText"/>
      </w:pPr>
    </w:p>
    <w:p w:rsidR="006345BF" w:rsidP="001F7329">
      <w:pPr>
        <w:pStyle w:val="BodyText"/>
      </w:pPr>
    </w:p>
    <w:p w:rsidR="00000000" w:rsidRPr="001F7329" w:rsidP="001F7329">
      <w:pPr>
        <w:pStyle w:val="Heading1"/>
      </w:pPr>
      <w:bookmarkStart w:id="3" w:name="O_196353"/>
      <w:bookmarkEnd w:id="3"/>
      <w:r w:rsidRPr="001F7329">
        <w:t>Application of the Unit</w:t>
      </w:r>
    </w:p>
    <w:tbl>
      <w:tblPr>
        <w:tblW w:w="0" w:type="auto"/>
        <w:tblLayout w:type="fixed"/>
        <w:tblCellMar>
          <w:left w:w="62" w:type="dxa"/>
          <w:right w:w="62" w:type="dxa"/>
        </w:tblCellMar>
        <w:tblLook w:val="0000"/>
      </w:tblPr>
      <w:tblGrid>
        <w:gridCol w:w="3349"/>
        <w:gridCol w:w="5207"/>
      </w:tblGrid>
      <w:tr w:rsidTr="006345B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This unit applies to</w:t>
            </w:r>
            <w:r w:rsidRPr="001F7329">
              <w:t xml:space="preserve"> the work undertaken in outside school hours care with children aged 5-12 years</w:t>
            </w:r>
          </w:p>
        </w:tc>
      </w:tr>
    </w:tbl>
    <w:p w:rsidR="006345BF" w:rsidP="001F7329">
      <w:pPr>
        <w:pStyle w:val="BodyText"/>
      </w:pPr>
    </w:p>
    <w:p w:rsidR="006345BF" w:rsidP="001F7329">
      <w:pPr>
        <w:pStyle w:val="BodyText"/>
      </w:pPr>
    </w:p>
    <w:p w:rsidR="00000000" w:rsidRPr="001F7329" w:rsidP="001F7329">
      <w:pPr>
        <w:pStyle w:val="Heading1"/>
      </w:pPr>
      <w:bookmarkStart w:id="4" w:name="O_277561"/>
      <w:bookmarkEnd w:id="4"/>
      <w:r w:rsidRPr="001F7329">
        <w:t>Licensing/Regulatory Information</w:t>
      </w:r>
    </w:p>
    <w:p w:rsidR="00000000" w:rsidRPr="001F7329" w:rsidP="001F7329">
      <w:pPr>
        <w:pStyle w:val="BodyText"/>
      </w:pPr>
      <w:r w:rsidRPr="001F7329">
        <w:t>Not Applicable</w:t>
      </w:r>
    </w:p>
    <w:p w:rsidR="00000000" w:rsidRPr="001F7329" w:rsidP="001F7329">
      <w:pPr>
        <w:pStyle w:val="AllowPageBreak"/>
      </w:pPr>
    </w:p>
    <w:p w:rsidR="00000000" w:rsidRPr="001F7329" w:rsidP="001F7329">
      <w:pPr>
        <w:pStyle w:val="Heading1"/>
      </w:pPr>
      <w:bookmarkStart w:id="5" w:name="O_283398"/>
      <w:bookmarkEnd w:id="5"/>
      <w:r w:rsidRPr="001F7329">
        <w:t>Pre-Requisites</w:t>
      </w:r>
    </w:p>
    <w:p w:rsidR="00000000" w:rsidRPr="001F7329" w:rsidP="001F7329">
      <w:pPr>
        <w:pStyle w:val="BodyText"/>
      </w:pPr>
      <w:r w:rsidRPr="001F7329">
        <w:t>Not Applicable</w:t>
      </w:r>
    </w:p>
    <w:p w:rsidR="00000000" w:rsidRPr="001F7329" w:rsidP="001F7329">
      <w:pPr>
        <w:pStyle w:val="AllowPageBreak"/>
      </w:pPr>
    </w:p>
    <w:p w:rsidR="00000000" w:rsidRPr="001F7329" w:rsidP="001F7329">
      <w:pPr>
        <w:pStyle w:val="Heading1"/>
      </w:pPr>
      <w:bookmarkStart w:id="6" w:name="O_196352"/>
      <w:bookmarkEnd w:id="6"/>
      <w:r w:rsidRPr="001F7329">
        <w:t>Employability Skills Information</w:t>
      </w:r>
    </w:p>
    <w:tbl>
      <w:tblPr>
        <w:tblW w:w="0" w:type="auto"/>
        <w:tblLayout w:type="fixed"/>
        <w:tblCellMar>
          <w:left w:w="62" w:type="dxa"/>
          <w:right w:w="62" w:type="dxa"/>
        </w:tblCellMar>
        <w:tblLook w:val="0000"/>
      </w:tblPr>
      <w:tblGrid>
        <w:gridCol w:w="3320"/>
        <w:gridCol w:w="5236"/>
      </w:tblGrid>
      <w:tr w:rsidTr="006345B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This unit contains Employability Skills</w:t>
            </w:r>
          </w:p>
        </w:tc>
      </w:tr>
    </w:tbl>
    <w:p w:rsidR="006345BF" w:rsidP="001F7329">
      <w:pPr>
        <w:pStyle w:val="BodyText"/>
      </w:pPr>
    </w:p>
    <w:p w:rsidR="006345BF" w:rsidP="001F7329">
      <w:pPr>
        <w:pStyle w:val="BodyText"/>
      </w:pPr>
    </w:p>
    <w:p w:rsidR="00000000" w:rsidRPr="001F7329" w:rsidP="001F7329">
      <w:pPr>
        <w:pStyle w:val="Heading1"/>
      </w:pPr>
      <w:bookmarkStart w:id="7" w:name="O_287347"/>
      <w:bookmarkEnd w:id="7"/>
      <w:r w:rsidRPr="001F7329">
        <w:t>Elements and Performance Criteria Pre-Content</w:t>
      </w:r>
    </w:p>
    <w:tbl>
      <w:tblPr>
        <w:tblW w:w="0" w:type="auto"/>
        <w:tblLayout w:type="fixed"/>
        <w:tblCellMar>
          <w:left w:w="62" w:type="dxa"/>
          <w:right w:w="62" w:type="dxa"/>
        </w:tblCellMar>
        <w:tblLook w:val="0000"/>
      </w:tblPr>
      <w:tblGrid>
        <w:gridCol w:w="3369"/>
        <w:gridCol w:w="5702"/>
      </w:tblGrid>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The Performance Criteria specify the level of performance require</w:t>
            </w:r>
            <w:r w:rsidRPr="001F7329">
              <w:t xml:space="preserve">d to demonstrate achievement of the Element. Terms in italics are elaborated in the Range Statement. </w:t>
            </w:r>
          </w:p>
        </w:tc>
      </w:tr>
    </w:tbl>
    <w:p w:rsidR="00000000" w:rsidRPr="001F7329" w:rsidP="001F7329">
      <w:pPr>
        <w:pStyle w:val="BodyText"/>
      </w:pPr>
    </w:p>
    <w:p w:rsidR="00000000" w:rsidRPr="001F7329" w:rsidP="001F7329">
      <w:pPr>
        <w:pStyle w:val="AllowPageBreak"/>
      </w:pPr>
    </w:p>
    <w:p w:rsidR="00000000" w:rsidRPr="001F7329" w:rsidP="001F7329">
      <w:pPr>
        <w:pStyle w:val="Heading1"/>
      </w:pPr>
      <w:bookmarkStart w:id="8" w:name="O_234014"/>
      <w:bookmarkEnd w:id="8"/>
      <w:r w:rsidRPr="001F7329">
        <w:t>Elements and Performance Criteria</w:t>
      </w:r>
    </w:p>
    <w:tbl>
      <w:tblPr>
        <w:tblW w:w="0" w:type="auto"/>
        <w:tblLayout w:type="fixed"/>
        <w:tblCellMar>
          <w:left w:w="62" w:type="dxa"/>
          <w:right w:w="62" w:type="dxa"/>
        </w:tblCellMar>
        <w:tblLook w:val="0000"/>
      </w:tblPr>
      <w:tblGrid>
        <w:gridCol w:w="3369"/>
        <w:gridCol w:w="5702"/>
      </w:tblGrid>
      <w:tr w:rsidTr="006345B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SpecialBold"/>
              </w:rPr>
              <w:t>PERFORMANCE CRITERIA</w:t>
            </w: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7329">
            <w:pPr>
              <w:pStyle w:val="List"/>
              <w:rPr>
                <w:lang w:val="en-NZ"/>
              </w:rPr>
            </w:pPr>
            <w:r w:rsidRPr="001F7329">
              <w:t>1.</w:t>
            </w:r>
            <w:r w:rsidRPr="001F7329">
              <w:tab/>
              <w:t>Identify the support needs of children in outside school hours care</w:t>
            </w:r>
          </w:p>
        </w:tc>
        <w:tc>
          <w:tcPr>
            <w:tcW w:w="5702"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1.1</w:t>
            </w:r>
            <w:r w:rsidRPr="001F7329">
              <w:tab/>
              <w:t xml:space="preserve">Assess specific </w:t>
            </w:r>
            <w:r w:rsidRPr="001F7329">
              <w:rPr>
                <w:rStyle w:val="Emphasis"/>
              </w:rPr>
              <w:t>support needs</w:t>
            </w:r>
            <w:r w:rsidRPr="001F7329">
              <w:t xml:space="preserve"> of the child and match to any existing experiences in the program</w:t>
            </w:r>
          </w:p>
          <w:p w:rsidR="00000000" w:rsidRPr="001F7329" w:rsidP="001F7329">
            <w:pPr>
              <w:pStyle w:val="BodyText"/>
            </w:pPr>
            <w:r w:rsidRPr="001F7329">
              <w:t>1.2</w:t>
            </w:r>
            <w:r w:rsidRPr="001F7329">
              <w:tab/>
              <w:t xml:space="preserve">Use </w:t>
            </w:r>
            <w:r w:rsidRPr="001F7329">
              <w:rPr>
                <w:rStyle w:val="Emphasis"/>
              </w:rPr>
              <w:t>appropriate communication techniques</w:t>
            </w:r>
            <w:r w:rsidRPr="001F7329">
              <w:t xml:space="preserve"> to engage children and to identify specific needs</w:t>
            </w:r>
          </w:p>
          <w:p w:rsidR="00000000" w:rsidRPr="001F7329" w:rsidP="001F7329">
            <w:pPr>
              <w:pStyle w:val="BodyText"/>
            </w:pPr>
            <w:r w:rsidRPr="001F7329">
              <w:t>1.3</w:t>
            </w:r>
            <w:r w:rsidRPr="001F7329">
              <w:tab/>
              <w:t>Consult with supervisor about particular needs of childre</w:t>
            </w:r>
            <w:r w:rsidRPr="001F7329">
              <w:t xml:space="preserve">n including cultural, abilities and </w:t>
            </w:r>
            <w:r w:rsidRPr="001F7329">
              <w:rPr>
                <w:rStyle w:val="Emphasis"/>
              </w:rPr>
              <w:t>developmental</w:t>
            </w:r>
            <w:r w:rsidRPr="001F7329">
              <w:t xml:space="preserve"> and behavioural needs</w:t>
            </w:r>
          </w:p>
          <w:p w:rsidR="00000000" w:rsidRPr="001F7329" w:rsidP="001F7329">
            <w:pPr>
              <w:pStyle w:val="BodyText"/>
            </w:pPr>
            <w:r w:rsidRPr="001F7329">
              <w:t>1.4</w:t>
            </w:r>
            <w:r w:rsidRPr="001F7329">
              <w:tab/>
              <w:t>Ensure knowledge of individual children's support and guidance needs is clarified with parents/carers, supervisor and child prior to working with child</w:t>
            </w:r>
          </w:p>
          <w:p w:rsidR="00000000" w:rsidP="001F7329">
            <w:pPr>
              <w:pStyle w:val="BodyText"/>
              <w:rPr>
                <w:lang w:val="en-NZ"/>
              </w:rPr>
            </w:pPr>
            <w:r w:rsidRPr="001F7329">
              <w:t>1.5</w:t>
            </w:r>
            <w:r w:rsidRPr="001F7329">
              <w:tab/>
              <w:t>Recognise and support si</w:t>
            </w:r>
            <w:r w:rsidRPr="001F7329">
              <w:t>bling relationships where appropriate in the care environment</w:t>
            </w: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7329">
            <w:pPr>
              <w:pStyle w:val="List"/>
              <w:rPr>
                <w:lang w:val="en-NZ"/>
              </w:rPr>
            </w:pPr>
            <w:r w:rsidRPr="001F7329">
              <w:t>2.</w:t>
            </w:r>
            <w:r w:rsidRPr="001F7329">
              <w:tab/>
              <w:t>Implement appropriate support and guidance strategies in care environment</w:t>
            </w:r>
          </w:p>
        </w:tc>
        <w:tc>
          <w:tcPr>
            <w:tcW w:w="5702"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2.1</w:t>
            </w:r>
            <w:r w:rsidRPr="001F7329">
              <w:tab/>
            </w:r>
            <w:r w:rsidRPr="001F7329">
              <w:t>Implement strategies to ensure inclusion of children from diverse backgrounds and children with additional needs</w:t>
            </w:r>
          </w:p>
          <w:p w:rsidR="00000000" w:rsidRPr="001F7329" w:rsidP="001F7329">
            <w:pPr>
              <w:pStyle w:val="BodyText"/>
            </w:pPr>
            <w:r w:rsidRPr="001F7329">
              <w:t>2.2</w:t>
            </w:r>
            <w:r w:rsidRPr="001F7329">
              <w:tab/>
              <w:t xml:space="preserve">Define and implement appropriate procedures to </w:t>
            </w:r>
            <w:r w:rsidRPr="001F7329">
              <w:rPr>
                <w:rStyle w:val="Emphasis"/>
              </w:rPr>
              <w:t>minimise effects of aggressive or abusive behaviour</w:t>
            </w:r>
            <w:r w:rsidRPr="001F7329">
              <w:t xml:space="preserve"> of children</w:t>
            </w:r>
          </w:p>
          <w:p w:rsidR="00000000" w:rsidP="001F7329">
            <w:pPr>
              <w:pStyle w:val="BodyText"/>
              <w:rPr>
                <w:lang w:val="en-NZ"/>
              </w:rPr>
            </w:pPr>
            <w:r w:rsidRPr="001F7329">
              <w:t>2.3</w:t>
            </w:r>
            <w:r w:rsidRPr="001F7329">
              <w:tab/>
              <w:t>Use age appropriate appr</w:t>
            </w:r>
            <w:r w:rsidRPr="001F7329">
              <w:t>oaches and communication to enable children to express their need for support in a range of ways</w:t>
            </w: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7329">
            <w:pPr>
              <w:pStyle w:val="List"/>
              <w:rPr>
                <w:lang w:val="en-NZ"/>
              </w:rPr>
            </w:pPr>
            <w:r w:rsidRPr="001F7329">
              <w:t>3.</w:t>
            </w:r>
            <w:r w:rsidRPr="001F7329">
              <w:tab/>
              <w:t>Determine effectiveness of individual support provided</w:t>
            </w:r>
          </w:p>
        </w:tc>
        <w:tc>
          <w:tcPr>
            <w:tcW w:w="5702"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3.1</w:t>
            </w:r>
            <w:r w:rsidRPr="001F7329">
              <w:tab/>
              <w:t xml:space="preserve">Design and </w:t>
            </w:r>
            <w:r w:rsidRPr="001F7329">
              <w:rPr>
                <w:rStyle w:val="Emphasis"/>
              </w:rPr>
              <w:t>implement appropriate processes for the review of individual child support needs</w:t>
            </w:r>
          </w:p>
          <w:p w:rsidR="00000000" w:rsidRPr="001F7329" w:rsidP="001F7329">
            <w:pPr>
              <w:pStyle w:val="BodyText"/>
            </w:pPr>
            <w:r w:rsidRPr="001F7329">
              <w:t>3</w:t>
            </w:r>
            <w:r w:rsidRPr="001F7329">
              <w:t>.2</w:t>
            </w:r>
            <w:r w:rsidRPr="001F7329">
              <w:tab/>
              <w:t>Access support from supervisor as required to optimise the child's participation in outside school hours care</w:t>
            </w:r>
          </w:p>
          <w:p w:rsidR="00000000" w:rsidRPr="001F7329" w:rsidP="001F7329">
            <w:pPr>
              <w:pStyle w:val="BodyText"/>
            </w:pPr>
            <w:r w:rsidRPr="001F7329">
              <w:t>3.3</w:t>
            </w:r>
            <w:r w:rsidRPr="001F7329">
              <w:tab/>
              <w:t xml:space="preserve">Ensure support provided reflects </w:t>
            </w:r>
            <w:r w:rsidRPr="001F7329">
              <w:rPr>
                <w:rStyle w:val="Emphasis"/>
              </w:rPr>
              <w:t>organisation procedures</w:t>
            </w:r>
            <w:r w:rsidRPr="001F7329">
              <w:t xml:space="preserve">, </w:t>
            </w:r>
            <w:r w:rsidRPr="001F7329">
              <w:rPr>
                <w:rStyle w:val="Emphasis"/>
              </w:rPr>
              <w:t>industry standards</w:t>
            </w:r>
            <w:r w:rsidRPr="001F7329">
              <w:t xml:space="preserve"> and respect for the child as an individual</w:t>
            </w:r>
          </w:p>
          <w:p w:rsidR="00000000" w:rsidP="001F7329">
            <w:pPr>
              <w:pStyle w:val="BodyText"/>
              <w:rPr>
                <w:lang w:val="en-NZ"/>
              </w:rPr>
            </w:pPr>
            <w:r w:rsidRPr="001F7329">
              <w:t>3.4</w:t>
            </w:r>
            <w:r w:rsidRPr="001F7329">
              <w:tab/>
              <w:t>Regularly consu</w:t>
            </w:r>
            <w:r w:rsidRPr="001F7329">
              <w:t>lt with supervisor and family to review effectiveness of support provided in outside school hours care</w:t>
            </w: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7329">
            <w:pPr>
              <w:pStyle w:val="List"/>
              <w:rPr>
                <w:lang w:val="en-NZ"/>
              </w:rPr>
            </w:pPr>
            <w:r w:rsidRPr="001F7329">
              <w:t>4.</w:t>
            </w:r>
            <w:r w:rsidRPr="001F7329">
              <w:tab/>
              <w:t>Monitor and adjust support strategies to include review outcomes</w:t>
            </w:r>
          </w:p>
        </w:tc>
        <w:tc>
          <w:tcPr>
            <w:tcW w:w="5702"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t>4.1</w:t>
            </w:r>
            <w:r w:rsidRPr="001F7329">
              <w:tab/>
            </w:r>
            <w:r w:rsidRPr="001F7329">
              <w:t>Regularly review information and support provided to children to assess continuing relevance and effectiveness</w:t>
            </w:r>
          </w:p>
          <w:p w:rsidR="00000000" w:rsidRPr="001F7329" w:rsidP="001F7329">
            <w:pPr>
              <w:pStyle w:val="BodyText"/>
            </w:pPr>
            <w:r w:rsidRPr="001F7329">
              <w:t>4.2</w:t>
            </w:r>
            <w:r w:rsidRPr="001F7329">
              <w:tab/>
              <w:t xml:space="preserve">Attend meetings with other staff as appropriate to identify and evaluate outside school hours care service </w:t>
            </w:r>
          </w:p>
          <w:p w:rsidR="00000000" w:rsidRPr="001F7329" w:rsidP="001F7329">
            <w:pPr>
              <w:pStyle w:val="BodyText"/>
            </w:pPr>
            <w:r w:rsidRPr="001F7329">
              <w:t>4.3</w:t>
            </w:r>
            <w:r w:rsidRPr="001F7329">
              <w:tab/>
              <w:t>Identify and discuss problems</w:t>
            </w:r>
            <w:r w:rsidRPr="001F7329">
              <w:t xml:space="preserve"> experienced in providing support to children and develop alternative strategies in collaboration with supervisor and/or family</w:t>
            </w:r>
          </w:p>
          <w:p w:rsidR="00000000" w:rsidP="001F7329">
            <w:pPr>
              <w:pStyle w:val="BodyText"/>
              <w:rPr>
                <w:lang w:val="en-NZ"/>
              </w:rPr>
            </w:pPr>
            <w:r w:rsidRPr="001F7329">
              <w:t>4.4</w:t>
            </w:r>
            <w:r w:rsidRPr="001F7329">
              <w:tab/>
              <w:t xml:space="preserve">Make adjustments and implement alternative support strategies as a result of the review process </w:t>
            </w:r>
          </w:p>
        </w:tc>
      </w:tr>
      <w:tr w:rsidTr="006345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F7329" w:rsidP="001F7329">
            <w:pPr>
              <w:pStyle w:val="BodyText"/>
            </w:pPr>
          </w:p>
        </w:tc>
      </w:tr>
    </w:tbl>
    <w:p w:rsidR="006345BF" w:rsidP="001F7329">
      <w:pPr>
        <w:pStyle w:val="BodyText"/>
      </w:pPr>
    </w:p>
    <w:p w:rsidR="006345BF" w:rsidP="001F7329">
      <w:pPr>
        <w:pStyle w:val="BodyText"/>
      </w:pPr>
    </w:p>
    <w:p w:rsidR="00000000" w:rsidRPr="001F7329" w:rsidP="001F7329">
      <w:pPr>
        <w:pStyle w:val="Heading1"/>
      </w:pPr>
      <w:bookmarkStart w:id="9" w:name="O_257964"/>
      <w:bookmarkEnd w:id="9"/>
      <w:r w:rsidRPr="001F7329">
        <w:t>Re</w:t>
      </w:r>
      <w:r w:rsidRPr="001F7329">
        <w:t>quired Skills and Knowledge</w:t>
      </w:r>
    </w:p>
    <w:tbl>
      <w:tblPr>
        <w:tblW w:w="0" w:type="auto"/>
        <w:tblLayout w:type="fixed"/>
        <w:tblCellMar>
          <w:left w:w="62" w:type="dxa"/>
          <w:right w:w="62" w:type="dxa"/>
        </w:tblCellMar>
        <w:tblLook w:val="0000"/>
      </w:tblPr>
      <w:tblGrid>
        <w:gridCol w:w="9072"/>
      </w:tblGrid>
      <w:tr w:rsidTr="006345B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SpecialBold"/>
              </w:rPr>
              <w:t>REQUIRED SKILLS AND KNOWLEDGE</w:t>
            </w:r>
          </w:p>
        </w:tc>
      </w:tr>
      <w:tr w:rsidTr="006345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t>This describes the essential skills and knowledge and their level required for this unit.</w:t>
            </w:r>
          </w:p>
        </w:tc>
      </w:tr>
      <w:tr w:rsidTr="006345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rPr>
                <w:rStyle w:val="Emphasis"/>
              </w:rPr>
              <w:t>Essential knowledge</w:t>
            </w:r>
            <w:r w:rsidRPr="001F7329">
              <w:t>:</w:t>
            </w:r>
          </w:p>
          <w:p w:rsidR="00000000" w:rsidRPr="001F7329" w:rsidP="001F7329">
            <w:pPr>
              <w:pStyle w:val="BodyText"/>
            </w:pPr>
            <w:r w:rsidRPr="001F732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F7329" w:rsidP="001F7329">
            <w:pPr>
              <w:pStyle w:val="BodyText"/>
            </w:pPr>
            <w:r w:rsidRPr="001F7329">
              <w:t xml:space="preserve">These include </w:t>
            </w:r>
            <w:r w:rsidRPr="001F7329">
              <w:t>knowledge of:</w:t>
            </w:r>
          </w:p>
          <w:p w:rsidR="00000000" w:rsidRPr="001F7329" w:rsidP="001F7329">
            <w:pPr>
              <w:pStyle w:val="ListBullet"/>
            </w:pPr>
            <w:r w:rsidRPr="001F7329">
              <w:t>Legislation and industry standards for outside school hours care</w:t>
            </w:r>
          </w:p>
          <w:p w:rsidR="00000000" w:rsidRPr="001F7329" w:rsidP="001F7329">
            <w:pPr>
              <w:pStyle w:val="ListBullet"/>
            </w:pPr>
            <w:r w:rsidRPr="001F7329">
              <w:t>Principles of inclusiveness and diversity in the care environment</w:t>
            </w:r>
          </w:p>
          <w:p w:rsidR="00000000" w:rsidRPr="001F7329" w:rsidP="001F7329">
            <w:pPr>
              <w:pStyle w:val="ListBullet"/>
            </w:pPr>
            <w:r w:rsidRPr="001F7329">
              <w:t>Support strategies for ensuring participation of children in outside school hours care</w:t>
            </w:r>
          </w:p>
          <w:p w:rsidR="00000000" w:rsidRPr="001F7329" w:rsidP="001F7329">
            <w:pPr>
              <w:pStyle w:val="ListBullet"/>
            </w:pPr>
            <w:r w:rsidRPr="001F7329">
              <w:t>Organisation policies, p</w:t>
            </w:r>
            <w:r w:rsidRPr="001F7329">
              <w:t>rocedures and guidelines</w:t>
            </w:r>
          </w:p>
          <w:p w:rsidR="00000000" w:rsidRPr="001F7329" w:rsidP="001F7329">
            <w:pPr>
              <w:pStyle w:val="ListBullet"/>
            </w:pPr>
            <w:r w:rsidRPr="001F7329">
              <w:t>Child and family specific consultation and engagement principles for seeking feedback on service provision</w:t>
            </w:r>
          </w:p>
          <w:p w:rsidR="00000000" w:rsidRPr="001F7329" w:rsidP="001F7329">
            <w:pPr>
              <w:pStyle w:val="ListBullet"/>
            </w:pPr>
            <w:r w:rsidRPr="001F7329">
              <w:t>Safety issues and risk management strategies for children's health and safety in a variety of contexts:</w:t>
            </w:r>
          </w:p>
          <w:p w:rsidR="00000000" w:rsidRPr="001F7329" w:rsidP="001F7329">
            <w:pPr>
              <w:pStyle w:val="ListBullet2"/>
            </w:pPr>
            <w:r w:rsidRPr="001F7329">
              <w:t>excursions and travel situations</w:t>
            </w:r>
          </w:p>
          <w:p w:rsidR="00000000" w:rsidRPr="001F7329" w:rsidP="001F7329">
            <w:pPr>
              <w:pStyle w:val="ListBullet2"/>
            </w:pPr>
            <w:r w:rsidRPr="001F7329">
              <w:t>outdoor and indoor play areas</w:t>
            </w:r>
          </w:p>
          <w:p w:rsidR="00000000" w:rsidRPr="001F7329" w:rsidP="001F7329">
            <w:pPr>
              <w:pStyle w:val="ListBullet2"/>
            </w:pPr>
            <w:r w:rsidRPr="001F7329">
              <w:t>appropriate meal preparation and provisions based on national guidelines for nutrition of children and adolescents</w:t>
            </w:r>
          </w:p>
          <w:p w:rsidR="00000000" w:rsidRPr="001F7329" w:rsidP="001F7329">
            <w:pPr>
              <w:pStyle w:val="ListBullet2"/>
            </w:pPr>
            <w:r w:rsidRPr="001F7329">
              <w:t>allergies and related medications</w:t>
            </w:r>
          </w:p>
          <w:p w:rsidR="00000000" w:rsidRPr="001F7329" w:rsidP="001F7329">
            <w:pPr>
              <w:pStyle w:val="ListBullet2"/>
            </w:pPr>
            <w:r w:rsidRPr="001F7329">
              <w:t>basic home fire safety</w:t>
            </w:r>
          </w:p>
          <w:p w:rsidR="00000000" w:rsidRPr="001F7329" w:rsidP="001F7329">
            <w:pPr>
              <w:pStyle w:val="ListBullet2"/>
            </w:pPr>
            <w:r w:rsidRPr="001F7329">
              <w:t>child protection issu</w:t>
            </w:r>
            <w:r w:rsidRPr="001F7329">
              <w:t>es</w:t>
            </w:r>
          </w:p>
          <w:p w:rsidR="00000000" w:rsidRPr="001F7329" w:rsidP="001F7329">
            <w:pPr>
              <w:pStyle w:val="ListBullet2"/>
            </w:pPr>
            <w:r w:rsidRPr="001F7329">
              <w:t>safety of staff</w:t>
            </w:r>
          </w:p>
          <w:p w:rsidR="00000000" w:rsidRPr="001F7329" w:rsidP="001F7329">
            <w:pPr>
              <w:pStyle w:val="ListBullet"/>
            </w:pPr>
            <w:r w:rsidRPr="001F7329">
              <w:t>Evaluative processes for outside school hours care</w:t>
            </w:r>
          </w:p>
          <w:p w:rsidR="00000000" w:rsidRPr="001F7329" w:rsidP="001F7329">
            <w:pPr>
              <w:pStyle w:val="ListBullet"/>
            </w:pPr>
            <w:r w:rsidRPr="001F7329">
              <w:t>Strengths-based approaches to support children's participation in outside school hours care</w:t>
            </w:r>
          </w:p>
          <w:p w:rsidR="00000000" w:rsidP="001F7329">
            <w:pPr>
              <w:pStyle w:val="ListBullet"/>
              <w:rPr>
                <w:lang w:val="en-NZ"/>
              </w:rPr>
            </w:pPr>
            <w:r w:rsidRPr="001F7329">
              <w:t>Human rights declarations and conventions on the rights of the child</w:t>
            </w:r>
          </w:p>
        </w:tc>
      </w:tr>
      <w:tr w:rsidTr="006345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7329" w:rsidP="001F7329">
            <w:pPr>
              <w:pStyle w:val="BodyText"/>
            </w:pPr>
            <w:r w:rsidRPr="001F7329">
              <w:rPr>
                <w:rStyle w:val="Emphasis"/>
              </w:rPr>
              <w:t>Essential skills</w:t>
            </w:r>
            <w:r w:rsidRPr="001F7329">
              <w:t>:</w:t>
            </w:r>
          </w:p>
          <w:p w:rsidR="00000000" w:rsidRPr="001F7329" w:rsidP="001F7329">
            <w:pPr>
              <w:pStyle w:val="BodyText"/>
            </w:pPr>
            <w:r w:rsidRPr="001F7329">
              <w:t>It is critical that the candidate demonstrate the ability to:</w:t>
            </w:r>
          </w:p>
          <w:p w:rsidR="00000000" w:rsidRPr="001F7329" w:rsidP="001F7329">
            <w:pPr>
              <w:pStyle w:val="ListBullet"/>
            </w:pPr>
            <w:r w:rsidRPr="001F7329">
              <w:t>Implement procedures relating to services offered by outside school hours care including, experiences, programs, inclusive practices, behaviour support</w:t>
            </w:r>
          </w:p>
          <w:p w:rsidR="00000000" w:rsidRPr="001F7329" w:rsidP="001F7329">
            <w:pPr>
              <w:pStyle w:val="ListBullet"/>
            </w:pPr>
            <w:r w:rsidRPr="001F7329">
              <w:t>Maintain safety of children in all outside</w:t>
            </w:r>
            <w:r w:rsidRPr="001F7329">
              <w:t xml:space="preserve"> school hours care contexts</w:t>
            </w:r>
          </w:p>
          <w:p w:rsidR="00000000" w:rsidRPr="001F7329" w:rsidP="001F7329">
            <w:pPr>
              <w:pStyle w:val="BodyText"/>
            </w:pPr>
          </w:p>
          <w:p w:rsidR="00000000" w:rsidRPr="001F7329" w:rsidP="001F7329">
            <w:pPr>
              <w:pStyle w:val="BodyText"/>
            </w:pPr>
            <w:r w:rsidRPr="001F7329">
              <w:t>In addition, the candidate must be able to effectively do the task outlined in elements and performance criteria of this unit, manage the task and manage contingencies in the context of the identified work role</w:t>
            </w:r>
          </w:p>
          <w:p w:rsidR="00000000" w:rsidRPr="001F7329" w:rsidP="001F7329">
            <w:pPr>
              <w:pStyle w:val="BodyText"/>
            </w:pPr>
            <w:r w:rsidRPr="001F7329">
              <w:t>These include th</w:t>
            </w:r>
            <w:r w:rsidRPr="001F7329">
              <w:t>e ability to:</w:t>
            </w:r>
          </w:p>
          <w:p w:rsidR="00000000" w:rsidRPr="001F7329" w:rsidP="001F7329">
            <w:pPr>
              <w:pStyle w:val="ListBullet"/>
            </w:pPr>
            <w:r w:rsidRPr="001F7329">
              <w:t>Interpersonal communication with children (specifically skills such as listening, observation, leading discussions, questioning, clarifying)</w:t>
            </w:r>
          </w:p>
          <w:p w:rsidR="00000000" w:rsidRPr="001F7329" w:rsidP="001F7329">
            <w:pPr>
              <w:pStyle w:val="ListBullet"/>
            </w:pPr>
            <w:r w:rsidRPr="001F7329">
              <w:t>Planning with a team within  the outside school hours care environment</w:t>
            </w:r>
          </w:p>
          <w:p w:rsidR="00000000" w:rsidRPr="001F7329" w:rsidP="001F7329">
            <w:pPr>
              <w:pStyle w:val="ListBullet"/>
            </w:pPr>
            <w:r w:rsidRPr="001F7329">
              <w:t>Engagement strategies for chil</w:t>
            </w:r>
            <w:r w:rsidRPr="001F7329">
              <w:t>dren to participate fully in out of school hours program</w:t>
            </w:r>
          </w:p>
          <w:p w:rsidR="00000000" w:rsidRPr="001F7329" w:rsidP="001F7329">
            <w:pPr>
              <w:pStyle w:val="ListBullet"/>
            </w:pPr>
            <w:r w:rsidRPr="001F7329">
              <w:t>Seek feedback from Supervisor about performance</w:t>
            </w:r>
          </w:p>
          <w:p w:rsidR="00000000" w:rsidRPr="001F7329" w:rsidP="001F7329">
            <w:pPr>
              <w:pStyle w:val="ListBullet"/>
            </w:pPr>
            <w:r w:rsidRPr="001F7329">
              <w:t>Identify particular support needs of individual and groups of children</w:t>
            </w:r>
          </w:p>
          <w:p w:rsidR="00000000" w:rsidP="001F7329">
            <w:pPr>
              <w:pStyle w:val="ListBullet"/>
              <w:rPr>
                <w:lang w:val="en-NZ"/>
              </w:rPr>
            </w:pPr>
            <w:r w:rsidRPr="001F7329">
              <w:t>Respond appropriately to behaviours of risk</w:t>
            </w:r>
          </w:p>
        </w:tc>
      </w:tr>
      <w:tr w:rsidTr="006345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7329" w:rsidP="001F7329">
            <w:pPr>
              <w:pStyle w:val="BodyText"/>
            </w:pPr>
          </w:p>
        </w:tc>
      </w:tr>
    </w:tbl>
    <w:p w:rsidR="006345BF" w:rsidP="001F7329">
      <w:pPr>
        <w:pStyle w:val="BodyText"/>
      </w:pPr>
    </w:p>
    <w:p w:rsidR="006345BF" w:rsidP="001F7329">
      <w:pPr>
        <w:pStyle w:val="BodyText"/>
      </w:pPr>
    </w:p>
    <w:p w:rsidR="00000000" w:rsidRPr="001F7329" w:rsidP="001F7329">
      <w:pPr>
        <w:pStyle w:val="Heading1"/>
      </w:pPr>
      <w:bookmarkStart w:id="10" w:name="O_241998"/>
      <w:bookmarkEnd w:id="10"/>
      <w:r w:rsidRPr="001F7329">
        <w:t>Evidence Guide</w:t>
      </w:r>
    </w:p>
    <w:tbl>
      <w:tblPr>
        <w:tblW w:w="0" w:type="auto"/>
        <w:tblLayout w:type="fixed"/>
        <w:tblCellMar>
          <w:left w:w="62" w:type="dxa"/>
          <w:right w:w="62" w:type="dxa"/>
        </w:tblCellMar>
        <w:tblLook w:val="0000"/>
      </w:tblPr>
      <w:tblGrid>
        <w:gridCol w:w="3402"/>
        <w:gridCol w:w="5670"/>
      </w:tblGrid>
      <w:tr w:rsidTr="006345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SpecialBold"/>
              </w:rPr>
              <w:t>EVIDENCE GUIDE</w:t>
            </w:r>
          </w:p>
        </w:tc>
      </w:tr>
      <w:tr w:rsidTr="006345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t>The evidence guide provides advice on assessment and must be read in conjunction with the Performance Criteria, Required Skills and Knowledge, the Range Statement and the Assessment Guidelines for this Training Package.</w:t>
            </w:r>
          </w:p>
        </w:tc>
      </w:tr>
      <w:tr w:rsidTr="006345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Critical aspects for assessment and evidence required to demonstrate this unit of competency</w:t>
            </w:r>
            <w:r w:rsidRPr="001F7329">
              <w:t xml:space="preserve">: </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The individual being assessed must provide evidence of specified essential knowledge as well as skills</w:t>
            </w:r>
          </w:p>
          <w:p w:rsidR="00000000" w:rsidRPr="001F7329" w:rsidP="001F7329">
            <w:pPr>
              <w:pStyle w:val="ListBullet"/>
            </w:pPr>
            <w:r w:rsidRPr="001F7329">
              <w:t>This unit is most appropriately assessed in the workplace or in a simulated workplace setting under the normal range of workplace conditions</w:t>
            </w:r>
          </w:p>
          <w:p w:rsidR="00000000" w:rsidP="001F7329">
            <w:pPr>
              <w:pStyle w:val="ListBullet"/>
              <w:rPr>
                <w:lang w:val="en-NZ"/>
              </w:rPr>
            </w:pPr>
            <w:r w:rsidRPr="001F7329">
              <w:t>Assessment must demonstrate consistency of application of skills and knowledge described in this unit of competency</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Access and equity considerations</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All workers in community services should be aware of access, equity and human rights issues in relation to their own area of work</w:t>
            </w:r>
          </w:p>
          <w:p w:rsidR="00000000" w:rsidRPr="001F7329" w:rsidP="001F7329">
            <w:pPr>
              <w:pStyle w:val="ListBullet"/>
            </w:pPr>
            <w:r w:rsidRPr="001F7329">
              <w:t xml:space="preserve">All workers should develop their ability to work in a culturally diverse environment </w:t>
            </w:r>
          </w:p>
          <w:p w:rsidR="00000000" w:rsidRPr="001F7329" w:rsidP="001F7329">
            <w:pPr>
              <w:pStyle w:val="ListBullet"/>
            </w:pPr>
            <w:r w:rsidRPr="001F7329">
              <w:t>I</w:t>
            </w:r>
            <w:r w:rsidRPr="001F7329">
              <w:t>n recognition of particular issues facing Aboriginal and Torres Strait Islander communities, workers should be aware of cultural, historical and current issues impacting on Aboriginal and Torres Strait Islander people</w:t>
            </w:r>
          </w:p>
          <w:p w:rsidR="00000000" w:rsidP="001F7329">
            <w:pPr>
              <w:pStyle w:val="ListBullet"/>
              <w:rPr>
                <w:lang w:val="en-NZ"/>
              </w:rPr>
            </w:pPr>
            <w:r w:rsidRPr="001F7329">
              <w:t xml:space="preserve">Assessors and trainers must take into </w:t>
            </w:r>
            <w:r w:rsidRPr="001F7329">
              <w:t>account relevant access and equity issues, in particular relating to factors impacting on Aboriginal and/or Torres Strait Islander clients and communities</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Context of and specific resources for assessment</w:t>
            </w:r>
            <w:r w:rsidRPr="001F7329">
              <w:t xml:space="preserve">: </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This unit can be assessed independently, however holistic assessment practice with other community services units of competency is encouraged</w:t>
            </w:r>
          </w:p>
          <w:p w:rsidR="00000000" w:rsidP="001F7329">
            <w:pPr>
              <w:pStyle w:val="ListBullet"/>
              <w:rPr>
                <w:lang w:val="en-NZ"/>
              </w:rPr>
            </w:pPr>
            <w:r w:rsidRPr="001F7329">
              <w:t>Resources required for assessment include access to relevant workplace or simulated realistic workplace setting wh</w:t>
            </w:r>
            <w:r w:rsidRPr="001F7329">
              <w:t>ere assessment may take place</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Method of assessment</w:t>
            </w:r>
            <w:r w:rsidRPr="001F7329">
              <w:t>:</w:t>
            </w:r>
          </w:p>
        </w:tc>
        <w:tc>
          <w:tcPr>
            <w:tcW w:w="5670" w:type="dxa"/>
            <w:tcBorders>
              <w:top w:val="nil"/>
              <w:left w:val="nil"/>
              <w:bottom w:val="nil"/>
              <w:right w:val="nil"/>
            </w:tcBorders>
            <w:tcMar>
              <w:top w:w="0" w:type="dxa"/>
              <w:left w:w="62" w:type="dxa"/>
              <w:bottom w:w="0" w:type="dxa"/>
              <w:right w:w="62" w:type="dxa"/>
            </w:tcMar>
          </w:tcPr>
          <w:p w:rsidR="00000000" w:rsidP="001F7329">
            <w:pPr>
              <w:pStyle w:val="ListBullet"/>
              <w:rPr>
                <w:lang w:val="en-NZ"/>
              </w:rPr>
            </w:pPr>
            <w:r w:rsidRPr="001F7329">
              <w:t>Assessment may include observation, questioning and evidence gathered from a workplace environment</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BodyText"/>
            </w:pPr>
          </w:p>
        </w:tc>
      </w:tr>
    </w:tbl>
    <w:p w:rsidR="006345BF" w:rsidP="001F7329">
      <w:pPr>
        <w:pStyle w:val="BodyText"/>
      </w:pPr>
    </w:p>
    <w:p w:rsidR="006345BF" w:rsidP="001F7329">
      <w:pPr>
        <w:pStyle w:val="BodyText"/>
      </w:pPr>
    </w:p>
    <w:p w:rsidR="00000000" w:rsidRPr="001F7329" w:rsidP="001F7329">
      <w:pPr>
        <w:pStyle w:val="Heading1"/>
      </w:pPr>
      <w:bookmarkStart w:id="11" w:name="O_249981"/>
      <w:bookmarkEnd w:id="11"/>
      <w:r w:rsidRPr="001F7329">
        <w:t>Range Statement</w:t>
      </w:r>
    </w:p>
    <w:tbl>
      <w:tblPr>
        <w:tblW w:w="0" w:type="auto"/>
        <w:tblLayout w:type="fixed"/>
        <w:tblCellMar>
          <w:left w:w="62" w:type="dxa"/>
          <w:right w:w="62" w:type="dxa"/>
        </w:tblCellMar>
        <w:tblLook w:val="0000"/>
      </w:tblPr>
      <w:tblGrid>
        <w:gridCol w:w="3402"/>
        <w:gridCol w:w="5670"/>
      </w:tblGrid>
      <w:tr w:rsidTr="006345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SpecialBold"/>
              </w:rPr>
              <w:t>RANGE STATEMENT</w:t>
            </w:r>
          </w:p>
        </w:tc>
      </w:tr>
      <w:tr w:rsidTr="006345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t>The Range Statement relates to the unit of competency as a whole. It allows for different work environments and situations that may affect performance. Add any essential operating conditions that may be present with training and assessment depending on the</w:t>
            </w:r>
            <w:r w:rsidRPr="001F7329">
              <w:t xml:space="preserve"> work situation, needs of the candidate, accessibility of the item, and local industry and regional contexts.</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Support need may include</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 xml:space="preserve">Communication </w:t>
            </w:r>
          </w:p>
          <w:p w:rsidR="00000000" w:rsidRPr="001F7329" w:rsidP="001F7329">
            <w:pPr>
              <w:pStyle w:val="ListBullet"/>
            </w:pPr>
            <w:r w:rsidRPr="001F7329">
              <w:t>Physical aids/equipment</w:t>
            </w:r>
          </w:p>
          <w:p w:rsidR="00000000" w:rsidRPr="001F7329" w:rsidP="001F7329">
            <w:pPr>
              <w:pStyle w:val="ListBullet"/>
            </w:pPr>
            <w:r w:rsidRPr="001F7329">
              <w:t>Encouragement</w:t>
            </w:r>
          </w:p>
          <w:p w:rsidR="00000000" w:rsidRPr="001F7329" w:rsidP="001F7329">
            <w:pPr>
              <w:pStyle w:val="ListBullet"/>
            </w:pPr>
            <w:r w:rsidRPr="001F7329">
              <w:t>Transport</w:t>
            </w:r>
          </w:p>
          <w:p w:rsidR="00000000" w:rsidRPr="001F7329" w:rsidP="001F7329">
            <w:pPr>
              <w:pStyle w:val="ListBullet"/>
            </w:pPr>
            <w:r w:rsidRPr="001F7329">
              <w:t>Cultural needs/activities</w:t>
            </w:r>
          </w:p>
          <w:p w:rsidR="00000000" w:rsidRPr="001F7329" w:rsidP="001F7329">
            <w:pPr>
              <w:pStyle w:val="ListBullet"/>
            </w:pPr>
            <w:r w:rsidRPr="001F7329">
              <w:t xml:space="preserve">Life/social skills </w:t>
            </w:r>
          </w:p>
          <w:p w:rsidR="00000000" w:rsidRPr="001F7329" w:rsidP="001F7329">
            <w:pPr>
              <w:pStyle w:val="ListBullet"/>
            </w:pPr>
            <w:r w:rsidRPr="001F7329">
              <w:t>Homework assistance</w:t>
            </w:r>
          </w:p>
          <w:p w:rsidR="00000000" w:rsidRPr="001F7329" w:rsidP="001F7329">
            <w:pPr>
              <w:pStyle w:val="ListBullet"/>
            </w:pPr>
            <w:r w:rsidRPr="001F7329">
              <w:t>Provision of information</w:t>
            </w:r>
          </w:p>
          <w:p w:rsidR="00000000" w:rsidRPr="001F7329" w:rsidP="001F7329">
            <w:pPr>
              <w:pStyle w:val="ListBullet"/>
            </w:pPr>
            <w:r w:rsidRPr="001F7329">
              <w:t>Hygiene issues</w:t>
            </w:r>
          </w:p>
          <w:p w:rsidR="00000000" w:rsidRPr="001F7329" w:rsidP="001F7329">
            <w:pPr>
              <w:pStyle w:val="ListBullet"/>
            </w:pPr>
            <w:r w:rsidRPr="001F7329">
              <w:t>Provision of food and drink</w:t>
            </w:r>
          </w:p>
          <w:p w:rsidR="00000000" w:rsidRPr="001F7329" w:rsidP="001F7329">
            <w:pPr>
              <w:pStyle w:val="ListBullet"/>
            </w:pPr>
            <w:r w:rsidRPr="001F7329">
              <w:t>Linking with siblings and/or peers</w:t>
            </w:r>
          </w:p>
          <w:p w:rsidR="00000000" w:rsidP="001F7329">
            <w:pPr>
              <w:pStyle w:val="ListBullet"/>
              <w:rPr>
                <w:lang w:val="en-NZ"/>
              </w:rPr>
            </w:pPr>
            <w:r w:rsidRPr="001F7329">
              <w:t>To have needs heard</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Appropriate communication techniques</w:t>
            </w:r>
            <w:r w:rsidRPr="001F7329">
              <w:t xml:space="preserve"> </w:t>
            </w:r>
            <w:r w:rsidRPr="001F7329">
              <w:rPr>
                <w:rStyle w:val="Emphasis"/>
              </w:rPr>
              <w:t>may include</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Focusing attention on the child speaking</w:t>
            </w:r>
          </w:p>
          <w:p w:rsidR="00000000" w:rsidRPr="001F7329" w:rsidP="001F7329">
            <w:pPr>
              <w:pStyle w:val="ListBullet"/>
            </w:pPr>
            <w:r w:rsidRPr="001F7329">
              <w:t>Taking a position close to the child speaking</w:t>
            </w:r>
          </w:p>
          <w:p w:rsidR="00000000" w:rsidRPr="001F7329" w:rsidP="001F7329">
            <w:pPr>
              <w:pStyle w:val="ListBullet"/>
            </w:pPr>
            <w:r w:rsidRPr="001F7329">
              <w:t>Ignoring distractions</w:t>
            </w:r>
          </w:p>
          <w:p w:rsidR="00000000" w:rsidRPr="001F7329" w:rsidP="001F7329">
            <w:pPr>
              <w:pStyle w:val="ListBullet"/>
            </w:pPr>
            <w:r w:rsidRPr="001F7329">
              <w:t>Suspending own opinions and emotions</w:t>
            </w:r>
          </w:p>
          <w:p w:rsidR="00000000" w:rsidRPr="001F7329" w:rsidP="001F7329">
            <w:pPr>
              <w:pStyle w:val="ListBullet"/>
            </w:pPr>
            <w:r w:rsidRPr="001F7329">
              <w:t>Listening with the senses</w:t>
            </w:r>
          </w:p>
          <w:p w:rsidR="00000000" w:rsidRPr="001F7329" w:rsidP="001F7329">
            <w:pPr>
              <w:pStyle w:val="ListBullet"/>
            </w:pPr>
            <w:r w:rsidRPr="001F7329">
              <w:t>Demonstrating interest in the topic using body language (e.g. make eye contact, lean forward, nod)</w:t>
            </w:r>
          </w:p>
          <w:p w:rsidR="00000000" w:rsidRPr="001F7329" w:rsidP="001F7329">
            <w:pPr>
              <w:pStyle w:val="ListBullet"/>
            </w:pPr>
            <w:r w:rsidRPr="001F7329">
              <w:t>Responding to questions</w:t>
            </w:r>
          </w:p>
          <w:p w:rsidR="00000000" w:rsidP="001F7329">
            <w:pPr>
              <w:pStyle w:val="ListBullet"/>
              <w:rPr>
                <w:lang w:val="en-NZ"/>
              </w:rPr>
            </w:pPr>
            <w:r w:rsidRPr="001F7329">
              <w:t>Ch</w:t>
            </w:r>
            <w:r w:rsidRPr="001F7329">
              <w:t>ecking understanding through restating using own words, summarising or asking questions</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Developmental may refer to</w:t>
            </w:r>
            <w:r w:rsidRPr="001F7329">
              <w:t>:</w:t>
            </w:r>
          </w:p>
        </w:tc>
        <w:tc>
          <w:tcPr>
            <w:tcW w:w="5670" w:type="dxa"/>
            <w:tcBorders>
              <w:top w:val="nil"/>
              <w:left w:val="nil"/>
              <w:bottom w:val="nil"/>
              <w:right w:val="nil"/>
            </w:tcBorders>
            <w:tcMar>
              <w:top w:w="0" w:type="dxa"/>
              <w:left w:w="62" w:type="dxa"/>
              <w:bottom w:w="0" w:type="dxa"/>
              <w:right w:w="62" w:type="dxa"/>
            </w:tcMar>
          </w:tcPr>
          <w:p w:rsidR="00000000" w:rsidP="001F7329">
            <w:pPr>
              <w:pStyle w:val="ListBullet"/>
              <w:rPr>
                <w:lang w:val="en-NZ"/>
              </w:rPr>
            </w:pPr>
            <w:r w:rsidRPr="001F7329">
              <w:t>Cognitive, social, psychological, physical and emotional needs</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Minimise effects of aggressive or abusive behaviour may include</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At r</w:t>
            </w:r>
            <w:r w:rsidRPr="001F7329">
              <w:t>isk behaviours</w:t>
            </w:r>
          </w:p>
          <w:p w:rsidR="00000000" w:rsidRPr="001F7329" w:rsidP="001F7329">
            <w:pPr>
              <w:pStyle w:val="ListBullet"/>
            </w:pPr>
            <w:r w:rsidRPr="001F7329">
              <w:t xml:space="preserve">A range of alternative strategies </w:t>
            </w:r>
          </w:p>
          <w:p w:rsidR="00000000" w:rsidRPr="001F7329" w:rsidP="001F7329">
            <w:pPr>
              <w:pStyle w:val="ListBullet"/>
            </w:pPr>
            <w:r w:rsidRPr="001F7329">
              <w:t>Quick response actions</w:t>
            </w:r>
          </w:p>
          <w:p w:rsidR="00000000" w:rsidRPr="001F7329" w:rsidP="001F7329">
            <w:pPr>
              <w:pStyle w:val="ListBullet"/>
            </w:pPr>
            <w:r w:rsidRPr="001F7329">
              <w:t>Behaviour support plans</w:t>
            </w:r>
          </w:p>
          <w:p w:rsidR="00000000" w:rsidP="001F7329">
            <w:pPr>
              <w:pStyle w:val="ListBullet"/>
              <w:rPr>
                <w:lang w:val="en-NZ"/>
              </w:rPr>
            </w:pPr>
            <w:r w:rsidRPr="001F7329">
              <w:t>Protocols of behaviour</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Implement appropriate processes for the review of individual child support needs may include</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 xml:space="preserve">Feedback interviews with parents </w:t>
            </w:r>
          </w:p>
          <w:p w:rsidR="00000000" w:rsidRPr="001F7329" w:rsidP="001F7329">
            <w:pPr>
              <w:pStyle w:val="ListBullet"/>
            </w:pPr>
            <w:r w:rsidRPr="001F7329">
              <w:t>Consultation with supervisor</w:t>
            </w:r>
          </w:p>
          <w:p w:rsidR="00000000" w:rsidRPr="001F7329" w:rsidP="001F7329">
            <w:pPr>
              <w:pStyle w:val="ListBullet"/>
            </w:pPr>
            <w:r w:rsidRPr="001F7329">
              <w:t>Observations of children's participation</w:t>
            </w:r>
          </w:p>
          <w:p w:rsidR="00000000" w:rsidP="001F7329">
            <w:pPr>
              <w:pStyle w:val="ListBullet"/>
              <w:rPr>
                <w:lang w:val="en-NZ"/>
              </w:rPr>
            </w:pPr>
            <w:r w:rsidRPr="001F7329">
              <w:t>Review of child's records of attendance and participation</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Organisation procedures</w:t>
            </w:r>
            <w:r w:rsidRPr="001F7329">
              <w:t xml:space="preserve">, </w:t>
            </w:r>
            <w:r w:rsidRPr="001F7329">
              <w:rPr>
                <w:rStyle w:val="Emphasis"/>
              </w:rPr>
              <w:t>industry standards may include</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Ethical behaviour and codes of conduct</w:t>
            </w:r>
          </w:p>
          <w:p w:rsidR="00000000" w:rsidRPr="001F7329" w:rsidP="001F7329">
            <w:pPr>
              <w:pStyle w:val="ListBullet"/>
            </w:pPr>
            <w:r w:rsidRPr="001F7329">
              <w:t>Privacy and confidentiality</w:t>
            </w:r>
          </w:p>
          <w:p w:rsidR="00000000" w:rsidRPr="001F7329" w:rsidP="001F7329">
            <w:pPr>
              <w:pStyle w:val="ListBullet"/>
            </w:pPr>
            <w:r w:rsidRPr="001F7329">
              <w:t>Access and Equity</w:t>
            </w:r>
          </w:p>
          <w:p w:rsidR="00000000" w:rsidRPr="001F7329" w:rsidP="001F7329">
            <w:pPr>
              <w:pStyle w:val="ListBullet"/>
            </w:pPr>
            <w:r w:rsidRPr="001F7329">
              <w:t>Program planning</w:t>
            </w:r>
          </w:p>
          <w:p w:rsidR="00000000" w:rsidRPr="001F7329" w:rsidP="001F7329">
            <w:pPr>
              <w:pStyle w:val="ListBullet"/>
            </w:pPr>
            <w:r w:rsidRPr="001F7329">
              <w:t>Excursions and outings</w:t>
            </w:r>
          </w:p>
          <w:p w:rsidR="00000000" w:rsidRPr="001F7329" w:rsidP="001F7329">
            <w:pPr>
              <w:pStyle w:val="ListBullet"/>
            </w:pPr>
            <w:r w:rsidRPr="001F7329">
              <w:t>Inclusion</w:t>
            </w:r>
          </w:p>
          <w:p w:rsidR="00000000" w:rsidRPr="001F7329" w:rsidP="001F7329">
            <w:pPr>
              <w:pStyle w:val="ListBullet"/>
            </w:pPr>
            <w:r w:rsidRPr="001F7329">
              <w:t>Notifications processes</w:t>
            </w:r>
          </w:p>
          <w:p w:rsidR="00000000" w:rsidRPr="001F7329" w:rsidP="001F7329">
            <w:pPr>
              <w:pStyle w:val="ListBullet"/>
            </w:pPr>
            <w:r w:rsidRPr="001F7329">
              <w:t xml:space="preserve">Behaviour support </w:t>
            </w:r>
          </w:p>
          <w:p w:rsidR="00000000" w:rsidP="001F7329">
            <w:pPr>
              <w:pStyle w:val="ListBullet"/>
              <w:rPr>
                <w:lang w:val="en-NZ"/>
              </w:rPr>
            </w:pPr>
            <w:r w:rsidRPr="001F7329">
              <w:t>Accreditation standards</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Health and safety issues may include</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Gates on stairs</w:t>
            </w:r>
          </w:p>
          <w:p w:rsidR="00000000" w:rsidRPr="001F7329" w:rsidP="001F7329">
            <w:pPr>
              <w:pStyle w:val="ListBullet"/>
            </w:pPr>
            <w:r w:rsidRPr="001F7329">
              <w:t>Covers on electrical sockets</w:t>
            </w:r>
          </w:p>
          <w:p w:rsidR="00000000" w:rsidRPr="001F7329" w:rsidP="001F7329">
            <w:pPr>
              <w:pStyle w:val="ListBullet"/>
            </w:pPr>
            <w:r w:rsidRPr="001F7329">
              <w:t xml:space="preserve">Removal/locking away of dangerous </w:t>
            </w:r>
            <w:r w:rsidRPr="001F7329">
              <w:t>substances.</w:t>
            </w:r>
          </w:p>
          <w:p w:rsidR="00000000" w:rsidRPr="001F7329" w:rsidP="001F7329">
            <w:pPr>
              <w:pStyle w:val="ListBullet"/>
            </w:pPr>
            <w:r w:rsidRPr="001F7329">
              <w:t>Close supervision of any children in kitchens</w:t>
            </w:r>
          </w:p>
          <w:p w:rsidR="00000000" w:rsidRPr="001F7329" w:rsidP="001F7329">
            <w:pPr>
              <w:pStyle w:val="ListBullet"/>
            </w:pPr>
            <w:r w:rsidRPr="001F7329">
              <w:t>Fences and gates, locking mechanisms</w:t>
            </w:r>
          </w:p>
          <w:p w:rsidR="00000000" w:rsidRPr="001F7329" w:rsidP="001F7329">
            <w:pPr>
              <w:pStyle w:val="ListBullet"/>
            </w:pPr>
            <w:r w:rsidRPr="001F7329">
              <w:t>Out of bounds areas</w:t>
            </w:r>
          </w:p>
          <w:p w:rsidR="00000000" w:rsidRPr="001F7329" w:rsidP="001F7329">
            <w:pPr>
              <w:pStyle w:val="ListBullet"/>
            </w:pPr>
            <w:r w:rsidRPr="001F7329">
              <w:t>Vacuuming/sweeping floors to remove small or dangerous objects</w:t>
            </w:r>
          </w:p>
          <w:p w:rsidR="00000000" w:rsidRPr="001F7329" w:rsidP="001F7329">
            <w:pPr>
              <w:pStyle w:val="ListBullet"/>
            </w:pPr>
            <w:r w:rsidRPr="001F7329">
              <w:t>Particularly close supervision in some areas</w:t>
            </w:r>
          </w:p>
          <w:p w:rsidR="00000000" w:rsidRPr="001F7329" w:rsidP="001F7329">
            <w:pPr>
              <w:pStyle w:val="ListBullet"/>
            </w:pPr>
            <w:r w:rsidRPr="001F7329">
              <w:t>Placing babies/infants to sleep in positions recommended for prevention of SIDS</w:t>
            </w:r>
          </w:p>
          <w:p w:rsidR="00000000" w:rsidRPr="001F7329" w:rsidP="001F7329">
            <w:pPr>
              <w:pStyle w:val="ListBullet"/>
            </w:pPr>
            <w:r w:rsidRPr="001F7329">
              <w:t>Children being seated and supervised at meal and snack times</w:t>
            </w:r>
          </w:p>
          <w:p w:rsidR="00000000" w:rsidP="001F7329">
            <w:pPr>
              <w:pStyle w:val="ListBullet"/>
              <w:rPr>
                <w:lang w:val="en-NZ"/>
              </w:rPr>
            </w:pPr>
            <w:r w:rsidRPr="001F7329">
              <w:t>Sun safe practices</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7329">
            <w:pPr>
              <w:pStyle w:val="BodyText"/>
              <w:rPr>
                <w:lang w:val="en-NZ"/>
              </w:rPr>
            </w:pPr>
            <w:r w:rsidRPr="001F7329">
              <w:rPr>
                <w:rStyle w:val="Emphasis"/>
              </w:rPr>
              <w:t>Basic home fire safety includes knowledge of</w:t>
            </w:r>
            <w:r w:rsidRPr="001F7329">
              <w:t>:</w:t>
            </w: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ListBullet"/>
            </w:pPr>
            <w:r w:rsidRPr="001F7329">
              <w:t>High fire risk groups</w:t>
            </w:r>
          </w:p>
          <w:p w:rsidR="00000000" w:rsidRPr="001F7329" w:rsidP="001F7329">
            <w:pPr>
              <w:pStyle w:val="ListBullet"/>
            </w:pPr>
            <w:r w:rsidRPr="001F7329">
              <w:t>Behaviour that may contr</w:t>
            </w:r>
            <w:r w:rsidRPr="001F7329">
              <w:t>ibute to fire injury and/or fatality</w:t>
            </w:r>
          </w:p>
          <w:p w:rsidR="00000000" w:rsidRPr="001F7329" w:rsidP="001F7329">
            <w:pPr>
              <w:pStyle w:val="ListBullet"/>
            </w:pPr>
            <w:r w:rsidRPr="001F7329">
              <w:t xml:space="preserve">Role of a working smoke alarm </w:t>
            </w:r>
          </w:p>
          <w:p w:rsidR="00000000" w:rsidRPr="001F7329" w:rsidP="001F7329">
            <w:pPr>
              <w:pStyle w:val="ListBullet"/>
            </w:pPr>
            <w:r w:rsidRPr="001F7329">
              <w:t>Types of smoke alarms</w:t>
            </w:r>
          </w:p>
          <w:p w:rsidR="00000000" w:rsidRPr="001F7329" w:rsidP="001F7329">
            <w:pPr>
              <w:pStyle w:val="ListBullet"/>
            </w:pPr>
            <w:r w:rsidRPr="001F7329">
              <w:t>Optimum placement of smoke alarms</w:t>
            </w:r>
          </w:p>
          <w:p w:rsidR="00000000" w:rsidRPr="001F7329" w:rsidP="001F7329">
            <w:pPr>
              <w:pStyle w:val="ListBullet"/>
            </w:pPr>
            <w:r w:rsidRPr="001F7329">
              <w:t>Smoke alarm testing and cleaning</w:t>
            </w:r>
          </w:p>
          <w:p w:rsidR="00000000" w:rsidP="001F7329">
            <w:pPr>
              <w:pStyle w:val="ListBullet"/>
              <w:rPr>
                <w:lang w:val="en-NZ"/>
              </w:rPr>
            </w:pPr>
            <w:r w:rsidRPr="001F7329">
              <w:t>Referring client for smoke alarm installation and maintenance</w:t>
            </w:r>
          </w:p>
        </w:tc>
      </w:tr>
      <w:tr w:rsidTr="006345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7329" w:rsidP="001F7329">
            <w:pPr>
              <w:pStyle w:val="BodyText"/>
            </w:pPr>
          </w:p>
        </w:tc>
      </w:tr>
    </w:tbl>
    <w:p w:rsidR="006345BF" w:rsidP="001F7329">
      <w:pPr>
        <w:pStyle w:val="BodyText"/>
      </w:pPr>
    </w:p>
    <w:p w:rsidR="006345BF" w:rsidP="001F7329">
      <w:pPr>
        <w:pStyle w:val="BodyText"/>
      </w:pPr>
    </w:p>
    <w:p w:rsidR="00000000" w:rsidRPr="001F7329" w:rsidP="001F7329">
      <w:pPr>
        <w:pStyle w:val="Heading1"/>
      </w:pPr>
      <w:bookmarkStart w:id="12" w:name="O_294286"/>
      <w:bookmarkEnd w:id="12"/>
      <w:r w:rsidRPr="001F7329">
        <w:t>Unit Sector(s)</w:t>
      </w:r>
    </w:p>
    <w:p w:rsidR="00000000" w:rsidRPr="001F7329" w:rsidP="001F7329">
      <w:pPr>
        <w:pStyle w:val="BodyText"/>
      </w:pPr>
      <w:r w:rsidRPr="001F7329">
        <w:t>Not Applicable</w:t>
      </w:r>
    </w:p>
    <w:p w:rsidR="00000000" w:rsidRPr="001F7329" w:rsidP="001F7329"/>
    <w:sectPr w:rsidSect="001F73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5BF" w:rsidP="006345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BF" w:rsidP="001F73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45BF" w:rsidP="001F73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45BF" w:rsidP="001F73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29" w:rsidRPr="006345BF" w:rsidP="006345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BF" w:rsidRPr="002D2AF8" w:rsidP="001F7329">
    <w:pPr>
      <w:pStyle w:val="Header"/>
      <w:framePr w:wrap="around"/>
    </w:pPr>
    <w:r>
      <w:fldChar w:fldCharType="begin"/>
    </w:r>
    <w:r>
      <w:instrText xml:space="preserve"> TITLE   \* MERGEFORMAT </w:instrText>
    </w:r>
    <w:r>
      <w:fldChar w:fldCharType="separate"/>
    </w:r>
    <w:r>
      <w:t>CHCOSHC401A Support children to participate in outside school hours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345BF" w:rsidP="001F7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07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82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87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329"/>
    <w:pPr>
      <w:spacing w:before="360" w:after="60"/>
      <w:outlineLvl w:val="0"/>
    </w:pPr>
    <w:rPr>
      <w:sz w:val="32"/>
    </w:rPr>
  </w:style>
  <w:style w:type="paragraph" w:styleId="Heading2">
    <w:name w:val="heading 2"/>
    <w:basedOn w:val="HeadingBase"/>
    <w:next w:val="BodyText"/>
    <w:link w:val="Heading2Char"/>
    <w:qFormat/>
    <w:rsid w:val="001F7329"/>
    <w:pPr>
      <w:keepLines/>
      <w:spacing w:before="240" w:after="120"/>
      <w:outlineLvl w:val="1"/>
    </w:pPr>
    <w:rPr>
      <w:sz w:val="28"/>
      <w:szCs w:val="40"/>
    </w:rPr>
  </w:style>
  <w:style w:type="paragraph" w:styleId="Heading3">
    <w:name w:val="heading 3"/>
    <w:basedOn w:val="HeadingBase"/>
    <w:next w:val="BodyText"/>
    <w:link w:val="Heading3Char"/>
    <w:qFormat/>
    <w:rsid w:val="001F7329"/>
    <w:pPr>
      <w:spacing w:before="180" w:after="120"/>
      <w:outlineLvl w:val="2"/>
    </w:pPr>
    <w:rPr>
      <w:spacing w:val="-10"/>
      <w:kern w:val="32"/>
    </w:rPr>
  </w:style>
  <w:style w:type="paragraph" w:styleId="Heading4">
    <w:name w:val="heading 4"/>
    <w:basedOn w:val="HeadingBase"/>
    <w:next w:val="BodyText"/>
    <w:link w:val="Heading4Char"/>
    <w:qFormat/>
    <w:rsid w:val="001F7329"/>
    <w:pPr>
      <w:spacing w:before="160" w:after="120"/>
      <w:outlineLvl w:val="3"/>
    </w:pPr>
    <w:rPr>
      <w:sz w:val="22"/>
    </w:rPr>
  </w:style>
  <w:style w:type="paragraph" w:styleId="Heading5">
    <w:name w:val="heading 5"/>
    <w:basedOn w:val="HeadingBase"/>
    <w:next w:val="Normal"/>
    <w:link w:val="Heading5Char"/>
    <w:qFormat/>
    <w:rsid w:val="001F7329"/>
    <w:pPr>
      <w:spacing w:before="80"/>
      <w:outlineLvl w:val="4"/>
    </w:pPr>
    <w:rPr>
      <w:color w:val="918585"/>
      <w:sz w:val="20"/>
    </w:rPr>
  </w:style>
  <w:style w:type="paragraph" w:styleId="Heading6">
    <w:name w:val="heading 6"/>
    <w:basedOn w:val="HeadingBase"/>
    <w:next w:val="Normal"/>
    <w:link w:val="Heading6Char"/>
    <w:qFormat/>
    <w:rsid w:val="001F7329"/>
    <w:pPr>
      <w:spacing w:before="60"/>
      <w:outlineLvl w:val="5"/>
    </w:pPr>
    <w:rPr>
      <w:color w:val="918585"/>
      <w:sz w:val="20"/>
    </w:rPr>
  </w:style>
  <w:style w:type="paragraph" w:styleId="Heading7">
    <w:name w:val="heading 7"/>
    <w:basedOn w:val="Normal"/>
    <w:next w:val="Normal"/>
    <w:link w:val="Heading7Char"/>
    <w:qFormat/>
    <w:rsid w:val="001F7329"/>
    <w:pPr>
      <w:ind w:left="720"/>
      <w:outlineLvl w:val="6"/>
    </w:pPr>
    <w:rPr>
      <w:i/>
    </w:rPr>
  </w:style>
  <w:style w:type="paragraph" w:styleId="Heading8">
    <w:name w:val="heading 8"/>
    <w:basedOn w:val="Normal"/>
    <w:next w:val="Normal"/>
    <w:link w:val="Heading8Char"/>
    <w:qFormat/>
    <w:rsid w:val="001F7329"/>
    <w:pPr>
      <w:ind w:left="720"/>
      <w:outlineLvl w:val="7"/>
    </w:pPr>
    <w:rPr>
      <w:i/>
    </w:rPr>
  </w:style>
  <w:style w:type="paragraph" w:styleId="Heading9">
    <w:name w:val="heading 9"/>
    <w:basedOn w:val="Normal"/>
    <w:next w:val="Normal"/>
    <w:link w:val="Heading9Char"/>
    <w:qFormat/>
    <w:rsid w:val="001F7329"/>
    <w:pPr>
      <w:ind w:left="720"/>
      <w:outlineLvl w:val="8"/>
    </w:pPr>
    <w:rPr>
      <w:i/>
    </w:rPr>
  </w:style>
  <w:style w:type="character" w:default="1" w:styleId="DefaultParagraphFont">
    <w:name w:val="Default Paragraph Font"/>
    <w:uiPriority w:val="1"/>
    <w:unhideWhenUsed/>
    <w:rsid w:val="001F7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329"/>
  </w:style>
  <w:style w:type="character" w:customStyle="1" w:styleId="Heading1Char">
    <w:name w:val="Heading 1 Char"/>
    <w:basedOn w:val="DefaultParagraphFont"/>
    <w:link w:val="Heading1"/>
    <w:rsid w:val="001F7329"/>
    <w:rPr>
      <w:rFonts w:ascii="Times New Roman" w:eastAsia="Times New Roman" w:hAnsi="Times New Roman" w:cs="Times New Roman"/>
      <w:b/>
      <w:sz w:val="32"/>
      <w:szCs w:val="20"/>
      <w:lang w:eastAsia="en-US"/>
    </w:rPr>
  </w:style>
  <w:style w:type="paragraph" w:styleId="BodyText">
    <w:name w:val="Body Text"/>
    <w:basedOn w:val="Normal"/>
    <w:link w:val="BodyTextChar"/>
    <w:rsid w:val="001F73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329"/>
    <w:rPr>
      <w:rFonts w:ascii="Times New Roman" w:eastAsia="Times New Roman" w:hAnsi="Times New Roman" w:cs="Times New Roman"/>
      <w:sz w:val="24"/>
      <w:lang w:eastAsia="en-US"/>
    </w:rPr>
  </w:style>
  <w:style w:type="paragraph" w:styleId="Footer">
    <w:name w:val="footer"/>
    <w:basedOn w:val="Normal"/>
    <w:link w:val="FooterChar"/>
    <w:rsid w:val="001F7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329"/>
    <w:rPr>
      <w:rFonts w:ascii="Times New Roman" w:eastAsia="Times New Roman" w:hAnsi="Times New Roman" w:cs="Times New Roman"/>
      <w:sz w:val="16"/>
      <w:lang w:eastAsia="en-US"/>
    </w:rPr>
  </w:style>
  <w:style w:type="paragraph" w:styleId="List">
    <w:name w:val="List"/>
    <w:basedOn w:val="BodyText"/>
    <w:next w:val="BodyText"/>
    <w:rsid w:val="001F7329"/>
    <w:pPr>
      <w:tabs>
        <w:tab w:val="left" w:pos="340"/>
      </w:tabs>
      <w:spacing w:before="60" w:after="60"/>
      <w:ind w:left="340" w:hanging="340"/>
    </w:pPr>
  </w:style>
  <w:style w:type="paragraph" w:styleId="ListBullet">
    <w:name w:val="List Bullet"/>
    <w:basedOn w:val="List"/>
    <w:rsid w:val="001F7329"/>
    <w:pPr>
      <w:numPr>
        <w:numId w:val="13"/>
      </w:numPr>
      <w:tabs>
        <w:tab w:val="clear" w:pos="340"/>
      </w:tabs>
      <w:spacing w:before="40" w:after="40"/>
    </w:pPr>
  </w:style>
  <w:style w:type="character" w:customStyle="1" w:styleId="SpecialBold">
    <w:name w:val="Special Bold"/>
    <w:basedOn w:val="DefaultParagraphFont"/>
    <w:rsid w:val="001F7329"/>
    <w:rPr>
      <w:b/>
      <w:spacing w:val="0"/>
    </w:rPr>
  </w:style>
  <w:style w:type="paragraph" w:styleId="ListBullet2">
    <w:name w:val="List Bullet 2"/>
    <w:basedOn w:val="List2"/>
    <w:rsid w:val="001F7329"/>
    <w:pPr>
      <w:numPr>
        <w:numId w:val="14"/>
      </w:numPr>
      <w:tabs>
        <w:tab w:val="clear" w:pos="680"/>
      </w:tabs>
    </w:pPr>
  </w:style>
  <w:style w:type="character" w:styleId="Emphasis">
    <w:name w:val="Emphasis"/>
    <w:basedOn w:val="DefaultParagraphFont"/>
    <w:qFormat/>
    <w:rsid w:val="001F7329"/>
    <w:rPr>
      <w:i/>
    </w:rPr>
  </w:style>
  <w:style w:type="paragraph" w:customStyle="1" w:styleId="SuperHeading">
    <w:name w:val="SuperHeading"/>
    <w:basedOn w:val="Normal"/>
    <w:rsid w:val="001F7329"/>
    <w:pPr>
      <w:spacing w:before="240" w:after="120"/>
      <w:outlineLvl w:val="0"/>
    </w:pPr>
    <w:rPr>
      <w:rFonts w:ascii="Times New Roman" w:hAnsi="Times New Roman"/>
      <w:b/>
      <w:sz w:val="28"/>
    </w:rPr>
  </w:style>
  <w:style w:type="paragraph" w:customStyle="1" w:styleId="AllowPageBreak">
    <w:name w:val="AllowPageBreak"/>
    <w:rsid w:val="001F73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329"/>
    <w:rPr>
      <w:rFonts w:ascii="Courier New" w:eastAsia="Times New Roman" w:hAnsi="Courier New" w:cs="Times New Roman"/>
      <w:i/>
      <w:szCs w:val="20"/>
      <w:lang w:eastAsia="en-US"/>
    </w:rPr>
  </w:style>
  <w:style w:type="paragraph" w:customStyle="1" w:styleId="HeadingBase">
    <w:name w:val="Heading Base"/>
    <w:rsid w:val="001F7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329"/>
    <w:pPr>
      <w:tabs>
        <w:tab w:val="right" w:leader="dot" w:pos="9072"/>
      </w:tabs>
      <w:ind w:left="567"/>
    </w:pPr>
    <w:rPr>
      <w:szCs w:val="22"/>
    </w:rPr>
  </w:style>
  <w:style w:type="paragraph" w:customStyle="1" w:styleId="TOCBase">
    <w:name w:val="TOC Base"/>
    <w:rsid w:val="001F7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329"/>
    <w:pPr>
      <w:tabs>
        <w:tab w:val="right" w:leader="dot" w:pos="9072"/>
      </w:tabs>
      <w:spacing w:before="40" w:after="40"/>
      <w:ind w:left="284"/>
    </w:pPr>
    <w:rPr>
      <w:rFonts w:ascii="Times New Roman" w:hAnsi="Times New Roman"/>
    </w:rPr>
  </w:style>
  <w:style w:type="paragraph" w:styleId="TOC1">
    <w:name w:val="toc 1"/>
    <w:basedOn w:val="TOCBase"/>
    <w:next w:val="Normal"/>
    <w:rsid w:val="001F73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329"/>
    <w:pPr>
      <w:spacing w:before="5040"/>
      <w:jc w:val="center"/>
    </w:pPr>
    <w:rPr>
      <w:sz w:val="48"/>
      <w:szCs w:val="72"/>
      <w:lang w:val="en-US"/>
    </w:rPr>
  </w:style>
  <w:style w:type="character" w:customStyle="1" w:styleId="TitleChar">
    <w:name w:val="Title Char"/>
    <w:basedOn w:val="DefaultParagraphFont"/>
    <w:link w:val="Title"/>
    <w:rsid w:val="001F7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329"/>
    <w:pPr>
      <w:tabs>
        <w:tab w:val="left" w:pos="3600"/>
        <w:tab w:val="left" w:pos="3958"/>
      </w:tabs>
    </w:pPr>
  </w:style>
  <w:style w:type="paragraph" w:customStyle="1" w:styleId="Note">
    <w:name w:val="Note"/>
    <w:basedOn w:val="BodyText"/>
    <w:rsid w:val="001F7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329"/>
    <w:pPr>
      <w:framePr w:wrap="auto" w:hAnchor="text" w:y="6049"/>
    </w:pPr>
    <w:rPr>
      <w:color w:val="000000"/>
      <w:sz w:val="40"/>
    </w:rPr>
  </w:style>
  <w:style w:type="paragraph" w:customStyle="1" w:styleId="TOCTitle">
    <w:name w:val="TOCTitle"/>
    <w:basedOn w:val="Heading1"/>
    <w:rsid w:val="001F7329"/>
    <w:pPr>
      <w:spacing w:after="240"/>
      <w:jc w:val="center"/>
      <w:outlineLvl w:val="9"/>
    </w:pPr>
    <w:rPr>
      <w:caps/>
    </w:rPr>
  </w:style>
  <w:style w:type="paragraph" w:customStyle="1" w:styleId="Version">
    <w:name w:val="Version"/>
    <w:rsid w:val="001F73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329"/>
    <w:pPr>
      <w:keepNext w:val="0"/>
      <w:tabs>
        <w:tab w:val="right" w:pos="4176"/>
      </w:tabs>
      <w:ind w:left="198" w:hanging="198"/>
    </w:pPr>
    <w:rPr>
      <w:rFonts w:ascii="Garamond" w:hAnsi="Garamond"/>
    </w:rPr>
  </w:style>
  <w:style w:type="paragraph" w:styleId="IndexHeading">
    <w:name w:val="index heading"/>
    <w:basedOn w:val="Normal"/>
    <w:next w:val="Index1"/>
    <w:semiHidden/>
    <w:rsid w:val="001F7329"/>
    <w:pPr>
      <w:spacing w:before="120" w:after="120"/>
    </w:pPr>
    <w:rPr>
      <w:rFonts w:ascii="Arial" w:hAnsi="Arial"/>
      <w:b/>
      <w:color w:val="918585"/>
      <w:sz w:val="24"/>
    </w:rPr>
  </w:style>
  <w:style w:type="paragraph" w:styleId="Header">
    <w:name w:val="header"/>
    <w:basedOn w:val="Normal"/>
    <w:link w:val="HeaderChar"/>
    <w:rsid w:val="001F7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329"/>
    <w:rPr>
      <w:rFonts w:ascii="Times New Roman" w:eastAsia="Times New Roman" w:hAnsi="Times New Roman" w:cs="Times New Roman"/>
      <w:sz w:val="16"/>
      <w:szCs w:val="20"/>
      <w:lang w:val="en-GB" w:eastAsia="en-US"/>
    </w:rPr>
  </w:style>
  <w:style w:type="paragraph" w:customStyle="1" w:styleId="Chapter">
    <w:name w:val="Chapter"/>
    <w:basedOn w:val="Normal"/>
    <w:rsid w:val="001F7329"/>
    <w:pPr>
      <w:spacing w:before="240"/>
    </w:pPr>
    <w:rPr>
      <w:rFonts w:ascii="Times New Roman" w:hAnsi="Times New Roman"/>
      <w:smallCaps/>
      <w:spacing w:val="80"/>
      <w:sz w:val="28"/>
    </w:rPr>
  </w:style>
  <w:style w:type="paragraph" w:customStyle="1" w:styleId="InChapter">
    <w:name w:val="InChapter"/>
    <w:basedOn w:val="Heading3"/>
    <w:rsid w:val="001F7329"/>
    <w:pPr>
      <w:spacing w:after="240"/>
      <w:outlineLvl w:val="9"/>
    </w:pPr>
    <w:rPr>
      <w:noProof/>
    </w:rPr>
  </w:style>
  <w:style w:type="paragraph" w:styleId="Index2">
    <w:name w:val="index 2"/>
    <w:basedOn w:val="Normal"/>
    <w:next w:val="Normal"/>
    <w:semiHidden/>
    <w:rsid w:val="001F7329"/>
    <w:pPr>
      <w:tabs>
        <w:tab w:val="right" w:pos="4176"/>
      </w:tabs>
      <w:ind w:left="568" w:hanging="284"/>
    </w:pPr>
    <w:rPr>
      <w:rFonts w:ascii="Garamond" w:hAnsi="Garamond"/>
    </w:rPr>
  </w:style>
  <w:style w:type="paragraph" w:customStyle="1" w:styleId="Byline">
    <w:name w:val="Byline"/>
    <w:rsid w:val="001F7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329"/>
    <w:pPr>
      <w:tabs>
        <w:tab w:val="clear" w:pos="3600"/>
        <w:tab w:val="clear" w:pos="3958"/>
      </w:tabs>
      <w:jc w:val="right"/>
    </w:pPr>
  </w:style>
  <w:style w:type="paragraph" w:styleId="Caption">
    <w:name w:val="caption"/>
    <w:basedOn w:val="BodyText"/>
    <w:next w:val="Normal"/>
    <w:qFormat/>
    <w:rsid w:val="001F7329"/>
    <w:pPr>
      <w:framePr w:w="2268" w:hSpace="181" w:vSpace="181" w:wrap="around" w:vAnchor="text" w:hAnchor="page" w:x="1135" w:y="285" w:anchorLock="1"/>
    </w:pPr>
    <w:rPr>
      <w:i/>
    </w:rPr>
  </w:style>
  <w:style w:type="paragraph" w:customStyle="1" w:styleId="MiniTOCTitle">
    <w:name w:val="MiniTOCTitle"/>
    <w:basedOn w:val="Heading4"/>
    <w:rsid w:val="001F7329"/>
    <w:pPr>
      <w:spacing w:before="240"/>
      <w:outlineLvl w:val="9"/>
    </w:pPr>
    <w:rPr>
      <w:noProof/>
      <w:sz w:val="24"/>
    </w:rPr>
  </w:style>
  <w:style w:type="paragraph" w:customStyle="1" w:styleId="MiniTOCItem">
    <w:name w:val="MiniTOCItem"/>
    <w:basedOn w:val="ListBullet"/>
    <w:rsid w:val="001F7329"/>
    <w:pPr>
      <w:numPr>
        <w:numId w:val="0"/>
      </w:numPr>
      <w:tabs>
        <w:tab w:val="right" w:leader="dot" w:pos="6521"/>
      </w:tabs>
      <w:spacing w:before="0" w:after="0"/>
    </w:pPr>
  </w:style>
  <w:style w:type="paragraph" w:customStyle="1" w:styleId="TOFTitle">
    <w:name w:val="TOFTitle"/>
    <w:basedOn w:val="TOCTitle"/>
    <w:rsid w:val="001F7329"/>
  </w:style>
  <w:style w:type="paragraph" w:styleId="TableofFigures">
    <w:name w:val="table of figures"/>
    <w:basedOn w:val="Normal"/>
    <w:next w:val="Normal"/>
    <w:semiHidden/>
    <w:rsid w:val="001F7329"/>
    <w:pPr>
      <w:tabs>
        <w:tab w:val="right" w:leader="dot" w:pos="9072"/>
      </w:tabs>
      <w:ind w:left="970" w:hanging="403"/>
    </w:pPr>
    <w:rPr>
      <w:rFonts w:ascii="Times New Roman" w:hAnsi="Times New Roman"/>
      <w:b/>
    </w:rPr>
  </w:style>
  <w:style w:type="paragraph" w:styleId="ListNumber">
    <w:name w:val="List Number"/>
    <w:basedOn w:val="List"/>
    <w:rsid w:val="001F7329"/>
    <w:pPr>
      <w:numPr>
        <w:numId w:val="11"/>
      </w:numPr>
    </w:pPr>
  </w:style>
  <w:style w:type="character" w:customStyle="1" w:styleId="WingdingSymbols">
    <w:name w:val="Wingding Symbols"/>
    <w:rsid w:val="001F7329"/>
    <w:rPr>
      <w:rFonts w:ascii="Wingdings" w:hAnsi="Wingdings"/>
    </w:rPr>
  </w:style>
  <w:style w:type="paragraph" w:customStyle="1" w:styleId="TableHeading">
    <w:name w:val="Table Heading"/>
    <w:basedOn w:val="HeadingBase"/>
    <w:rsid w:val="001F7329"/>
    <w:pPr>
      <w:keepLines/>
      <w:pBdr>
        <w:bottom w:val="single" w:sz="6" w:space="1" w:color="918585"/>
      </w:pBdr>
      <w:spacing w:before="240"/>
    </w:pPr>
  </w:style>
  <w:style w:type="character" w:customStyle="1" w:styleId="HotSpot">
    <w:name w:val="HotSpot"/>
    <w:rsid w:val="001F7329"/>
    <w:rPr>
      <w:color w:val="0033CC"/>
      <w:u w:val="none"/>
    </w:rPr>
  </w:style>
  <w:style w:type="paragraph" w:customStyle="1" w:styleId="BodyTextRight">
    <w:name w:val="Body Text Right"/>
    <w:basedOn w:val="BodyText"/>
    <w:rsid w:val="001F7329"/>
    <w:pPr>
      <w:spacing w:before="0" w:after="0"/>
      <w:jc w:val="right"/>
    </w:pPr>
  </w:style>
  <w:style w:type="paragraph" w:styleId="Index3">
    <w:name w:val="index 3"/>
    <w:basedOn w:val="ListNumber2"/>
    <w:next w:val="Normal"/>
    <w:semiHidden/>
    <w:rsid w:val="001F7329"/>
    <w:pPr>
      <w:numPr>
        <w:numId w:val="0"/>
      </w:numPr>
      <w:tabs>
        <w:tab w:val="right" w:leader="dot" w:pos="4176"/>
      </w:tabs>
    </w:pPr>
  </w:style>
  <w:style w:type="paragraph" w:styleId="ListNumber2">
    <w:name w:val="List Number 2"/>
    <w:basedOn w:val="List2"/>
    <w:rsid w:val="001F7329"/>
    <w:pPr>
      <w:numPr>
        <w:numId w:val="10"/>
      </w:numPr>
      <w:tabs>
        <w:tab w:val="clear" w:pos="1060"/>
      </w:tabs>
    </w:pPr>
  </w:style>
  <w:style w:type="paragraph" w:customStyle="1" w:styleId="MarginNote">
    <w:name w:val="Margin Note"/>
    <w:basedOn w:val="BodyText"/>
    <w:rsid w:val="001F7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329"/>
    <w:rPr>
      <w:sz w:val="32"/>
    </w:rPr>
  </w:style>
  <w:style w:type="paragraph" w:customStyle="1" w:styleId="HeadingProcedure">
    <w:name w:val="Heading Procedure"/>
    <w:basedOn w:val="HeadingBase"/>
    <w:next w:val="Normal"/>
    <w:rsid w:val="001F7329"/>
    <w:pPr>
      <w:tabs>
        <w:tab w:val="left" w:pos="0"/>
      </w:tabs>
      <w:spacing w:before="120" w:after="60"/>
    </w:pPr>
    <w:rPr>
      <w:i/>
      <w:color w:val="918585"/>
      <w:sz w:val="22"/>
    </w:rPr>
  </w:style>
  <w:style w:type="paragraph" w:customStyle="1" w:styleId="TableBodyText">
    <w:name w:val="Table Body Text"/>
    <w:basedOn w:val="BodyText"/>
    <w:rsid w:val="001F7329"/>
    <w:pPr>
      <w:spacing w:before="60" w:after="60"/>
    </w:pPr>
  </w:style>
  <w:style w:type="paragraph" w:styleId="ListContinue">
    <w:name w:val="List Continue"/>
    <w:basedOn w:val="List"/>
    <w:rsid w:val="001F7329"/>
    <w:pPr>
      <w:ind w:firstLine="0"/>
    </w:pPr>
  </w:style>
  <w:style w:type="paragraph" w:customStyle="1" w:styleId="ListNote">
    <w:name w:val="List Note"/>
    <w:basedOn w:val="List"/>
    <w:rsid w:val="001F7329"/>
    <w:pPr>
      <w:pBdr>
        <w:top w:val="single" w:sz="6" w:space="2" w:color="918585"/>
        <w:bottom w:val="single" w:sz="6" w:space="2" w:color="918585"/>
      </w:pBdr>
      <w:tabs>
        <w:tab w:val="left" w:pos="1021"/>
      </w:tabs>
      <w:ind w:firstLine="0"/>
    </w:pPr>
  </w:style>
  <w:style w:type="paragraph" w:customStyle="1" w:styleId="Warning">
    <w:name w:val="Warning"/>
    <w:basedOn w:val="BodyText"/>
    <w:rsid w:val="001F7329"/>
    <w:pPr>
      <w:shd w:val="clear" w:color="auto" w:fill="D9D9D9"/>
      <w:tabs>
        <w:tab w:val="left" w:pos="992"/>
      </w:tabs>
      <w:ind w:left="119" w:right="119"/>
    </w:pPr>
    <w:rPr>
      <w:sz w:val="20"/>
    </w:rPr>
  </w:style>
  <w:style w:type="paragraph" w:customStyle="1" w:styleId="MarginIcons">
    <w:name w:val="Margin Icons"/>
    <w:basedOn w:val="BodyText"/>
    <w:rsid w:val="001F7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329"/>
    <w:rPr>
      <w:rFonts w:ascii="Courier New" w:hAnsi="Courier New"/>
    </w:rPr>
  </w:style>
  <w:style w:type="paragraph" w:customStyle="1" w:styleId="NoteBullet">
    <w:name w:val="Note Bullet"/>
    <w:basedOn w:val="Note"/>
    <w:rsid w:val="001F7329"/>
    <w:pPr>
      <w:tabs>
        <w:tab w:val="clear" w:pos="680"/>
      </w:tabs>
      <w:spacing w:before="60" w:after="60"/>
    </w:pPr>
  </w:style>
  <w:style w:type="paragraph" w:customStyle="1" w:styleId="SubHeading2">
    <w:name w:val="SubHeading2"/>
    <w:basedOn w:val="HeadingBase"/>
    <w:rsid w:val="001F7329"/>
    <w:pPr>
      <w:spacing w:before="240" w:after="60"/>
    </w:pPr>
    <w:rPr>
      <w:sz w:val="20"/>
    </w:rPr>
  </w:style>
  <w:style w:type="paragraph" w:customStyle="1" w:styleId="SubHeading1">
    <w:name w:val="SubHeading1"/>
    <w:basedOn w:val="HeadingBase"/>
    <w:rsid w:val="001F7329"/>
    <w:pPr>
      <w:spacing w:before="240" w:after="60"/>
    </w:pPr>
    <w:rPr>
      <w:color w:val="918585"/>
      <w:sz w:val="22"/>
    </w:rPr>
  </w:style>
  <w:style w:type="paragraph" w:customStyle="1" w:styleId="SideHeading">
    <w:name w:val="Side Heading"/>
    <w:basedOn w:val="HeadingBase"/>
    <w:rsid w:val="001F7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329"/>
    <w:pPr>
      <w:numPr>
        <w:numId w:val="12"/>
      </w:numPr>
    </w:pPr>
  </w:style>
  <w:style w:type="paragraph" w:styleId="PlainText">
    <w:name w:val="Plain Text"/>
    <w:basedOn w:val="Normal"/>
    <w:link w:val="PlainTextChar"/>
    <w:rsid w:val="001F7329"/>
    <w:rPr>
      <w:sz w:val="20"/>
    </w:rPr>
  </w:style>
  <w:style w:type="character" w:customStyle="1" w:styleId="PlainTextChar">
    <w:name w:val="Plain Text Char"/>
    <w:basedOn w:val="DefaultParagraphFont"/>
    <w:link w:val="PlainText"/>
    <w:rsid w:val="001F7329"/>
    <w:rPr>
      <w:rFonts w:ascii="Courier New" w:eastAsia="Times New Roman" w:hAnsi="Courier New" w:cs="Times New Roman"/>
      <w:sz w:val="20"/>
      <w:szCs w:val="20"/>
      <w:lang w:eastAsia="en-US"/>
    </w:rPr>
  </w:style>
  <w:style w:type="character" w:customStyle="1" w:styleId="MenuOption">
    <w:name w:val="Menu Option"/>
    <w:basedOn w:val="DefaultParagraphFont"/>
    <w:rsid w:val="001F7329"/>
    <w:rPr>
      <w:b/>
      <w:smallCaps/>
    </w:rPr>
  </w:style>
  <w:style w:type="paragraph" w:customStyle="1" w:styleId="TableListNumber">
    <w:name w:val="Table List Number"/>
    <w:basedOn w:val="ListNumber"/>
    <w:rsid w:val="001F7329"/>
    <w:pPr>
      <w:numPr>
        <w:numId w:val="0"/>
      </w:numPr>
    </w:pPr>
  </w:style>
  <w:style w:type="paragraph" w:styleId="TOC4">
    <w:name w:val="toc 4"/>
    <w:basedOn w:val="TOCBase"/>
    <w:next w:val="Normal"/>
    <w:semiHidden/>
    <w:rsid w:val="001F7329"/>
    <w:pPr>
      <w:tabs>
        <w:tab w:val="right" w:leader="dot" w:pos="9071"/>
      </w:tabs>
      <w:ind w:left="1701"/>
    </w:pPr>
  </w:style>
  <w:style w:type="paragraph" w:customStyle="1" w:styleId="ListAlpha">
    <w:name w:val="List Alpha"/>
    <w:basedOn w:val="List"/>
    <w:rsid w:val="001F7329"/>
    <w:pPr>
      <w:numPr>
        <w:numId w:val="9"/>
      </w:numPr>
    </w:pPr>
  </w:style>
  <w:style w:type="paragraph" w:customStyle="1" w:styleId="ListAlpha2">
    <w:name w:val="List Alpha 2"/>
    <w:basedOn w:val="List2"/>
    <w:rsid w:val="001F7329"/>
    <w:pPr>
      <w:numPr>
        <w:numId w:val="8"/>
      </w:numPr>
    </w:pPr>
  </w:style>
  <w:style w:type="paragraph" w:styleId="List2">
    <w:name w:val="List 2"/>
    <w:basedOn w:val="BodyText"/>
    <w:rsid w:val="001F7329"/>
    <w:pPr>
      <w:tabs>
        <w:tab w:val="left" w:pos="680"/>
      </w:tabs>
      <w:spacing w:before="60" w:after="60"/>
      <w:ind w:left="680" w:hanging="340"/>
    </w:pPr>
  </w:style>
  <w:style w:type="paragraph" w:styleId="List3">
    <w:name w:val="List 3"/>
    <w:basedOn w:val="BodyText"/>
    <w:rsid w:val="001F7329"/>
    <w:pPr>
      <w:tabs>
        <w:tab w:val="left" w:pos="1021"/>
      </w:tabs>
      <w:spacing w:before="60" w:after="60"/>
      <w:ind w:left="1020" w:hanging="340"/>
    </w:pPr>
  </w:style>
  <w:style w:type="paragraph" w:styleId="List4">
    <w:name w:val="List 4"/>
    <w:basedOn w:val="BodyText"/>
    <w:rsid w:val="001F7329"/>
    <w:pPr>
      <w:tabs>
        <w:tab w:val="left" w:pos="1361"/>
      </w:tabs>
      <w:spacing w:before="60" w:after="60"/>
      <w:ind w:left="1361" w:hanging="340"/>
    </w:pPr>
  </w:style>
  <w:style w:type="paragraph" w:styleId="List5">
    <w:name w:val="List 5"/>
    <w:basedOn w:val="BodyText"/>
    <w:rsid w:val="001F7329"/>
    <w:pPr>
      <w:tabs>
        <w:tab w:val="left" w:pos="1701"/>
      </w:tabs>
      <w:spacing w:before="60" w:after="60"/>
      <w:ind w:left="1701" w:hanging="340"/>
    </w:pPr>
  </w:style>
  <w:style w:type="paragraph" w:styleId="ListBullet3">
    <w:name w:val="List Bullet 3"/>
    <w:basedOn w:val="List3"/>
    <w:rsid w:val="001F7329"/>
    <w:pPr>
      <w:numPr>
        <w:numId w:val="15"/>
      </w:numPr>
      <w:tabs>
        <w:tab w:val="clear" w:pos="1021"/>
      </w:tabs>
      <w:ind w:left="1037" w:hanging="357"/>
    </w:pPr>
  </w:style>
  <w:style w:type="paragraph" w:styleId="ListBullet4">
    <w:name w:val="List Bullet 4"/>
    <w:basedOn w:val="List4"/>
    <w:rsid w:val="001F7329"/>
    <w:pPr>
      <w:numPr>
        <w:numId w:val="3"/>
      </w:numPr>
    </w:pPr>
  </w:style>
  <w:style w:type="paragraph" w:styleId="ListBullet5">
    <w:name w:val="List Bullet 5"/>
    <w:basedOn w:val="List5"/>
    <w:rsid w:val="001F7329"/>
    <w:pPr>
      <w:numPr>
        <w:numId w:val="4"/>
      </w:numPr>
    </w:pPr>
  </w:style>
  <w:style w:type="paragraph" w:styleId="ListContinue2">
    <w:name w:val="List Continue 2"/>
    <w:basedOn w:val="List2"/>
    <w:rsid w:val="001F7329"/>
    <w:pPr>
      <w:ind w:firstLine="0"/>
    </w:pPr>
  </w:style>
  <w:style w:type="paragraph" w:styleId="ListContinue3">
    <w:name w:val="List Continue 3"/>
    <w:basedOn w:val="List3"/>
    <w:rsid w:val="001F7329"/>
    <w:pPr>
      <w:ind w:left="1021" w:firstLine="0"/>
    </w:pPr>
  </w:style>
  <w:style w:type="paragraph" w:styleId="ListContinue4">
    <w:name w:val="List Continue 4"/>
    <w:basedOn w:val="List4"/>
    <w:rsid w:val="001F7329"/>
    <w:pPr>
      <w:ind w:firstLine="0"/>
    </w:pPr>
  </w:style>
  <w:style w:type="paragraph" w:styleId="ListContinue5">
    <w:name w:val="List Continue 5"/>
    <w:basedOn w:val="List5"/>
    <w:rsid w:val="001F7329"/>
    <w:pPr>
      <w:ind w:firstLine="0"/>
    </w:pPr>
  </w:style>
  <w:style w:type="paragraph" w:styleId="ListNumber3">
    <w:name w:val="List Number 3"/>
    <w:basedOn w:val="List3"/>
    <w:rsid w:val="001F7329"/>
    <w:pPr>
      <w:numPr>
        <w:numId w:val="5"/>
      </w:numPr>
    </w:pPr>
  </w:style>
  <w:style w:type="paragraph" w:styleId="ListNumber4">
    <w:name w:val="List Number 4"/>
    <w:basedOn w:val="List4"/>
    <w:rsid w:val="001F7329"/>
    <w:pPr>
      <w:numPr>
        <w:numId w:val="6"/>
      </w:numPr>
    </w:pPr>
  </w:style>
  <w:style w:type="paragraph" w:styleId="ListNumber5">
    <w:name w:val="List Number 5"/>
    <w:basedOn w:val="List5"/>
    <w:rsid w:val="001F7329"/>
    <w:pPr>
      <w:numPr>
        <w:numId w:val="7"/>
      </w:numPr>
    </w:pPr>
  </w:style>
  <w:style w:type="paragraph" w:styleId="BlockText">
    <w:name w:val="Block Text"/>
    <w:basedOn w:val="Normal"/>
    <w:rsid w:val="001F7329"/>
    <w:pPr>
      <w:spacing w:after="120"/>
      <w:ind w:left="1440" w:right="1440"/>
    </w:pPr>
  </w:style>
  <w:style w:type="character" w:customStyle="1" w:styleId="Subscript">
    <w:name w:val="Subscript"/>
    <w:basedOn w:val="DefaultParagraphFont"/>
    <w:rsid w:val="001F7329"/>
    <w:rPr>
      <w:sz w:val="16"/>
      <w:vertAlign w:val="subscript"/>
    </w:rPr>
  </w:style>
  <w:style w:type="character" w:customStyle="1" w:styleId="Superscript">
    <w:name w:val="Superscript"/>
    <w:basedOn w:val="DefaultParagraphFont"/>
    <w:rsid w:val="001F7329"/>
    <w:rPr>
      <w:sz w:val="16"/>
      <w:vertAlign w:val="superscript"/>
    </w:rPr>
  </w:style>
  <w:style w:type="character" w:customStyle="1" w:styleId="Symbols">
    <w:name w:val="Symbols"/>
    <w:basedOn w:val="DefaultParagraphFont"/>
    <w:rsid w:val="001F7329"/>
    <w:rPr>
      <w:rFonts w:ascii="Symbol" w:hAnsi="Symbol"/>
    </w:rPr>
  </w:style>
  <w:style w:type="character" w:customStyle="1" w:styleId="MenuOptions">
    <w:name w:val="Menu Options"/>
    <w:basedOn w:val="DefaultParagraphFont"/>
    <w:rsid w:val="001F7329"/>
    <w:rPr>
      <w:rFonts w:ascii="Arial Narrow" w:hAnsi="Arial Narrow"/>
      <w:smallCaps/>
    </w:rPr>
  </w:style>
  <w:style w:type="character" w:customStyle="1" w:styleId="Buttons">
    <w:name w:val="Buttons"/>
    <w:basedOn w:val="DefaultParagraphFont"/>
    <w:rsid w:val="001F7329"/>
    <w:rPr>
      <w:b/>
    </w:rPr>
  </w:style>
  <w:style w:type="character" w:customStyle="1" w:styleId="Underlined">
    <w:name w:val="Underlined"/>
    <w:basedOn w:val="DefaultParagraphFont"/>
    <w:rsid w:val="001F7329"/>
    <w:rPr>
      <w:u w:val="single"/>
    </w:rPr>
  </w:style>
  <w:style w:type="paragraph" w:customStyle="1" w:styleId="TableBodyTextRight">
    <w:name w:val="Table Body Text Right"/>
    <w:basedOn w:val="TableBodyText"/>
    <w:rsid w:val="001F7329"/>
    <w:pPr>
      <w:widowControl w:val="0"/>
      <w:autoSpaceDE w:val="0"/>
      <w:autoSpaceDN w:val="0"/>
      <w:adjustRightInd w:val="0"/>
      <w:jc w:val="right"/>
    </w:pPr>
    <w:rPr>
      <w:rFonts w:cs="Arial"/>
      <w:szCs w:val="18"/>
    </w:rPr>
  </w:style>
  <w:style w:type="paragraph" w:customStyle="1" w:styleId="CopyrightText">
    <w:name w:val="Copyright Text"/>
    <w:basedOn w:val="BodyText"/>
    <w:rsid w:val="001F7329"/>
    <w:rPr>
      <w:sz w:val="18"/>
    </w:rPr>
  </w:style>
  <w:style w:type="paragraph" w:customStyle="1" w:styleId="BodySmallRight">
    <w:name w:val="Body Small Right"/>
    <w:basedOn w:val="BodyTextRight"/>
    <w:rsid w:val="001F7329"/>
    <w:rPr>
      <w:sz w:val="18"/>
      <w:szCs w:val="18"/>
    </w:rPr>
  </w:style>
  <w:style w:type="paragraph" w:customStyle="1" w:styleId="MarginEdition">
    <w:name w:val="Margin Edition"/>
    <w:basedOn w:val="MarginNote"/>
    <w:rsid w:val="001F7329"/>
    <w:pPr>
      <w:spacing w:before="0" w:after="0"/>
    </w:pPr>
    <w:rPr>
      <w:rFonts w:ascii="Times New Roman" w:hAnsi="Times New Roman"/>
      <w:color w:val="999999"/>
    </w:rPr>
  </w:style>
  <w:style w:type="paragraph" w:customStyle="1" w:styleId="Spacer">
    <w:name w:val="Spacer"/>
    <w:basedOn w:val="Normal"/>
    <w:rsid w:val="001F7329"/>
    <w:rPr>
      <w:sz w:val="2"/>
      <w:szCs w:val="2"/>
    </w:rPr>
  </w:style>
  <w:style w:type="character" w:customStyle="1" w:styleId="Small">
    <w:name w:val="Small"/>
    <w:basedOn w:val="DefaultParagraphFont"/>
    <w:rsid w:val="001F7329"/>
    <w:rPr>
      <w:sz w:val="16"/>
    </w:rPr>
  </w:style>
  <w:style w:type="paragraph" w:customStyle="1" w:styleId="WideTable">
    <w:name w:val="Wide Table"/>
    <w:basedOn w:val="Normal"/>
    <w:rsid w:val="001F7329"/>
    <w:pPr>
      <w:ind w:left="-1418"/>
    </w:pPr>
    <w:rPr>
      <w:sz w:val="2"/>
      <w:szCs w:val="2"/>
    </w:rPr>
  </w:style>
  <w:style w:type="character" w:styleId="PageNumber">
    <w:name w:val="page number"/>
    <w:basedOn w:val="DefaultParagraphFont"/>
    <w:rsid w:val="001F7329"/>
  </w:style>
  <w:style w:type="paragraph" w:styleId="Quote">
    <w:name w:val="Quote"/>
    <w:basedOn w:val="Heading1"/>
    <w:link w:val="QuoteChar"/>
    <w:qFormat/>
    <w:rsid w:val="001F7329"/>
    <w:rPr>
      <w:b w:val="0"/>
      <w:sz w:val="72"/>
      <w:szCs w:val="72"/>
      <w:lang w:val="en-NZ"/>
    </w:rPr>
  </w:style>
  <w:style w:type="character" w:customStyle="1" w:styleId="QuoteChar">
    <w:name w:val="Quote Char"/>
    <w:basedOn w:val="DefaultParagraphFont"/>
    <w:link w:val="Quote"/>
    <w:rsid w:val="001F7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329"/>
    <w:pPr>
      <w:pageBreakBefore/>
    </w:pPr>
  </w:style>
  <w:style w:type="paragraph" w:customStyle="1" w:styleId="Border">
    <w:name w:val="Border"/>
    <w:basedOn w:val="Normal"/>
    <w:qFormat/>
    <w:rsid w:val="001F7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329"/>
    <w:rPr>
      <w:b/>
      <w:bCs/>
      <w:i/>
      <w:iCs/>
      <w:color w:val="auto"/>
    </w:rPr>
  </w:style>
  <w:style w:type="paragraph" w:styleId="IntenseQuote">
    <w:name w:val="Intense Quote"/>
    <w:basedOn w:val="Normal"/>
    <w:next w:val="Normal"/>
    <w:link w:val="IntenseQuoteChar"/>
    <w:uiPriority w:val="30"/>
    <w:qFormat/>
    <w:rsid w:val="001F7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329"/>
    <w:rPr>
      <w:smallCaps/>
      <w:color w:val="auto"/>
      <w:u w:val="single"/>
    </w:rPr>
  </w:style>
  <w:style w:type="character" w:styleId="IntenseReference">
    <w:name w:val="Intense Reference"/>
    <w:basedOn w:val="DefaultParagraphFont"/>
    <w:uiPriority w:val="32"/>
    <w:qFormat/>
    <w:rsid w:val="001F7329"/>
    <w:rPr>
      <w:b/>
      <w:bCs/>
      <w:smallCaps/>
      <w:color w:val="auto"/>
      <w:spacing w:val="5"/>
      <w:u w:val="single"/>
    </w:rPr>
  </w:style>
  <w:style w:type="paragraph" w:customStyle="1" w:styleId="2ColumnHeading">
    <w:name w:val="2Column Heading"/>
    <w:basedOn w:val="BodyText"/>
    <w:qFormat/>
    <w:rsid w:val="001F7329"/>
    <w:pPr>
      <w:spacing w:after="60"/>
      <w:ind w:left="-2268"/>
    </w:pPr>
    <w:rPr>
      <w:b/>
    </w:rPr>
  </w:style>
  <w:style w:type="paragraph" w:customStyle="1" w:styleId="Heading1TOC">
    <w:name w:val="Heading1 TOC"/>
    <w:basedOn w:val="Normal"/>
    <w:qFormat/>
    <w:rsid w:val="001F7329"/>
    <w:pPr>
      <w:spacing w:before="240" w:after="120"/>
    </w:pPr>
    <w:rPr>
      <w:rFonts w:ascii="Times New Roman" w:hAnsi="Times New Roman"/>
      <w:b/>
      <w:sz w:val="32"/>
    </w:rPr>
  </w:style>
  <w:style w:type="paragraph" w:customStyle="1" w:styleId="Heading2TOC">
    <w:name w:val="Heading2 TOC"/>
    <w:basedOn w:val="Normal"/>
    <w:qFormat/>
    <w:rsid w:val="001F7329"/>
    <w:pPr>
      <w:spacing w:before="240" w:after="60"/>
    </w:pPr>
    <w:rPr>
      <w:rFonts w:ascii="Times New Roman" w:hAnsi="Times New Roman"/>
      <w:b/>
      <w:sz w:val="28"/>
    </w:rPr>
  </w:style>
  <w:style w:type="character" w:customStyle="1" w:styleId="Underline">
    <w:name w:val="Underline"/>
    <w:basedOn w:val="DefaultParagraphFont"/>
    <w:qFormat/>
    <w:rsid w:val="001F7329"/>
    <w:rPr>
      <w:u w:val="single"/>
    </w:rPr>
  </w:style>
  <w:style w:type="character" w:customStyle="1" w:styleId="BoldandItalics">
    <w:name w:val="Bold and Italics"/>
    <w:qFormat/>
    <w:rsid w:val="001F7329"/>
    <w:rPr>
      <w:b/>
      <w:i/>
      <w:u w:val="none"/>
    </w:rPr>
  </w:style>
  <w:style w:type="paragraph" w:styleId="BalloonText">
    <w:name w:val="Balloon Text"/>
    <w:basedOn w:val="Normal"/>
    <w:link w:val="BalloonTextChar"/>
    <w:rsid w:val="001F7329"/>
    <w:rPr>
      <w:rFonts w:ascii="Tahoma" w:hAnsi="Tahoma" w:cs="Tahoma"/>
      <w:sz w:val="16"/>
      <w:szCs w:val="16"/>
    </w:rPr>
  </w:style>
  <w:style w:type="character" w:customStyle="1" w:styleId="BalloonTextChar">
    <w:name w:val="Balloon Text Char"/>
    <w:basedOn w:val="DefaultParagraphFont"/>
    <w:link w:val="BalloonText"/>
    <w:rsid w:val="001F7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3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329"/>
    <w:rPr>
      <w:b/>
      <w:color w:val="660033"/>
      <w:spacing w:val="0"/>
    </w:rPr>
  </w:style>
  <w:style w:type="paragraph" w:customStyle="1" w:styleId="Nameditemlist">
    <w:name w:val="Named item list"/>
    <w:basedOn w:val="BodyText"/>
    <w:qFormat/>
    <w:rsid w:val="001F73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1415</Words>
  <Characters>8803</Characters>
  <Application>Microsoft Office Word</Application>
  <DocSecurity>0</DocSecurity>
  <Lines>326</Lines>
  <Paragraphs>165</Paragraphs>
  <ScaleCrop>false</ScaleCrop>
  <Company>Author-it Software Corporation Ltd.</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CHCOSHC401A Support children to participate in outside school hours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2012-10-05T09:18:00Z</dcterms:created>
  <dcterms:modified xsi:type="dcterms:W3CDTF">2012-10-05T09:18:00Z</dcterms:modified>
</cp:coreProperties>
</file>