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42E9" w:rsidP="00A542E9">
      <w:pPr>
        <w:pStyle w:val="Title"/>
      </w:pPr>
      <w:r>
        <w:fldChar w:fldCharType="begin"/>
      </w:r>
      <w:r>
        <w:instrText xml:space="preserve"> TITLE   \* MERGEFORMAT </w:instrText>
      </w:r>
      <w:r>
        <w:fldChar w:fldCharType="separate"/>
      </w:r>
      <w:r>
        <w:t>CHCORG616C Manage training</w:t>
      </w:r>
      <w:r>
        <w:fldChar w:fldCharType="end"/>
      </w:r>
    </w:p>
    <w:p w:rsidR="00A542E9" w:rsidP="00A542E9">
      <w:pPr>
        <w:pStyle w:val="Version"/>
        <w:sectPr w:rsidSect="003533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3370" w:rsidP="00353370">
      <w:pPr>
        <w:pStyle w:val="SuperHeading"/>
      </w:pPr>
      <w:r w:rsidRPr="00353370">
        <w:t>CHCORG616C Manage training</w:t>
      </w:r>
    </w:p>
    <w:p w:rsidR="00000000" w:rsidRPr="00353370" w:rsidP="00353370">
      <w:pPr>
        <w:pStyle w:val="Heading1"/>
      </w:pPr>
      <w:bookmarkStart w:id="1" w:name="O_269293"/>
      <w:bookmarkEnd w:id="1"/>
      <w:r w:rsidRPr="00353370">
        <w:t>Modification History</w:t>
      </w:r>
    </w:p>
    <w:p w:rsidR="00000000" w:rsidRPr="00353370" w:rsidP="00353370">
      <w:pPr>
        <w:pStyle w:val="BodyText"/>
      </w:pPr>
      <w:r w:rsidRPr="00353370">
        <w:t>Not Applicable</w:t>
      </w:r>
    </w:p>
    <w:p w:rsidR="00000000" w:rsidRPr="00353370" w:rsidP="00353370">
      <w:pPr>
        <w:pStyle w:val="AllowPageBreak"/>
      </w:pPr>
    </w:p>
    <w:p w:rsidR="00000000" w:rsidRPr="00353370" w:rsidP="00353370">
      <w:pPr>
        <w:pStyle w:val="Heading1"/>
      </w:pPr>
      <w:bookmarkStart w:id="2" w:name="O_196327"/>
      <w:bookmarkEnd w:id="2"/>
      <w:r w:rsidRPr="00353370">
        <w:t>Unit Descriptor</w:t>
      </w:r>
    </w:p>
    <w:tbl>
      <w:tblPr>
        <w:tblW w:w="0" w:type="auto"/>
        <w:tblLayout w:type="fixed"/>
        <w:tblCellMar>
          <w:left w:w="62" w:type="dxa"/>
          <w:right w:w="62" w:type="dxa"/>
        </w:tblCellMar>
        <w:tblLook w:val="0000"/>
      </w:tblPr>
      <w:tblGrid>
        <w:gridCol w:w="3337"/>
        <w:gridCol w:w="5219"/>
      </w:tblGrid>
      <w:tr w:rsidTr="00A542E9">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353370">
            <w:pPr>
              <w:pStyle w:val="BodyText"/>
              <w:rPr>
                <w:lang w:val="en-NZ"/>
              </w:rPr>
            </w:pPr>
            <w:r w:rsidRPr="00353370">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353370" w:rsidP="00353370">
            <w:pPr>
              <w:pStyle w:val="BodyText"/>
            </w:pPr>
            <w:r w:rsidRPr="00353370">
              <w:t>This unit describes the knowledge and skills required to plan, develop and implement training as a specialist activity to address</w:t>
            </w:r>
            <w:r w:rsidRPr="00353370">
              <w:t xml:space="preserve"> individual skill levels to optimise organisation's performance</w:t>
            </w:r>
          </w:p>
        </w:tc>
      </w:tr>
    </w:tbl>
    <w:p w:rsidR="00A542E9" w:rsidP="00353370">
      <w:pPr>
        <w:pStyle w:val="BodyText"/>
      </w:pPr>
    </w:p>
    <w:p w:rsidR="00A542E9" w:rsidP="00353370">
      <w:pPr>
        <w:pStyle w:val="BodyText"/>
      </w:pPr>
    </w:p>
    <w:p w:rsidR="00000000" w:rsidRPr="00353370" w:rsidP="00353370">
      <w:pPr>
        <w:pStyle w:val="Heading1"/>
      </w:pPr>
      <w:bookmarkStart w:id="3" w:name="O_196329"/>
      <w:bookmarkEnd w:id="3"/>
      <w:r w:rsidRPr="00353370">
        <w:t>Application of the Unit</w:t>
      </w:r>
    </w:p>
    <w:tbl>
      <w:tblPr>
        <w:tblW w:w="0" w:type="auto"/>
        <w:tblLayout w:type="fixed"/>
        <w:tblCellMar>
          <w:left w:w="62" w:type="dxa"/>
          <w:right w:w="62" w:type="dxa"/>
        </w:tblCellMar>
        <w:tblLook w:val="0000"/>
      </w:tblPr>
      <w:tblGrid>
        <w:gridCol w:w="3350"/>
        <w:gridCol w:w="5206"/>
      </w:tblGrid>
      <w:tr w:rsidTr="00A542E9">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353370">
            <w:pPr>
              <w:pStyle w:val="BodyText"/>
              <w:rPr>
                <w:lang w:val="en-NZ"/>
              </w:rPr>
            </w:pPr>
            <w:r w:rsidRPr="00353370">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353370" w:rsidP="00353370">
            <w:pPr>
              <w:pStyle w:val="BodyText"/>
            </w:pPr>
            <w:r w:rsidRPr="00353370">
              <w:t>The skills described in this unit may be applied across a range of community services workplace contexts</w:t>
            </w:r>
          </w:p>
        </w:tc>
      </w:tr>
    </w:tbl>
    <w:p w:rsidR="00A542E9" w:rsidP="00353370">
      <w:pPr>
        <w:pStyle w:val="BodyText"/>
      </w:pPr>
    </w:p>
    <w:p w:rsidR="00A542E9" w:rsidP="00353370">
      <w:pPr>
        <w:pStyle w:val="BodyText"/>
      </w:pPr>
    </w:p>
    <w:p w:rsidR="00000000" w:rsidRPr="00353370" w:rsidP="00353370">
      <w:pPr>
        <w:pStyle w:val="Heading1"/>
      </w:pPr>
      <w:bookmarkStart w:id="4" w:name="O_277553"/>
      <w:bookmarkEnd w:id="4"/>
      <w:r w:rsidRPr="00353370">
        <w:t>Licensing/Regulatory Information</w:t>
      </w:r>
    </w:p>
    <w:p w:rsidR="00000000" w:rsidRPr="00353370" w:rsidP="00353370">
      <w:pPr>
        <w:pStyle w:val="BodyText"/>
      </w:pPr>
      <w:r w:rsidRPr="00353370">
        <w:t>Not Applicable</w:t>
      </w:r>
    </w:p>
    <w:p w:rsidR="00000000" w:rsidRPr="00353370" w:rsidP="00353370">
      <w:pPr>
        <w:pStyle w:val="AllowPageBreak"/>
      </w:pPr>
    </w:p>
    <w:p w:rsidR="00000000" w:rsidRPr="00353370" w:rsidP="00353370">
      <w:pPr>
        <w:pStyle w:val="Heading1"/>
      </w:pPr>
      <w:bookmarkStart w:id="5" w:name="O_283390"/>
      <w:bookmarkEnd w:id="5"/>
      <w:r w:rsidRPr="00353370">
        <w:t>Pre-Requisites</w:t>
      </w:r>
    </w:p>
    <w:p w:rsidR="00000000" w:rsidRPr="00353370" w:rsidP="00353370">
      <w:pPr>
        <w:pStyle w:val="BodyText"/>
      </w:pPr>
      <w:r w:rsidRPr="00353370">
        <w:t>Not Applicable</w:t>
      </w:r>
    </w:p>
    <w:p w:rsidR="00000000" w:rsidRPr="00353370" w:rsidP="00353370">
      <w:pPr>
        <w:pStyle w:val="AllowPageBreak"/>
      </w:pPr>
    </w:p>
    <w:p w:rsidR="00000000" w:rsidRPr="00353370" w:rsidP="00353370">
      <w:pPr>
        <w:pStyle w:val="Heading1"/>
      </w:pPr>
      <w:bookmarkStart w:id="6" w:name="O_196328"/>
      <w:bookmarkEnd w:id="6"/>
      <w:r w:rsidRPr="00353370">
        <w:t>Employability Skills Information</w:t>
      </w:r>
    </w:p>
    <w:tbl>
      <w:tblPr>
        <w:tblW w:w="0" w:type="auto"/>
        <w:tblLayout w:type="fixed"/>
        <w:tblCellMar>
          <w:left w:w="62" w:type="dxa"/>
          <w:right w:w="62" w:type="dxa"/>
        </w:tblCellMar>
        <w:tblLook w:val="0000"/>
      </w:tblPr>
      <w:tblGrid>
        <w:gridCol w:w="3320"/>
        <w:gridCol w:w="5236"/>
      </w:tblGrid>
      <w:tr w:rsidTr="00A542E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53370">
            <w:pPr>
              <w:pStyle w:val="BodyText"/>
              <w:rPr>
                <w:lang w:val="en-NZ"/>
              </w:rPr>
            </w:pPr>
            <w:r w:rsidRPr="0035337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53370" w:rsidP="00353370">
            <w:pPr>
              <w:pStyle w:val="BodyText"/>
            </w:pPr>
            <w:r w:rsidRPr="00353370">
              <w:t>This unit contains Employability Skills</w:t>
            </w:r>
          </w:p>
        </w:tc>
      </w:tr>
    </w:tbl>
    <w:p w:rsidR="00A542E9" w:rsidP="00353370">
      <w:pPr>
        <w:pStyle w:val="BodyText"/>
      </w:pPr>
    </w:p>
    <w:p w:rsidR="00A542E9" w:rsidP="00353370">
      <w:pPr>
        <w:pStyle w:val="BodyText"/>
      </w:pPr>
    </w:p>
    <w:p w:rsidR="00000000" w:rsidRPr="00353370" w:rsidP="00353370">
      <w:pPr>
        <w:pStyle w:val="Heading1"/>
      </w:pPr>
      <w:bookmarkStart w:id="7" w:name="O_287339"/>
      <w:bookmarkEnd w:id="7"/>
      <w:r w:rsidRPr="00353370">
        <w:t>Elements and Performance Criteria Pre-Content</w:t>
      </w:r>
    </w:p>
    <w:tbl>
      <w:tblPr>
        <w:tblW w:w="0" w:type="auto"/>
        <w:tblLayout w:type="fixed"/>
        <w:tblCellMar>
          <w:left w:w="62" w:type="dxa"/>
          <w:right w:w="62" w:type="dxa"/>
        </w:tblCellMar>
        <w:tblLook w:val="0000"/>
      </w:tblPr>
      <w:tblGrid>
        <w:gridCol w:w="3369"/>
        <w:gridCol w:w="5702"/>
      </w:tblGrid>
      <w:tr w:rsidTr="00A542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3370">
            <w:pPr>
              <w:pStyle w:val="BodyText"/>
              <w:rPr>
                <w:lang w:val="en-NZ"/>
              </w:rPr>
            </w:pPr>
            <w:r w:rsidRPr="0035337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53370" w:rsidP="00353370">
            <w:pPr>
              <w:pStyle w:val="BodyText"/>
            </w:pPr>
            <w:r w:rsidRPr="00353370">
              <w:t>The Performance Criteria specify the level of performance required to demonstrate achievement of the Element. Terms in italics are elaborated in t</w:t>
            </w:r>
            <w:r w:rsidRPr="00353370">
              <w:t xml:space="preserve">he Range Statement. </w:t>
            </w:r>
          </w:p>
        </w:tc>
      </w:tr>
    </w:tbl>
    <w:p w:rsidR="00000000" w:rsidRPr="00353370" w:rsidP="00353370">
      <w:pPr>
        <w:pStyle w:val="BodyText"/>
      </w:pPr>
    </w:p>
    <w:p w:rsidR="00000000" w:rsidRPr="00353370" w:rsidP="00353370">
      <w:pPr>
        <w:pStyle w:val="AllowPageBreak"/>
      </w:pPr>
    </w:p>
    <w:p w:rsidR="00000000" w:rsidRPr="00353370" w:rsidP="00353370">
      <w:pPr>
        <w:pStyle w:val="Heading1"/>
      </w:pPr>
      <w:bookmarkStart w:id="8" w:name="O_234006"/>
      <w:bookmarkEnd w:id="8"/>
      <w:r w:rsidRPr="00353370">
        <w:t>Elements and Performance Criteria</w:t>
      </w:r>
    </w:p>
    <w:tbl>
      <w:tblPr>
        <w:tblW w:w="0" w:type="auto"/>
        <w:tblLayout w:type="fixed"/>
        <w:tblCellMar>
          <w:left w:w="62" w:type="dxa"/>
          <w:right w:w="62" w:type="dxa"/>
        </w:tblCellMar>
        <w:tblLook w:val="0000"/>
      </w:tblPr>
      <w:tblGrid>
        <w:gridCol w:w="3369"/>
        <w:gridCol w:w="5702"/>
      </w:tblGrid>
      <w:tr w:rsidTr="00A542E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53370" w:rsidP="00353370">
            <w:pPr>
              <w:pStyle w:val="BodyText"/>
            </w:pPr>
            <w:r w:rsidRPr="0035337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53370">
            <w:pPr>
              <w:pStyle w:val="BodyText"/>
              <w:rPr>
                <w:lang w:val="en-NZ"/>
              </w:rPr>
            </w:pPr>
            <w:r w:rsidRPr="00353370">
              <w:rPr>
                <w:rStyle w:val="SpecialBold"/>
              </w:rPr>
              <w:t>PERFORMANCE CRITERIA</w:t>
            </w:r>
          </w:p>
        </w:tc>
      </w:tr>
      <w:tr w:rsidTr="00A542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3370">
            <w:pPr>
              <w:pStyle w:val="List"/>
              <w:rPr>
                <w:lang w:val="en-NZ"/>
              </w:rPr>
            </w:pPr>
            <w:r w:rsidRPr="00353370">
              <w:t>1.</w:t>
            </w:r>
            <w:r w:rsidRPr="00353370">
              <w:tab/>
              <w:t>Maintain training records</w:t>
            </w:r>
          </w:p>
        </w:tc>
        <w:tc>
          <w:tcPr>
            <w:tcW w:w="5702" w:type="dxa"/>
            <w:tcBorders>
              <w:top w:val="nil"/>
              <w:left w:val="nil"/>
              <w:bottom w:val="nil"/>
              <w:right w:val="nil"/>
            </w:tcBorders>
            <w:tcMar>
              <w:top w:w="0" w:type="dxa"/>
              <w:left w:w="62" w:type="dxa"/>
              <w:bottom w:w="0" w:type="dxa"/>
              <w:right w:w="62" w:type="dxa"/>
            </w:tcMar>
          </w:tcPr>
          <w:p w:rsidR="00000000" w:rsidRPr="00353370" w:rsidP="00353370">
            <w:pPr>
              <w:pStyle w:val="BodyText"/>
            </w:pPr>
            <w:r w:rsidRPr="00353370">
              <w:t>1.1</w:t>
            </w:r>
            <w:r w:rsidRPr="00353370">
              <w:tab/>
            </w:r>
            <w:r w:rsidRPr="00353370">
              <w:t>Establish and maintain appropriate means to store and access information on trainees, training programs and equipment, materials and resources according to:</w:t>
            </w:r>
          </w:p>
          <w:p w:rsidR="00000000" w:rsidRPr="00353370" w:rsidP="00353370">
            <w:pPr>
              <w:pStyle w:val="ListBullet2"/>
            </w:pPr>
            <w:r w:rsidRPr="00353370">
              <w:t>organisation policies and procedures</w:t>
            </w:r>
          </w:p>
          <w:p w:rsidR="00000000" w:rsidRPr="00353370" w:rsidP="00353370">
            <w:pPr>
              <w:pStyle w:val="ListBullet2"/>
            </w:pPr>
            <w:r w:rsidRPr="00353370">
              <w:t>legislative requirements</w:t>
            </w:r>
          </w:p>
          <w:p w:rsidR="00000000" w:rsidRPr="00353370" w:rsidP="00353370">
            <w:pPr>
              <w:pStyle w:val="ListBullet2"/>
            </w:pPr>
            <w:r w:rsidRPr="00353370">
              <w:t>need to protect confidentiality</w:t>
            </w:r>
          </w:p>
          <w:p w:rsidR="00000000" w:rsidP="00353370">
            <w:pPr>
              <w:pStyle w:val="BodyText"/>
              <w:rPr>
                <w:lang w:val="en-NZ"/>
              </w:rPr>
            </w:pPr>
            <w:r w:rsidRPr="00353370">
              <w:t>1.2</w:t>
            </w:r>
            <w:r w:rsidRPr="00353370">
              <w:tab/>
            </w:r>
            <w:r w:rsidRPr="00353370">
              <w:t>Store training records securely and make available to authorised persons and trainees when required according to organisation procedures</w:t>
            </w:r>
          </w:p>
        </w:tc>
      </w:tr>
      <w:tr w:rsidTr="00A542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3370">
            <w:pPr>
              <w:pStyle w:val="BodyText"/>
              <w:rPr>
                <w:lang w:val="en-NZ"/>
              </w:rPr>
            </w:pPr>
          </w:p>
        </w:tc>
      </w:tr>
      <w:tr w:rsidTr="00A542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3370">
            <w:pPr>
              <w:pStyle w:val="List"/>
              <w:rPr>
                <w:lang w:val="en-NZ"/>
              </w:rPr>
            </w:pPr>
            <w:r w:rsidRPr="00353370">
              <w:t>2.</w:t>
            </w:r>
            <w:r w:rsidRPr="00353370">
              <w:tab/>
              <w:t>Report and advise on training</w:t>
            </w:r>
          </w:p>
        </w:tc>
        <w:tc>
          <w:tcPr>
            <w:tcW w:w="5702" w:type="dxa"/>
            <w:tcBorders>
              <w:top w:val="nil"/>
              <w:left w:val="nil"/>
              <w:bottom w:val="nil"/>
              <w:right w:val="nil"/>
            </w:tcBorders>
            <w:tcMar>
              <w:top w:w="0" w:type="dxa"/>
              <w:left w:w="62" w:type="dxa"/>
              <w:bottom w:w="0" w:type="dxa"/>
              <w:right w:w="62" w:type="dxa"/>
            </w:tcMar>
          </w:tcPr>
          <w:p w:rsidR="00000000" w:rsidRPr="00353370" w:rsidP="00353370">
            <w:pPr>
              <w:pStyle w:val="BodyText"/>
            </w:pPr>
            <w:r w:rsidRPr="00353370">
              <w:t>2.1</w:t>
            </w:r>
            <w:r w:rsidRPr="00353370">
              <w:tab/>
              <w:t>Prepare reports on training related matters and provide to teams and managemen</w:t>
            </w:r>
            <w:r w:rsidRPr="00353370">
              <w:t>t as required in accordance with organisation policies and procedures</w:t>
            </w:r>
          </w:p>
          <w:p w:rsidR="00000000" w:rsidRPr="00353370" w:rsidP="00353370">
            <w:pPr>
              <w:pStyle w:val="BodyText"/>
            </w:pPr>
            <w:r w:rsidRPr="00353370">
              <w:t>2.2</w:t>
            </w:r>
            <w:r w:rsidRPr="00353370">
              <w:tab/>
              <w:t>Identify impacts of training on skill levels and improvements in service and communicate to relevant personnel</w:t>
            </w:r>
          </w:p>
          <w:p w:rsidR="00000000" w:rsidRPr="00353370" w:rsidP="00353370">
            <w:pPr>
              <w:pStyle w:val="BodyText"/>
            </w:pPr>
            <w:r w:rsidRPr="00353370">
              <w:t>2.3</w:t>
            </w:r>
            <w:r w:rsidRPr="00353370">
              <w:tab/>
              <w:t>Make recommendations to teams and management on desirable future tr</w:t>
            </w:r>
            <w:r w:rsidRPr="00353370">
              <w:t>aining initiatives based on organisation objectives and identified training needs</w:t>
            </w:r>
          </w:p>
          <w:p w:rsidR="00000000" w:rsidRPr="00353370" w:rsidP="00353370">
            <w:pPr>
              <w:pStyle w:val="BodyText"/>
            </w:pPr>
            <w:r w:rsidRPr="00353370">
              <w:t>2.4</w:t>
            </w:r>
            <w:r w:rsidRPr="00353370">
              <w:tab/>
              <w:t xml:space="preserve">Maintain and enable staff to access training literature and information on training techniques and trends </w:t>
            </w:r>
          </w:p>
          <w:p w:rsidR="00000000" w:rsidP="00353370">
            <w:pPr>
              <w:pStyle w:val="BodyText"/>
              <w:rPr>
                <w:lang w:val="en-NZ"/>
              </w:rPr>
            </w:pPr>
            <w:r w:rsidRPr="00353370">
              <w:t>2.5</w:t>
            </w:r>
            <w:r w:rsidRPr="00353370">
              <w:tab/>
              <w:t>Promote implementation of current training trends and pract</w:t>
            </w:r>
            <w:r w:rsidRPr="00353370">
              <w:t>ices in the organisation</w:t>
            </w:r>
          </w:p>
        </w:tc>
      </w:tr>
      <w:tr w:rsidTr="00A542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3370">
            <w:pPr>
              <w:pStyle w:val="BodyText"/>
              <w:rPr>
                <w:lang w:val="en-NZ"/>
              </w:rPr>
            </w:pPr>
          </w:p>
        </w:tc>
      </w:tr>
      <w:tr w:rsidTr="00A542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3370">
            <w:pPr>
              <w:pStyle w:val="List"/>
              <w:rPr>
                <w:lang w:val="en-NZ"/>
              </w:rPr>
            </w:pPr>
            <w:r w:rsidRPr="00353370">
              <w:t>3.</w:t>
            </w:r>
            <w:r w:rsidRPr="00353370">
              <w:tab/>
              <w:t>Manage training expenditure and resources</w:t>
            </w:r>
          </w:p>
        </w:tc>
        <w:tc>
          <w:tcPr>
            <w:tcW w:w="5702" w:type="dxa"/>
            <w:tcBorders>
              <w:top w:val="nil"/>
              <w:left w:val="nil"/>
              <w:bottom w:val="nil"/>
              <w:right w:val="nil"/>
            </w:tcBorders>
            <w:tcMar>
              <w:top w:w="0" w:type="dxa"/>
              <w:left w:w="62" w:type="dxa"/>
              <w:bottom w:w="0" w:type="dxa"/>
              <w:right w:w="62" w:type="dxa"/>
            </w:tcMar>
          </w:tcPr>
          <w:p w:rsidR="00000000" w:rsidRPr="00353370" w:rsidP="00353370">
            <w:pPr>
              <w:pStyle w:val="BodyText"/>
            </w:pPr>
            <w:r w:rsidRPr="00353370">
              <w:t>3.1</w:t>
            </w:r>
            <w:r w:rsidRPr="00353370">
              <w:tab/>
              <w:t>Prepare and write the training budget to reflect organisation resourcing and budget limits and training need priorities</w:t>
            </w:r>
          </w:p>
          <w:p w:rsidR="00000000" w:rsidRPr="00353370" w:rsidP="00353370">
            <w:pPr>
              <w:pStyle w:val="BodyText"/>
            </w:pPr>
            <w:r w:rsidRPr="00353370">
              <w:t>3.2</w:t>
            </w:r>
            <w:r w:rsidRPr="00353370">
              <w:tab/>
            </w:r>
            <w:r w:rsidRPr="00353370">
              <w:t>Maintain training records, including expenditure and costs, and use to develop recommendations for future action</w:t>
            </w:r>
          </w:p>
          <w:p w:rsidR="00000000" w:rsidRPr="00353370" w:rsidP="00353370">
            <w:pPr>
              <w:pStyle w:val="BodyText"/>
            </w:pPr>
            <w:r w:rsidRPr="00353370">
              <w:t>3.3</w:t>
            </w:r>
            <w:r w:rsidRPr="00353370">
              <w:tab/>
              <w:t>Maintain required training resources according to organisation procedures</w:t>
            </w:r>
          </w:p>
          <w:p w:rsidR="00000000" w:rsidRPr="00353370" w:rsidP="00353370">
            <w:pPr>
              <w:pStyle w:val="BodyText"/>
            </w:pPr>
            <w:r w:rsidRPr="00353370">
              <w:t>3.4</w:t>
            </w:r>
            <w:r w:rsidRPr="00353370">
              <w:tab/>
              <w:t>Make available appropriate training resources and materials a</w:t>
            </w:r>
            <w:r w:rsidRPr="00353370">
              <w:t>s required</w:t>
            </w:r>
          </w:p>
          <w:p w:rsidR="00000000" w:rsidRPr="00353370" w:rsidP="00353370">
            <w:pPr>
              <w:pStyle w:val="BodyText"/>
            </w:pPr>
            <w:r w:rsidRPr="00353370">
              <w:t>3.5</w:t>
            </w:r>
            <w:r w:rsidRPr="00353370">
              <w:tab/>
              <w:t>Allocate appropriate staff to training activities</w:t>
            </w:r>
          </w:p>
          <w:p w:rsidR="00000000" w:rsidP="00353370">
            <w:pPr>
              <w:pStyle w:val="BodyText"/>
              <w:rPr>
                <w:lang w:val="en-NZ"/>
              </w:rPr>
            </w:pPr>
            <w:r w:rsidRPr="00353370">
              <w:t>3.6</w:t>
            </w:r>
            <w:r w:rsidRPr="00353370">
              <w:tab/>
              <w:t>Access funding sources wherever available to assist in providing training opportunities</w:t>
            </w:r>
          </w:p>
        </w:tc>
      </w:tr>
      <w:tr w:rsidTr="00A542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3370">
            <w:pPr>
              <w:pStyle w:val="BodyText"/>
              <w:rPr>
                <w:lang w:val="en-NZ"/>
              </w:rPr>
            </w:pPr>
          </w:p>
        </w:tc>
      </w:tr>
      <w:tr w:rsidTr="00A542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3370">
            <w:pPr>
              <w:pStyle w:val="List"/>
              <w:rPr>
                <w:lang w:val="en-NZ"/>
              </w:rPr>
            </w:pPr>
            <w:r w:rsidRPr="00353370">
              <w:t>4.</w:t>
            </w:r>
            <w:r w:rsidRPr="00353370">
              <w:tab/>
              <w:t>Maintain training activities within organisation and legal requirements</w:t>
            </w:r>
          </w:p>
        </w:tc>
        <w:tc>
          <w:tcPr>
            <w:tcW w:w="5702" w:type="dxa"/>
            <w:tcBorders>
              <w:top w:val="nil"/>
              <w:left w:val="nil"/>
              <w:bottom w:val="nil"/>
              <w:right w:val="nil"/>
            </w:tcBorders>
            <w:tcMar>
              <w:top w:w="0" w:type="dxa"/>
              <w:left w:w="62" w:type="dxa"/>
              <w:bottom w:w="0" w:type="dxa"/>
              <w:right w:w="62" w:type="dxa"/>
            </w:tcMar>
          </w:tcPr>
          <w:p w:rsidR="00000000" w:rsidRPr="00353370" w:rsidP="00353370">
            <w:pPr>
              <w:pStyle w:val="BodyText"/>
            </w:pPr>
            <w:r w:rsidRPr="00353370">
              <w:t>4.1</w:t>
            </w:r>
            <w:r w:rsidRPr="00353370">
              <w:tab/>
              <w:t>Manage and evalu</w:t>
            </w:r>
            <w:r w:rsidRPr="00353370">
              <w:t>ate training activities to determine effects on achieving organisation goals and to ensure compliance with relevant policies, awards and legislation</w:t>
            </w:r>
          </w:p>
          <w:p w:rsidR="00000000" w:rsidP="00353370">
            <w:pPr>
              <w:pStyle w:val="BodyText"/>
              <w:rPr>
                <w:lang w:val="en-NZ"/>
              </w:rPr>
            </w:pPr>
            <w:r w:rsidRPr="00353370">
              <w:t>4.2</w:t>
            </w:r>
            <w:r w:rsidRPr="00353370">
              <w:tab/>
              <w:t>Manage training activities to take due account of relevant training reform policies and initiatives</w:t>
            </w:r>
          </w:p>
        </w:tc>
      </w:tr>
      <w:tr w:rsidTr="00A542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53370" w:rsidP="00353370">
            <w:pPr>
              <w:pStyle w:val="BodyText"/>
            </w:pPr>
          </w:p>
        </w:tc>
      </w:tr>
    </w:tbl>
    <w:p w:rsidR="00A542E9" w:rsidP="00353370">
      <w:pPr>
        <w:pStyle w:val="BodyText"/>
      </w:pPr>
    </w:p>
    <w:p w:rsidR="00A542E9" w:rsidP="00353370">
      <w:pPr>
        <w:pStyle w:val="BodyText"/>
      </w:pPr>
    </w:p>
    <w:p w:rsidR="00000000" w:rsidRPr="00353370" w:rsidP="00353370">
      <w:pPr>
        <w:pStyle w:val="Heading1"/>
      </w:pPr>
      <w:bookmarkStart w:id="9" w:name="O_257956"/>
      <w:bookmarkEnd w:id="9"/>
      <w:r w:rsidRPr="00353370">
        <w:t>Required Skills and Knowledge</w:t>
      </w:r>
    </w:p>
    <w:tbl>
      <w:tblPr>
        <w:tblW w:w="0" w:type="auto"/>
        <w:tblLayout w:type="fixed"/>
        <w:tblCellMar>
          <w:left w:w="62" w:type="dxa"/>
          <w:right w:w="62" w:type="dxa"/>
        </w:tblCellMar>
        <w:tblLook w:val="0000"/>
      </w:tblPr>
      <w:tblGrid>
        <w:gridCol w:w="9072"/>
      </w:tblGrid>
      <w:tr w:rsidTr="00A542E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53370">
            <w:pPr>
              <w:pStyle w:val="BodyText"/>
              <w:rPr>
                <w:lang w:val="en-NZ"/>
              </w:rPr>
            </w:pPr>
            <w:r w:rsidRPr="00353370">
              <w:rPr>
                <w:rStyle w:val="SpecialBold"/>
              </w:rPr>
              <w:t>REQUIRED SKILLS AND KNOWLEDGE</w:t>
            </w:r>
          </w:p>
        </w:tc>
      </w:tr>
      <w:tr w:rsidTr="00A542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3370">
            <w:pPr>
              <w:pStyle w:val="BodyText"/>
              <w:rPr>
                <w:lang w:val="en-NZ"/>
              </w:rPr>
            </w:pPr>
          </w:p>
        </w:tc>
      </w:tr>
      <w:tr w:rsidTr="00A542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3370">
            <w:pPr>
              <w:pStyle w:val="BodyText"/>
              <w:rPr>
                <w:lang w:val="en-NZ"/>
              </w:rPr>
            </w:pPr>
            <w:r w:rsidRPr="00353370">
              <w:t>This describes the essential skills and knowledge and their level required for this unit.</w:t>
            </w:r>
          </w:p>
        </w:tc>
      </w:tr>
      <w:tr w:rsidTr="00A542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3370">
            <w:pPr>
              <w:pStyle w:val="BodyText"/>
              <w:rPr>
                <w:lang w:val="en-NZ"/>
              </w:rPr>
            </w:pPr>
          </w:p>
        </w:tc>
      </w:tr>
      <w:tr w:rsidTr="00A542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53370" w:rsidP="00353370">
            <w:pPr>
              <w:pStyle w:val="BodyText"/>
            </w:pPr>
            <w:r w:rsidRPr="00353370">
              <w:rPr>
                <w:rStyle w:val="Emphasis"/>
              </w:rPr>
              <w:t>Essential knowledge</w:t>
            </w:r>
            <w:r w:rsidRPr="00353370">
              <w:t>:</w:t>
            </w:r>
          </w:p>
          <w:p w:rsidR="00000000" w:rsidRPr="00353370" w:rsidP="00353370">
            <w:pPr>
              <w:pStyle w:val="BodyText"/>
            </w:pPr>
            <w:r w:rsidRPr="0035337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53370" w:rsidP="00353370">
            <w:pPr>
              <w:pStyle w:val="BodyText"/>
            </w:pPr>
            <w:r w:rsidRPr="00353370">
              <w:t xml:space="preserve">These include </w:t>
            </w:r>
            <w:r w:rsidRPr="00353370">
              <w:t>knowledge of:</w:t>
            </w:r>
          </w:p>
          <w:p w:rsidR="00000000" w:rsidRPr="00353370" w:rsidP="00353370">
            <w:pPr>
              <w:pStyle w:val="ListBullet"/>
            </w:pPr>
            <w:r w:rsidRPr="00353370">
              <w:t>Principles and practices of human resource development</w:t>
            </w:r>
          </w:p>
          <w:p w:rsidR="00000000" w:rsidRPr="00353370" w:rsidP="00353370">
            <w:pPr>
              <w:pStyle w:val="ListBullet"/>
            </w:pPr>
            <w:r w:rsidRPr="00353370">
              <w:t>Organisation strategic directions and objectives</w:t>
            </w:r>
          </w:p>
          <w:p w:rsidR="00000000" w:rsidRPr="00353370" w:rsidP="00353370">
            <w:pPr>
              <w:pStyle w:val="ListBullet"/>
            </w:pPr>
            <w:r w:rsidRPr="00353370">
              <w:t>National policy and principles related to training</w:t>
            </w:r>
          </w:p>
          <w:p w:rsidR="00000000" w:rsidP="00353370">
            <w:pPr>
              <w:pStyle w:val="ListBullet"/>
              <w:rPr>
                <w:lang w:val="en-NZ"/>
              </w:rPr>
            </w:pPr>
            <w:r w:rsidRPr="00353370">
              <w:t>Strategic and financial planning models/principles</w:t>
            </w:r>
          </w:p>
        </w:tc>
      </w:tr>
      <w:tr w:rsidTr="00A542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3370">
            <w:pPr>
              <w:pStyle w:val="BodyText"/>
              <w:rPr>
                <w:lang w:val="en-NZ"/>
              </w:rPr>
            </w:pPr>
          </w:p>
        </w:tc>
      </w:tr>
      <w:tr w:rsidTr="00A542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53370" w:rsidP="00353370">
            <w:pPr>
              <w:pStyle w:val="BodyText"/>
            </w:pPr>
            <w:r w:rsidRPr="00353370">
              <w:rPr>
                <w:rStyle w:val="Emphasis"/>
              </w:rPr>
              <w:t>Essential skills</w:t>
            </w:r>
            <w:r w:rsidRPr="00353370">
              <w:t>:</w:t>
            </w:r>
          </w:p>
          <w:p w:rsidR="00000000" w:rsidRPr="00353370" w:rsidP="00353370">
            <w:pPr>
              <w:pStyle w:val="BodyText"/>
            </w:pPr>
            <w:r w:rsidRPr="00353370">
              <w:t>It is critical that the candidate demonstrate the ability to:</w:t>
            </w:r>
          </w:p>
          <w:p w:rsidR="00000000" w:rsidRPr="00353370" w:rsidP="00353370">
            <w:pPr>
              <w:pStyle w:val="ListBullet"/>
            </w:pPr>
            <w:r w:rsidRPr="00353370">
              <w:t>Develop systems for planning, delivering and monitoring training</w:t>
            </w:r>
          </w:p>
          <w:p w:rsidR="00000000" w:rsidRPr="00353370" w:rsidP="00353370">
            <w:pPr>
              <w:pStyle w:val="ListBullet"/>
            </w:pPr>
            <w:r w:rsidRPr="00353370">
              <w:t>Manage budget processes</w:t>
            </w:r>
          </w:p>
          <w:p w:rsidR="00000000" w:rsidRPr="00353370" w:rsidP="00353370">
            <w:pPr>
              <w:pStyle w:val="ListBullet"/>
            </w:pPr>
            <w:r w:rsidRPr="00353370">
              <w:t>Apply current trends and practices in training</w:t>
            </w:r>
          </w:p>
          <w:p w:rsidR="00000000" w:rsidRPr="00353370" w:rsidP="00353370">
            <w:pPr>
              <w:pStyle w:val="ListBullet"/>
            </w:pPr>
            <w:r w:rsidRPr="00353370">
              <w:t>Apply legislative requirements</w:t>
            </w:r>
          </w:p>
          <w:p w:rsidR="00000000" w:rsidRPr="00353370" w:rsidP="00353370">
            <w:pPr>
              <w:pStyle w:val="BodyText"/>
            </w:pPr>
          </w:p>
          <w:p w:rsidR="00000000" w:rsidRPr="00353370" w:rsidP="00353370">
            <w:pPr>
              <w:pStyle w:val="BodyText"/>
            </w:pPr>
            <w:r w:rsidRPr="00353370">
              <w:t>In addition, the candidat</w:t>
            </w:r>
            <w:r w:rsidRPr="00353370">
              <w:t>e must be able to effectively do the task outlined in elements and performance criteria of this unit, manage the task and manage contingencies in the context of the identified work role</w:t>
            </w:r>
          </w:p>
          <w:p w:rsidR="00000000" w:rsidRPr="00353370" w:rsidP="00353370">
            <w:pPr>
              <w:pStyle w:val="BodyText"/>
            </w:pPr>
            <w:r w:rsidRPr="00353370">
              <w:t>These include the ability to:</w:t>
            </w:r>
          </w:p>
          <w:p w:rsidR="00000000" w:rsidRPr="00353370" w:rsidP="00353370">
            <w:pPr>
              <w:pStyle w:val="ListBullet"/>
            </w:pPr>
            <w:r w:rsidRPr="00353370">
              <w:t>Demonstrate application of skills in:</w:t>
            </w:r>
          </w:p>
          <w:p w:rsidR="00000000" w:rsidRPr="00353370" w:rsidP="00353370">
            <w:pPr>
              <w:pStyle w:val="ListBullet2"/>
            </w:pPr>
            <w:r w:rsidRPr="00353370">
              <w:t>report and submission preparation</w:t>
            </w:r>
          </w:p>
          <w:p w:rsidR="00000000" w:rsidRPr="00353370" w:rsidP="00353370">
            <w:pPr>
              <w:pStyle w:val="ListBullet2"/>
            </w:pPr>
            <w:r w:rsidRPr="00353370">
              <w:t>financial analysis and planning</w:t>
            </w:r>
          </w:p>
          <w:p w:rsidR="00000000" w:rsidP="00353370">
            <w:pPr>
              <w:pStyle w:val="ListBullet2"/>
              <w:rPr>
                <w:lang w:val="en-NZ"/>
              </w:rPr>
            </w:pPr>
            <w:r w:rsidRPr="00353370">
              <w:t>application of information technology</w:t>
            </w:r>
          </w:p>
        </w:tc>
      </w:tr>
      <w:tr w:rsidTr="00A542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53370" w:rsidP="00353370">
            <w:pPr>
              <w:pStyle w:val="BodyText"/>
            </w:pPr>
          </w:p>
        </w:tc>
      </w:tr>
    </w:tbl>
    <w:p w:rsidR="00A542E9" w:rsidP="00353370">
      <w:pPr>
        <w:pStyle w:val="BodyText"/>
      </w:pPr>
    </w:p>
    <w:p w:rsidR="00A542E9" w:rsidP="00353370">
      <w:pPr>
        <w:pStyle w:val="BodyText"/>
      </w:pPr>
    </w:p>
    <w:p w:rsidR="00000000" w:rsidRPr="00353370" w:rsidP="00353370">
      <w:pPr>
        <w:pStyle w:val="Heading1"/>
      </w:pPr>
      <w:bookmarkStart w:id="10" w:name="O_241990"/>
      <w:bookmarkEnd w:id="10"/>
      <w:r w:rsidRPr="00353370">
        <w:t>Evidence Guide</w:t>
      </w:r>
    </w:p>
    <w:tbl>
      <w:tblPr>
        <w:tblW w:w="0" w:type="auto"/>
        <w:tblLayout w:type="fixed"/>
        <w:tblCellMar>
          <w:left w:w="62" w:type="dxa"/>
          <w:right w:w="62" w:type="dxa"/>
        </w:tblCellMar>
        <w:tblLook w:val="0000"/>
      </w:tblPr>
      <w:tblGrid>
        <w:gridCol w:w="3402"/>
        <w:gridCol w:w="5670"/>
      </w:tblGrid>
      <w:tr w:rsidTr="00A542E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53370">
            <w:pPr>
              <w:pStyle w:val="BodyText"/>
              <w:rPr>
                <w:lang w:val="en-NZ"/>
              </w:rPr>
            </w:pPr>
            <w:r w:rsidRPr="00353370">
              <w:rPr>
                <w:rStyle w:val="SpecialBold"/>
              </w:rPr>
              <w:t>EVIDENCE GUIDE</w:t>
            </w:r>
          </w:p>
        </w:tc>
      </w:tr>
      <w:tr w:rsidTr="00A542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3370">
            <w:pPr>
              <w:pStyle w:val="BodyText"/>
              <w:rPr>
                <w:lang w:val="en-NZ"/>
              </w:rPr>
            </w:pPr>
          </w:p>
        </w:tc>
      </w:tr>
      <w:tr w:rsidTr="00A542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3370">
            <w:pPr>
              <w:pStyle w:val="BodyText"/>
              <w:rPr>
                <w:lang w:val="en-NZ"/>
              </w:rPr>
            </w:pPr>
            <w:r w:rsidRPr="00353370">
              <w:t>The evidence guide provides advice on assessment and must be read in conjunction with the Performance Criteria, Required Skills and Knowledge, the Range Statement and the Assessment Guidelines for this Training Package.</w:t>
            </w:r>
          </w:p>
        </w:tc>
      </w:tr>
      <w:tr w:rsidTr="00A542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3370">
            <w:pPr>
              <w:pStyle w:val="BodyText"/>
              <w:rPr>
                <w:lang w:val="en-NZ"/>
              </w:rPr>
            </w:pPr>
          </w:p>
        </w:tc>
      </w:tr>
      <w:tr w:rsidTr="00A54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3370">
            <w:pPr>
              <w:pStyle w:val="BodyText"/>
              <w:rPr>
                <w:lang w:val="en-NZ"/>
              </w:rPr>
            </w:pPr>
            <w:r w:rsidRPr="00353370">
              <w:rPr>
                <w:rStyle w:val="Emphasis"/>
              </w:rPr>
              <w:t>Critical aspects for assessment</w:t>
            </w:r>
            <w:r w:rsidRPr="00353370">
              <w:rPr>
                <w:rStyle w:val="Emphasis"/>
              </w:rPr>
              <w:t xml:space="preserve"> and evidence required to demonstrate this unit of competency</w:t>
            </w:r>
            <w:r w:rsidRPr="00353370">
              <w:t xml:space="preserve">: </w:t>
            </w:r>
          </w:p>
        </w:tc>
        <w:tc>
          <w:tcPr>
            <w:tcW w:w="5670" w:type="dxa"/>
            <w:tcBorders>
              <w:top w:val="nil"/>
              <w:left w:val="nil"/>
              <w:bottom w:val="nil"/>
              <w:right w:val="nil"/>
            </w:tcBorders>
            <w:tcMar>
              <w:top w:w="0" w:type="dxa"/>
              <w:left w:w="62" w:type="dxa"/>
              <w:bottom w:w="0" w:type="dxa"/>
              <w:right w:w="62" w:type="dxa"/>
            </w:tcMar>
          </w:tcPr>
          <w:p w:rsidR="00000000" w:rsidRPr="00353370" w:rsidP="00353370">
            <w:pPr>
              <w:pStyle w:val="ListBullet"/>
            </w:pPr>
            <w:r w:rsidRPr="00353370">
              <w:t>The individual being assessed must provide evidence of specified essential knowledge as well as skills</w:t>
            </w:r>
          </w:p>
          <w:p w:rsidR="00000000" w:rsidRPr="00353370" w:rsidP="00353370">
            <w:pPr>
              <w:pStyle w:val="ListBullet"/>
            </w:pPr>
            <w:r w:rsidRPr="00353370">
              <w:t>This unit is most appropriately assessed in the workplace or in a simulated workplace and under the normal range of workplace conditions</w:t>
            </w:r>
            <w:r w:rsidRPr="00353370">
              <w:br/>
              <w:t>This may include the use of languages other than English and alternative communication systems</w:t>
            </w:r>
          </w:p>
          <w:p w:rsidR="00000000" w:rsidP="00353370">
            <w:pPr>
              <w:pStyle w:val="ListBullet"/>
              <w:rPr>
                <w:lang w:val="en-NZ"/>
              </w:rPr>
            </w:pPr>
            <w:r w:rsidRPr="00353370">
              <w:t xml:space="preserve">Assessment must include </w:t>
            </w:r>
            <w:r w:rsidRPr="00353370">
              <w:t>all aspects of managing training</w:t>
            </w:r>
          </w:p>
        </w:tc>
      </w:tr>
      <w:tr w:rsidTr="00A54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3370">
            <w:pPr>
              <w:pStyle w:val="BodyText"/>
              <w:rPr>
                <w:lang w:val="en-NZ"/>
              </w:rPr>
            </w:pPr>
          </w:p>
        </w:tc>
      </w:tr>
      <w:tr w:rsidTr="00A54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3370">
            <w:pPr>
              <w:pStyle w:val="BodyText"/>
              <w:rPr>
                <w:lang w:val="en-NZ"/>
              </w:rPr>
            </w:pPr>
            <w:r w:rsidRPr="00353370">
              <w:rPr>
                <w:rStyle w:val="Emphasis"/>
              </w:rPr>
              <w:t>Access and equity considerations</w:t>
            </w:r>
            <w:r w:rsidRPr="00353370">
              <w:t>:</w:t>
            </w:r>
          </w:p>
        </w:tc>
        <w:tc>
          <w:tcPr>
            <w:tcW w:w="5670" w:type="dxa"/>
            <w:tcBorders>
              <w:top w:val="nil"/>
              <w:left w:val="nil"/>
              <w:bottom w:val="nil"/>
              <w:right w:val="nil"/>
            </w:tcBorders>
            <w:tcMar>
              <w:top w:w="0" w:type="dxa"/>
              <w:left w:w="62" w:type="dxa"/>
              <w:bottom w:w="0" w:type="dxa"/>
              <w:right w:w="62" w:type="dxa"/>
            </w:tcMar>
          </w:tcPr>
          <w:p w:rsidR="00000000" w:rsidRPr="00353370" w:rsidP="00353370">
            <w:pPr>
              <w:pStyle w:val="ListBullet"/>
            </w:pPr>
            <w:r w:rsidRPr="00353370">
              <w:t>All workers in community services should be aware of access, equity and human rights issues in relation to their own area of work</w:t>
            </w:r>
          </w:p>
          <w:p w:rsidR="00000000" w:rsidRPr="00353370" w:rsidP="00353370">
            <w:pPr>
              <w:pStyle w:val="ListBullet"/>
            </w:pPr>
            <w:r w:rsidRPr="00353370">
              <w:t xml:space="preserve">All workers should develop their ability to work in a </w:t>
            </w:r>
            <w:r w:rsidRPr="00353370">
              <w:t xml:space="preserve">culturally diverse environment </w:t>
            </w:r>
          </w:p>
          <w:p w:rsidR="00000000" w:rsidRPr="00353370" w:rsidP="00353370">
            <w:pPr>
              <w:pStyle w:val="ListBullet"/>
            </w:pPr>
            <w:r w:rsidRPr="00353370">
              <w:t>In recognition of particular issues facing Aboriginal and Torres Strait Islander communities, workers should be aware of cultural, historical and current issues impacting on Aboriginal and Torres Strait Islander people</w:t>
            </w:r>
          </w:p>
          <w:p w:rsidR="00000000" w:rsidP="00353370">
            <w:pPr>
              <w:pStyle w:val="ListBullet"/>
              <w:rPr>
                <w:lang w:val="en-NZ"/>
              </w:rPr>
            </w:pPr>
            <w:r w:rsidRPr="00353370">
              <w:t>Asses</w:t>
            </w:r>
            <w:r w:rsidRPr="00353370">
              <w:t>sors and trainers must take into account relevant access and equity issues, in particular relating to factors impacting on Aboriginal and/or Torres Strait Islander clients and communities</w:t>
            </w:r>
          </w:p>
        </w:tc>
      </w:tr>
      <w:tr w:rsidTr="00A54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3370">
            <w:pPr>
              <w:pStyle w:val="BodyText"/>
              <w:rPr>
                <w:lang w:val="en-NZ"/>
              </w:rPr>
            </w:pPr>
          </w:p>
        </w:tc>
      </w:tr>
      <w:tr w:rsidTr="00A54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3370">
            <w:pPr>
              <w:pStyle w:val="BodyText"/>
              <w:rPr>
                <w:lang w:val="en-NZ"/>
              </w:rPr>
            </w:pPr>
            <w:r w:rsidRPr="00353370">
              <w:rPr>
                <w:rStyle w:val="Emphasis"/>
              </w:rPr>
              <w:t>Context of and specific resources for assessment</w:t>
            </w:r>
            <w:r w:rsidRPr="00353370">
              <w:t xml:space="preserve">: </w:t>
            </w:r>
          </w:p>
        </w:tc>
        <w:tc>
          <w:tcPr>
            <w:tcW w:w="5670" w:type="dxa"/>
            <w:tcBorders>
              <w:top w:val="nil"/>
              <w:left w:val="nil"/>
              <w:bottom w:val="nil"/>
              <w:right w:val="nil"/>
            </w:tcBorders>
            <w:tcMar>
              <w:top w:w="0" w:type="dxa"/>
              <w:left w:w="62" w:type="dxa"/>
              <w:bottom w:w="0" w:type="dxa"/>
              <w:right w:w="62" w:type="dxa"/>
            </w:tcMar>
          </w:tcPr>
          <w:p w:rsidR="00000000" w:rsidRPr="00353370" w:rsidP="00353370">
            <w:pPr>
              <w:pStyle w:val="ListBullet"/>
            </w:pPr>
            <w:r w:rsidRPr="00353370">
              <w:t>This unit</w:t>
            </w:r>
            <w:r w:rsidRPr="00353370">
              <w:t xml:space="preserve"> can be assessed independently, however holistic assessment practice with other community services units of competency is encouraged</w:t>
            </w:r>
          </w:p>
          <w:p w:rsidR="00000000" w:rsidRPr="00353370" w:rsidP="00353370">
            <w:pPr>
              <w:pStyle w:val="ListBullet"/>
            </w:pPr>
            <w:r w:rsidRPr="00353370">
              <w:t>Resource requirements for assessment of this unit include access to:</w:t>
            </w:r>
          </w:p>
          <w:p w:rsidR="00000000" w:rsidP="00353370">
            <w:pPr>
              <w:pStyle w:val="ListBullet2"/>
              <w:rPr>
                <w:lang w:val="en-NZ"/>
              </w:rPr>
            </w:pPr>
            <w:r w:rsidRPr="00353370">
              <w:t>an appropriate workplace where assessment can be cond</w:t>
            </w:r>
            <w:r w:rsidRPr="00353370">
              <w:t>ucted or simulation of realistic workplace setting for assessment</w:t>
            </w:r>
          </w:p>
        </w:tc>
      </w:tr>
      <w:tr w:rsidTr="00A54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3370">
            <w:pPr>
              <w:pStyle w:val="BodyText"/>
              <w:rPr>
                <w:lang w:val="en-NZ"/>
              </w:rPr>
            </w:pPr>
          </w:p>
        </w:tc>
      </w:tr>
      <w:tr w:rsidTr="00A54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3370">
            <w:pPr>
              <w:pStyle w:val="BodyText"/>
              <w:rPr>
                <w:lang w:val="en-NZ"/>
              </w:rPr>
            </w:pPr>
            <w:r w:rsidRPr="00353370">
              <w:rPr>
                <w:rStyle w:val="Emphasis"/>
              </w:rPr>
              <w:t>Method of assessment</w:t>
            </w:r>
            <w:r w:rsidRPr="00353370">
              <w:t>:</w:t>
            </w:r>
          </w:p>
        </w:tc>
        <w:tc>
          <w:tcPr>
            <w:tcW w:w="5670" w:type="dxa"/>
            <w:tcBorders>
              <w:top w:val="nil"/>
              <w:left w:val="nil"/>
              <w:bottom w:val="nil"/>
              <w:right w:val="nil"/>
            </w:tcBorders>
            <w:tcMar>
              <w:top w:w="0" w:type="dxa"/>
              <w:left w:w="62" w:type="dxa"/>
              <w:bottom w:w="0" w:type="dxa"/>
              <w:right w:w="62" w:type="dxa"/>
            </w:tcMar>
          </w:tcPr>
          <w:p w:rsidR="00000000" w:rsidP="00353370">
            <w:pPr>
              <w:pStyle w:val="ListBullet"/>
              <w:rPr>
                <w:lang w:val="en-NZ"/>
              </w:rPr>
            </w:pPr>
            <w:r w:rsidRPr="00353370">
              <w:t xml:space="preserve">Assessment may include observations, questioning and evidence gathered from the workplace </w:t>
            </w:r>
          </w:p>
        </w:tc>
      </w:tr>
      <w:tr w:rsidTr="00A54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53370" w:rsidP="00353370">
            <w:pPr>
              <w:pStyle w:val="BodyText"/>
            </w:pPr>
          </w:p>
        </w:tc>
      </w:tr>
    </w:tbl>
    <w:p w:rsidR="00A542E9" w:rsidP="00353370">
      <w:pPr>
        <w:pStyle w:val="BodyText"/>
      </w:pPr>
    </w:p>
    <w:p w:rsidR="00A542E9" w:rsidP="00353370">
      <w:pPr>
        <w:pStyle w:val="BodyText"/>
      </w:pPr>
    </w:p>
    <w:p w:rsidR="00000000" w:rsidRPr="00353370" w:rsidP="00353370">
      <w:pPr>
        <w:pStyle w:val="Heading1"/>
      </w:pPr>
      <w:bookmarkStart w:id="11" w:name="O_249973"/>
      <w:bookmarkEnd w:id="11"/>
      <w:r w:rsidRPr="00353370">
        <w:t>Range Statement</w:t>
      </w:r>
    </w:p>
    <w:tbl>
      <w:tblPr>
        <w:tblW w:w="0" w:type="auto"/>
        <w:tblLayout w:type="fixed"/>
        <w:tblCellMar>
          <w:left w:w="62" w:type="dxa"/>
          <w:right w:w="62" w:type="dxa"/>
        </w:tblCellMar>
        <w:tblLook w:val="0000"/>
      </w:tblPr>
      <w:tblGrid>
        <w:gridCol w:w="3402"/>
        <w:gridCol w:w="5670"/>
      </w:tblGrid>
      <w:tr w:rsidTr="00A542E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53370">
            <w:pPr>
              <w:pStyle w:val="BodyText"/>
              <w:rPr>
                <w:lang w:val="en-NZ"/>
              </w:rPr>
            </w:pPr>
            <w:r w:rsidRPr="00353370">
              <w:rPr>
                <w:rStyle w:val="SpecialBold"/>
              </w:rPr>
              <w:t>RANGE STATEMENT</w:t>
            </w:r>
          </w:p>
        </w:tc>
      </w:tr>
      <w:tr w:rsidTr="00A542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3370">
            <w:pPr>
              <w:pStyle w:val="BodyText"/>
              <w:rPr>
                <w:lang w:val="en-NZ"/>
              </w:rPr>
            </w:pPr>
          </w:p>
        </w:tc>
      </w:tr>
      <w:tr w:rsidTr="00A542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3370">
            <w:pPr>
              <w:pStyle w:val="BodyText"/>
              <w:rPr>
                <w:lang w:val="en-NZ"/>
              </w:rPr>
            </w:pPr>
            <w:r w:rsidRPr="00353370">
              <w:t>The Range Statement relates to the unit of competency as a whole. It allows for different work environments and situations that may affect performance. Add any essential operating conditions that may be present with training and assessment depending on the</w:t>
            </w:r>
            <w:r w:rsidRPr="00353370">
              <w:t xml:space="preserve"> work situation, needs of the candidate, accessibility of the item, and local industry and regional contexts.</w:t>
            </w:r>
          </w:p>
        </w:tc>
      </w:tr>
      <w:tr w:rsidTr="00A54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3370">
            <w:pPr>
              <w:pStyle w:val="BodyText"/>
              <w:rPr>
                <w:lang w:val="en-NZ"/>
              </w:rPr>
            </w:pPr>
          </w:p>
        </w:tc>
      </w:tr>
      <w:tr w:rsidTr="00A54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3370">
            <w:pPr>
              <w:pStyle w:val="BodyText"/>
              <w:rPr>
                <w:lang w:val="en-NZ"/>
              </w:rPr>
            </w:pPr>
            <w:r w:rsidRPr="00353370">
              <w:rPr>
                <w:rStyle w:val="Emphasis"/>
              </w:rPr>
              <w:t>The contexts for managing training include</w:t>
            </w:r>
            <w:r w:rsidRPr="00353370">
              <w:t>:</w:t>
            </w:r>
          </w:p>
        </w:tc>
        <w:tc>
          <w:tcPr>
            <w:tcW w:w="5670" w:type="dxa"/>
            <w:tcBorders>
              <w:top w:val="nil"/>
              <w:left w:val="nil"/>
              <w:bottom w:val="nil"/>
              <w:right w:val="nil"/>
            </w:tcBorders>
            <w:tcMar>
              <w:top w:w="0" w:type="dxa"/>
              <w:left w:w="62" w:type="dxa"/>
              <w:bottom w:w="0" w:type="dxa"/>
              <w:right w:w="62" w:type="dxa"/>
            </w:tcMar>
          </w:tcPr>
          <w:p w:rsidR="00000000" w:rsidRPr="00353370" w:rsidP="00353370">
            <w:pPr>
              <w:pStyle w:val="ListBullet"/>
            </w:pPr>
            <w:r w:rsidRPr="00353370">
              <w:t>As a manager of a training and development unit/branch/section</w:t>
            </w:r>
          </w:p>
          <w:p w:rsidR="00000000" w:rsidP="00353370">
            <w:pPr>
              <w:pStyle w:val="ListBullet"/>
              <w:rPr>
                <w:lang w:val="en-NZ"/>
              </w:rPr>
            </w:pPr>
            <w:r w:rsidRPr="00353370">
              <w:t>As a manger of a work area/unit/program</w:t>
            </w:r>
          </w:p>
        </w:tc>
      </w:tr>
      <w:tr w:rsidTr="00A54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3370">
            <w:pPr>
              <w:pStyle w:val="BodyText"/>
              <w:rPr>
                <w:lang w:val="en-NZ"/>
              </w:rPr>
            </w:pPr>
          </w:p>
        </w:tc>
      </w:tr>
      <w:tr w:rsidTr="00A54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3370">
            <w:pPr>
              <w:pStyle w:val="BodyText"/>
              <w:rPr>
                <w:lang w:val="en-NZ"/>
              </w:rPr>
            </w:pPr>
            <w:r w:rsidRPr="00353370">
              <w:rPr>
                <w:rStyle w:val="Emphasis"/>
              </w:rPr>
              <w:t>Managing training will be carried out within requirements established by</w:t>
            </w:r>
            <w:r w:rsidRPr="00353370">
              <w:t>:</w:t>
            </w:r>
          </w:p>
        </w:tc>
        <w:tc>
          <w:tcPr>
            <w:tcW w:w="5670" w:type="dxa"/>
            <w:tcBorders>
              <w:top w:val="nil"/>
              <w:left w:val="nil"/>
              <w:bottom w:val="nil"/>
              <w:right w:val="nil"/>
            </w:tcBorders>
            <w:tcMar>
              <w:top w:w="0" w:type="dxa"/>
              <w:left w:w="62" w:type="dxa"/>
              <w:bottom w:w="0" w:type="dxa"/>
              <w:right w:w="62" w:type="dxa"/>
            </w:tcMar>
          </w:tcPr>
          <w:p w:rsidR="00000000" w:rsidRPr="00353370" w:rsidP="00353370">
            <w:pPr>
              <w:pStyle w:val="ListBullet"/>
            </w:pPr>
            <w:r w:rsidRPr="00353370">
              <w:t>Organisation mission, direction, policies</w:t>
            </w:r>
          </w:p>
          <w:p w:rsidR="00000000" w:rsidRPr="00353370" w:rsidP="00353370">
            <w:pPr>
              <w:pStyle w:val="ListBullet"/>
            </w:pPr>
            <w:r w:rsidRPr="00353370">
              <w:t>Relevant human resource management policies and procedures</w:t>
            </w:r>
          </w:p>
          <w:p w:rsidR="00000000" w:rsidRPr="00353370" w:rsidP="00353370">
            <w:pPr>
              <w:pStyle w:val="ListBullet"/>
            </w:pPr>
            <w:r w:rsidRPr="00353370">
              <w:t>State and commonwealth legislation</w:t>
            </w:r>
          </w:p>
          <w:p w:rsidR="00000000" w:rsidRPr="00353370" w:rsidP="00353370">
            <w:pPr>
              <w:pStyle w:val="ListBullet"/>
            </w:pPr>
            <w:r w:rsidRPr="00353370">
              <w:t>O</w:t>
            </w:r>
            <w:r w:rsidRPr="00353370">
              <w:t>rganisation policies and procedures</w:t>
            </w:r>
          </w:p>
          <w:p w:rsidR="00000000" w:rsidRPr="00353370" w:rsidP="00353370">
            <w:pPr>
              <w:pStyle w:val="ListBullet"/>
            </w:pPr>
            <w:r w:rsidRPr="00353370">
              <w:t>Relevant program standards</w:t>
            </w:r>
          </w:p>
          <w:p w:rsidR="00000000" w:rsidRPr="00353370" w:rsidP="00353370">
            <w:pPr>
              <w:pStyle w:val="ListBullet"/>
            </w:pPr>
            <w:r w:rsidRPr="00353370">
              <w:t>Adult learning principles and education policy</w:t>
            </w:r>
          </w:p>
          <w:p w:rsidR="00000000" w:rsidRPr="00353370" w:rsidP="00353370">
            <w:pPr>
              <w:pStyle w:val="ListBullet"/>
            </w:pPr>
            <w:r w:rsidRPr="00353370">
              <w:t>Training and development principles</w:t>
            </w:r>
          </w:p>
          <w:p w:rsidR="00000000" w:rsidRPr="00353370" w:rsidP="00353370">
            <w:pPr>
              <w:pStyle w:val="ListBullet"/>
            </w:pPr>
            <w:r w:rsidRPr="00353370">
              <w:t>Resourcing arrangements</w:t>
            </w:r>
          </w:p>
          <w:p w:rsidR="00000000" w:rsidRPr="00353370" w:rsidP="00353370">
            <w:pPr>
              <w:pStyle w:val="ListBullet"/>
            </w:pPr>
            <w:r w:rsidRPr="00353370">
              <w:t>Competency based training principles and practices</w:t>
            </w:r>
          </w:p>
          <w:p w:rsidR="00000000" w:rsidP="00353370">
            <w:pPr>
              <w:pStyle w:val="ListBullet"/>
              <w:rPr>
                <w:lang w:val="en-NZ"/>
              </w:rPr>
            </w:pPr>
            <w:r w:rsidRPr="00353370">
              <w:t>Relevant professional bodies</w:t>
            </w:r>
          </w:p>
        </w:tc>
      </w:tr>
      <w:tr w:rsidTr="00A542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53370" w:rsidP="00353370">
            <w:pPr>
              <w:pStyle w:val="BodyText"/>
            </w:pPr>
          </w:p>
        </w:tc>
      </w:tr>
    </w:tbl>
    <w:p w:rsidR="00A542E9" w:rsidP="00353370">
      <w:pPr>
        <w:pStyle w:val="BodyText"/>
      </w:pPr>
    </w:p>
    <w:p w:rsidR="00A542E9" w:rsidP="00353370">
      <w:pPr>
        <w:pStyle w:val="BodyText"/>
      </w:pPr>
    </w:p>
    <w:p w:rsidR="00000000" w:rsidRPr="00353370" w:rsidP="00353370">
      <w:pPr>
        <w:pStyle w:val="Heading1"/>
      </w:pPr>
      <w:bookmarkStart w:id="12" w:name="O_294278"/>
      <w:bookmarkEnd w:id="12"/>
      <w:r w:rsidRPr="00353370">
        <w:t>Unit Sector(s)</w:t>
      </w:r>
    </w:p>
    <w:p w:rsidR="00000000" w:rsidRPr="00353370" w:rsidP="00353370">
      <w:pPr>
        <w:pStyle w:val="BodyText"/>
      </w:pPr>
      <w:r w:rsidRPr="00353370">
        <w:t>Not Applicable</w:t>
      </w:r>
    </w:p>
    <w:p w:rsidR="00000000" w:rsidRPr="00353370" w:rsidP="00353370"/>
    <w:sectPr w:rsidSect="003533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3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42E9" w:rsidP="00A542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3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2E9" w:rsidP="003533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542E9" w:rsidP="003533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542E9" w:rsidP="003533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3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42E9" w:rsidP="00A542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3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2E9" w:rsidP="00353370">
    <w:pPr>
      <w:pStyle w:val="Header"/>
      <w:framePr w:wrap="around"/>
    </w:pPr>
    <w:r>
      <w:fldChar w:fldCharType="begin"/>
    </w:r>
    <w:r>
      <w:instrText xml:space="preserve"> TITLE   \* MERGEFORMAT </w:instrText>
    </w:r>
    <w:r>
      <w:fldChar w:fldCharType="separate"/>
    </w:r>
    <w:r>
      <w:t>CHCORG616C Manage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42E9" w:rsidP="003533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94BA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0CE0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16F5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3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3370"/>
    <w:pPr>
      <w:spacing w:before="360" w:after="60"/>
      <w:outlineLvl w:val="0"/>
    </w:pPr>
    <w:rPr>
      <w:sz w:val="32"/>
    </w:rPr>
  </w:style>
  <w:style w:type="paragraph" w:styleId="Heading2">
    <w:name w:val="heading 2"/>
    <w:basedOn w:val="HeadingBase"/>
    <w:next w:val="BodyText"/>
    <w:link w:val="Heading2Char"/>
    <w:qFormat/>
    <w:rsid w:val="00353370"/>
    <w:pPr>
      <w:keepLines/>
      <w:spacing w:before="240" w:after="120"/>
      <w:outlineLvl w:val="1"/>
    </w:pPr>
    <w:rPr>
      <w:sz w:val="28"/>
      <w:szCs w:val="40"/>
    </w:rPr>
  </w:style>
  <w:style w:type="paragraph" w:styleId="Heading3">
    <w:name w:val="heading 3"/>
    <w:basedOn w:val="HeadingBase"/>
    <w:next w:val="BodyText"/>
    <w:link w:val="Heading3Char"/>
    <w:qFormat/>
    <w:rsid w:val="00353370"/>
    <w:pPr>
      <w:spacing w:before="180" w:after="120"/>
      <w:outlineLvl w:val="2"/>
    </w:pPr>
    <w:rPr>
      <w:spacing w:val="-10"/>
      <w:kern w:val="32"/>
    </w:rPr>
  </w:style>
  <w:style w:type="paragraph" w:styleId="Heading4">
    <w:name w:val="heading 4"/>
    <w:basedOn w:val="HeadingBase"/>
    <w:next w:val="BodyText"/>
    <w:link w:val="Heading4Char"/>
    <w:qFormat/>
    <w:rsid w:val="00353370"/>
    <w:pPr>
      <w:spacing w:before="160" w:after="120"/>
      <w:outlineLvl w:val="3"/>
    </w:pPr>
    <w:rPr>
      <w:sz w:val="22"/>
    </w:rPr>
  </w:style>
  <w:style w:type="paragraph" w:styleId="Heading5">
    <w:name w:val="heading 5"/>
    <w:basedOn w:val="HeadingBase"/>
    <w:next w:val="Normal"/>
    <w:link w:val="Heading5Char"/>
    <w:qFormat/>
    <w:rsid w:val="00353370"/>
    <w:pPr>
      <w:spacing w:before="80"/>
      <w:outlineLvl w:val="4"/>
    </w:pPr>
    <w:rPr>
      <w:color w:val="918585"/>
      <w:sz w:val="20"/>
    </w:rPr>
  </w:style>
  <w:style w:type="paragraph" w:styleId="Heading6">
    <w:name w:val="heading 6"/>
    <w:basedOn w:val="HeadingBase"/>
    <w:next w:val="Normal"/>
    <w:link w:val="Heading6Char"/>
    <w:qFormat/>
    <w:rsid w:val="00353370"/>
    <w:pPr>
      <w:spacing w:before="60"/>
      <w:outlineLvl w:val="5"/>
    </w:pPr>
    <w:rPr>
      <w:color w:val="918585"/>
      <w:sz w:val="20"/>
    </w:rPr>
  </w:style>
  <w:style w:type="paragraph" w:styleId="Heading7">
    <w:name w:val="heading 7"/>
    <w:basedOn w:val="Normal"/>
    <w:next w:val="Normal"/>
    <w:link w:val="Heading7Char"/>
    <w:qFormat/>
    <w:rsid w:val="00353370"/>
    <w:pPr>
      <w:ind w:left="720"/>
      <w:outlineLvl w:val="6"/>
    </w:pPr>
    <w:rPr>
      <w:i/>
    </w:rPr>
  </w:style>
  <w:style w:type="paragraph" w:styleId="Heading8">
    <w:name w:val="heading 8"/>
    <w:basedOn w:val="Normal"/>
    <w:next w:val="Normal"/>
    <w:link w:val="Heading8Char"/>
    <w:qFormat/>
    <w:rsid w:val="00353370"/>
    <w:pPr>
      <w:ind w:left="720"/>
      <w:outlineLvl w:val="7"/>
    </w:pPr>
    <w:rPr>
      <w:i/>
    </w:rPr>
  </w:style>
  <w:style w:type="paragraph" w:styleId="Heading9">
    <w:name w:val="heading 9"/>
    <w:basedOn w:val="Normal"/>
    <w:next w:val="Normal"/>
    <w:link w:val="Heading9Char"/>
    <w:qFormat/>
    <w:rsid w:val="00353370"/>
    <w:pPr>
      <w:ind w:left="720"/>
      <w:outlineLvl w:val="8"/>
    </w:pPr>
    <w:rPr>
      <w:i/>
    </w:rPr>
  </w:style>
  <w:style w:type="character" w:default="1" w:styleId="DefaultParagraphFont">
    <w:name w:val="Default Paragraph Font"/>
    <w:uiPriority w:val="1"/>
    <w:unhideWhenUsed/>
    <w:rsid w:val="003533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370"/>
  </w:style>
  <w:style w:type="character" w:customStyle="1" w:styleId="Heading1Char">
    <w:name w:val="Heading 1 Char"/>
    <w:basedOn w:val="DefaultParagraphFont"/>
    <w:link w:val="Heading1"/>
    <w:rsid w:val="00353370"/>
    <w:rPr>
      <w:rFonts w:ascii="Times New Roman" w:eastAsia="Times New Roman" w:hAnsi="Times New Roman" w:cs="Times New Roman"/>
      <w:b/>
      <w:sz w:val="32"/>
      <w:szCs w:val="20"/>
      <w:lang w:eastAsia="en-US"/>
    </w:rPr>
  </w:style>
  <w:style w:type="paragraph" w:styleId="BodyText">
    <w:name w:val="Body Text"/>
    <w:basedOn w:val="Normal"/>
    <w:link w:val="BodyTextChar"/>
    <w:rsid w:val="003533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3370"/>
    <w:rPr>
      <w:rFonts w:ascii="Times New Roman" w:eastAsia="Times New Roman" w:hAnsi="Times New Roman" w:cs="Times New Roman"/>
      <w:sz w:val="24"/>
      <w:lang w:val="en-US" w:eastAsia="en-US"/>
    </w:rPr>
  </w:style>
  <w:style w:type="paragraph" w:styleId="Footer">
    <w:name w:val="footer"/>
    <w:basedOn w:val="Normal"/>
    <w:link w:val="FooterChar"/>
    <w:rsid w:val="003533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370"/>
    <w:rPr>
      <w:rFonts w:ascii="Times New Roman" w:eastAsia="Times New Roman" w:hAnsi="Times New Roman" w:cs="Times New Roman"/>
      <w:sz w:val="16"/>
      <w:lang w:val="en-US" w:eastAsia="en-US"/>
    </w:rPr>
  </w:style>
  <w:style w:type="paragraph" w:styleId="List">
    <w:name w:val="List"/>
    <w:basedOn w:val="BodyText"/>
    <w:next w:val="BodyText"/>
    <w:rsid w:val="00353370"/>
    <w:pPr>
      <w:tabs>
        <w:tab w:val="left" w:pos="340"/>
      </w:tabs>
      <w:spacing w:before="60" w:after="60"/>
      <w:ind w:left="340" w:hanging="340"/>
    </w:pPr>
  </w:style>
  <w:style w:type="paragraph" w:styleId="ListBullet">
    <w:name w:val="List Bullet"/>
    <w:basedOn w:val="List"/>
    <w:rsid w:val="00353370"/>
    <w:pPr>
      <w:numPr>
        <w:numId w:val="13"/>
      </w:numPr>
      <w:tabs>
        <w:tab w:val="clear" w:pos="340"/>
      </w:tabs>
      <w:spacing w:before="40" w:after="40"/>
    </w:pPr>
  </w:style>
  <w:style w:type="character" w:customStyle="1" w:styleId="SpecialBold">
    <w:name w:val="Special Bold"/>
    <w:basedOn w:val="DefaultParagraphFont"/>
    <w:rsid w:val="00353370"/>
    <w:rPr>
      <w:b/>
      <w:spacing w:val="0"/>
    </w:rPr>
  </w:style>
  <w:style w:type="paragraph" w:styleId="ListBullet2">
    <w:name w:val="List Bullet 2"/>
    <w:basedOn w:val="List2"/>
    <w:rsid w:val="00353370"/>
    <w:pPr>
      <w:numPr>
        <w:numId w:val="14"/>
      </w:numPr>
      <w:tabs>
        <w:tab w:val="clear" w:pos="680"/>
      </w:tabs>
    </w:pPr>
  </w:style>
  <w:style w:type="paragraph" w:styleId="Header">
    <w:name w:val="header"/>
    <w:basedOn w:val="Normal"/>
    <w:link w:val="HeaderChar"/>
    <w:rsid w:val="003533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37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53370"/>
    <w:rPr>
      <w:i/>
    </w:rPr>
  </w:style>
  <w:style w:type="paragraph" w:customStyle="1" w:styleId="SuperHeading">
    <w:name w:val="SuperHeading"/>
    <w:basedOn w:val="Normal"/>
    <w:rsid w:val="00353370"/>
    <w:pPr>
      <w:spacing w:before="240" w:after="120"/>
      <w:outlineLvl w:val="0"/>
    </w:pPr>
    <w:rPr>
      <w:rFonts w:ascii="Times New Roman" w:hAnsi="Times New Roman"/>
      <w:b/>
      <w:sz w:val="28"/>
    </w:rPr>
  </w:style>
  <w:style w:type="paragraph" w:customStyle="1" w:styleId="AllowPageBreak">
    <w:name w:val="AllowPageBreak"/>
    <w:rsid w:val="003533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33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3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33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33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3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3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33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3370"/>
    <w:rPr>
      <w:rFonts w:ascii="Courier New" w:eastAsia="Times New Roman" w:hAnsi="Courier New" w:cs="Times New Roman"/>
      <w:i/>
      <w:szCs w:val="20"/>
      <w:lang w:val="en-US" w:eastAsia="en-US"/>
    </w:rPr>
  </w:style>
  <w:style w:type="paragraph" w:customStyle="1" w:styleId="HeadingBase">
    <w:name w:val="Heading Base"/>
    <w:rsid w:val="003533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370"/>
    <w:pPr>
      <w:tabs>
        <w:tab w:val="right" w:leader="dot" w:pos="9072"/>
      </w:tabs>
      <w:ind w:left="567"/>
    </w:pPr>
    <w:rPr>
      <w:szCs w:val="22"/>
    </w:rPr>
  </w:style>
  <w:style w:type="paragraph" w:customStyle="1" w:styleId="TOCBase">
    <w:name w:val="TOC Base"/>
    <w:rsid w:val="003533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370"/>
    <w:pPr>
      <w:tabs>
        <w:tab w:val="right" w:leader="dot" w:pos="9072"/>
      </w:tabs>
      <w:spacing w:before="40" w:after="40"/>
      <w:ind w:left="284"/>
    </w:pPr>
    <w:rPr>
      <w:rFonts w:ascii="Times New Roman" w:hAnsi="Times New Roman"/>
    </w:rPr>
  </w:style>
  <w:style w:type="paragraph" w:styleId="TOC1">
    <w:name w:val="toc 1"/>
    <w:basedOn w:val="TOCBase"/>
    <w:next w:val="Normal"/>
    <w:rsid w:val="003533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3370"/>
    <w:pPr>
      <w:spacing w:before="5040"/>
      <w:jc w:val="center"/>
    </w:pPr>
    <w:rPr>
      <w:sz w:val="48"/>
      <w:szCs w:val="72"/>
      <w:lang w:val="en-US"/>
    </w:rPr>
  </w:style>
  <w:style w:type="character" w:customStyle="1" w:styleId="TitleChar">
    <w:name w:val="Title Char"/>
    <w:basedOn w:val="DefaultParagraphFont"/>
    <w:link w:val="Title"/>
    <w:rsid w:val="003533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370"/>
    <w:pPr>
      <w:tabs>
        <w:tab w:val="left" w:pos="3600"/>
        <w:tab w:val="left" w:pos="3958"/>
      </w:tabs>
    </w:pPr>
  </w:style>
  <w:style w:type="paragraph" w:customStyle="1" w:styleId="Note">
    <w:name w:val="Note"/>
    <w:basedOn w:val="BodyText"/>
    <w:rsid w:val="003533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3370"/>
    <w:pPr>
      <w:framePr w:wrap="auto" w:hAnchor="text" w:y="6049"/>
    </w:pPr>
    <w:rPr>
      <w:color w:val="000000"/>
      <w:sz w:val="40"/>
    </w:rPr>
  </w:style>
  <w:style w:type="paragraph" w:customStyle="1" w:styleId="TOCTitle">
    <w:name w:val="TOCTitle"/>
    <w:basedOn w:val="Heading1"/>
    <w:rsid w:val="00353370"/>
    <w:pPr>
      <w:spacing w:after="240"/>
      <w:jc w:val="center"/>
      <w:outlineLvl w:val="9"/>
    </w:pPr>
    <w:rPr>
      <w:caps/>
    </w:rPr>
  </w:style>
  <w:style w:type="paragraph" w:customStyle="1" w:styleId="Version">
    <w:name w:val="Version"/>
    <w:rsid w:val="003533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3370"/>
    <w:pPr>
      <w:keepNext w:val="0"/>
      <w:tabs>
        <w:tab w:val="right" w:pos="4176"/>
      </w:tabs>
      <w:ind w:left="198" w:hanging="198"/>
    </w:pPr>
    <w:rPr>
      <w:rFonts w:ascii="Garamond" w:hAnsi="Garamond"/>
    </w:rPr>
  </w:style>
  <w:style w:type="paragraph" w:styleId="IndexHeading">
    <w:name w:val="index heading"/>
    <w:basedOn w:val="Normal"/>
    <w:next w:val="Index1"/>
    <w:semiHidden/>
    <w:rsid w:val="00353370"/>
    <w:pPr>
      <w:spacing w:before="120" w:after="120"/>
    </w:pPr>
    <w:rPr>
      <w:rFonts w:ascii="Arial" w:hAnsi="Arial"/>
      <w:b/>
      <w:color w:val="918585"/>
      <w:sz w:val="24"/>
    </w:rPr>
  </w:style>
  <w:style w:type="paragraph" w:customStyle="1" w:styleId="Chapter">
    <w:name w:val="Chapter"/>
    <w:basedOn w:val="Normal"/>
    <w:rsid w:val="00353370"/>
    <w:pPr>
      <w:spacing w:before="240"/>
    </w:pPr>
    <w:rPr>
      <w:rFonts w:ascii="Times New Roman" w:hAnsi="Times New Roman"/>
      <w:smallCaps/>
      <w:spacing w:val="80"/>
      <w:sz w:val="28"/>
    </w:rPr>
  </w:style>
  <w:style w:type="paragraph" w:customStyle="1" w:styleId="InChapter">
    <w:name w:val="InChapter"/>
    <w:basedOn w:val="Heading3"/>
    <w:rsid w:val="00353370"/>
    <w:pPr>
      <w:spacing w:after="240"/>
      <w:outlineLvl w:val="9"/>
    </w:pPr>
    <w:rPr>
      <w:noProof/>
    </w:rPr>
  </w:style>
  <w:style w:type="paragraph" w:styleId="Index2">
    <w:name w:val="index 2"/>
    <w:basedOn w:val="Normal"/>
    <w:next w:val="Normal"/>
    <w:semiHidden/>
    <w:rsid w:val="00353370"/>
    <w:pPr>
      <w:tabs>
        <w:tab w:val="right" w:pos="4176"/>
      </w:tabs>
      <w:ind w:left="568" w:hanging="284"/>
    </w:pPr>
    <w:rPr>
      <w:rFonts w:ascii="Garamond" w:hAnsi="Garamond"/>
    </w:rPr>
  </w:style>
  <w:style w:type="paragraph" w:customStyle="1" w:styleId="Byline">
    <w:name w:val="Byline"/>
    <w:rsid w:val="003533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370"/>
    <w:pPr>
      <w:tabs>
        <w:tab w:val="clear" w:pos="3600"/>
        <w:tab w:val="clear" w:pos="3958"/>
      </w:tabs>
      <w:jc w:val="right"/>
    </w:pPr>
  </w:style>
  <w:style w:type="paragraph" w:styleId="Caption">
    <w:name w:val="caption"/>
    <w:basedOn w:val="BodyText"/>
    <w:next w:val="Normal"/>
    <w:qFormat/>
    <w:rsid w:val="00353370"/>
    <w:pPr>
      <w:framePr w:w="2268" w:hSpace="181" w:vSpace="181" w:wrap="around" w:vAnchor="text" w:hAnchor="page" w:x="1135" w:y="285" w:anchorLock="1"/>
    </w:pPr>
    <w:rPr>
      <w:i/>
    </w:rPr>
  </w:style>
  <w:style w:type="paragraph" w:customStyle="1" w:styleId="MiniTOCTitle">
    <w:name w:val="MiniTOCTitle"/>
    <w:basedOn w:val="Heading4"/>
    <w:rsid w:val="00353370"/>
    <w:pPr>
      <w:spacing w:before="240"/>
      <w:outlineLvl w:val="9"/>
    </w:pPr>
    <w:rPr>
      <w:noProof/>
      <w:sz w:val="24"/>
    </w:rPr>
  </w:style>
  <w:style w:type="paragraph" w:customStyle="1" w:styleId="MiniTOCItem">
    <w:name w:val="MiniTOCItem"/>
    <w:basedOn w:val="ListBullet"/>
    <w:rsid w:val="00353370"/>
    <w:pPr>
      <w:numPr>
        <w:numId w:val="0"/>
      </w:numPr>
      <w:tabs>
        <w:tab w:val="right" w:leader="dot" w:pos="6521"/>
      </w:tabs>
      <w:spacing w:before="0" w:after="0"/>
    </w:pPr>
  </w:style>
  <w:style w:type="paragraph" w:customStyle="1" w:styleId="TOFTitle">
    <w:name w:val="TOFTitle"/>
    <w:basedOn w:val="TOCTitle"/>
    <w:rsid w:val="00353370"/>
  </w:style>
  <w:style w:type="paragraph" w:styleId="TableofFigures">
    <w:name w:val="table of figures"/>
    <w:basedOn w:val="Normal"/>
    <w:next w:val="Normal"/>
    <w:semiHidden/>
    <w:rsid w:val="00353370"/>
    <w:pPr>
      <w:tabs>
        <w:tab w:val="right" w:leader="dot" w:pos="9072"/>
      </w:tabs>
      <w:ind w:left="970" w:hanging="403"/>
    </w:pPr>
    <w:rPr>
      <w:rFonts w:ascii="Times New Roman" w:hAnsi="Times New Roman"/>
      <w:b/>
    </w:rPr>
  </w:style>
  <w:style w:type="paragraph" w:styleId="ListNumber">
    <w:name w:val="List Number"/>
    <w:basedOn w:val="List"/>
    <w:rsid w:val="00353370"/>
    <w:pPr>
      <w:numPr>
        <w:numId w:val="11"/>
      </w:numPr>
    </w:pPr>
  </w:style>
  <w:style w:type="character" w:customStyle="1" w:styleId="WingdingSymbols">
    <w:name w:val="Wingding Symbols"/>
    <w:rsid w:val="00353370"/>
    <w:rPr>
      <w:rFonts w:ascii="Wingdings" w:hAnsi="Wingdings"/>
    </w:rPr>
  </w:style>
  <w:style w:type="paragraph" w:customStyle="1" w:styleId="TableHeading">
    <w:name w:val="Table Heading"/>
    <w:basedOn w:val="HeadingBase"/>
    <w:rsid w:val="00353370"/>
    <w:pPr>
      <w:keepLines/>
      <w:pBdr>
        <w:bottom w:val="single" w:sz="6" w:space="1" w:color="918585"/>
      </w:pBdr>
      <w:spacing w:before="240"/>
    </w:pPr>
  </w:style>
  <w:style w:type="character" w:customStyle="1" w:styleId="HotSpot">
    <w:name w:val="HotSpot"/>
    <w:rsid w:val="00353370"/>
    <w:rPr>
      <w:color w:val="0033CC"/>
      <w:u w:val="none"/>
    </w:rPr>
  </w:style>
  <w:style w:type="paragraph" w:customStyle="1" w:styleId="BodyTextRight">
    <w:name w:val="Body Text Right"/>
    <w:basedOn w:val="BodyText"/>
    <w:rsid w:val="00353370"/>
    <w:pPr>
      <w:spacing w:before="0" w:after="0"/>
      <w:jc w:val="right"/>
    </w:pPr>
  </w:style>
  <w:style w:type="paragraph" w:styleId="Index3">
    <w:name w:val="index 3"/>
    <w:basedOn w:val="ListNumber2"/>
    <w:next w:val="Normal"/>
    <w:semiHidden/>
    <w:rsid w:val="00353370"/>
    <w:pPr>
      <w:numPr>
        <w:numId w:val="0"/>
      </w:numPr>
      <w:tabs>
        <w:tab w:val="right" w:leader="dot" w:pos="4176"/>
      </w:tabs>
    </w:pPr>
  </w:style>
  <w:style w:type="paragraph" w:styleId="ListNumber2">
    <w:name w:val="List Number 2"/>
    <w:basedOn w:val="List2"/>
    <w:rsid w:val="00353370"/>
    <w:pPr>
      <w:numPr>
        <w:numId w:val="10"/>
      </w:numPr>
      <w:tabs>
        <w:tab w:val="clear" w:pos="1060"/>
      </w:tabs>
    </w:pPr>
  </w:style>
  <w:style w:type="paragraph" w:customStyle="1" w:styleId="MarginNote">
    <w:name w:val="Margin Note"/>
    <w:basedOn w:val="BodyText"/>
    <w:rsid w:val="003533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3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3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3370"/>
    <w:rPr>
      <w:sz w:val="32"/>
    </w:rPr>
  </w:style>
  <w:style w:type="paragraph" w:customStyle="1" w:styleId="HeadingProcedure">
    <w:name w:val="Heading Procedure"/>
    <w:basedOn w:val="HeadingBase"/>
    <w:next w:val="Normal"/>
    <w:rsid w:val="00353370"/>
    <w:pPr>
      <w:tabs>
        <w:tab w:val="left" w:pos="0"/>
      </w:tabs>
      <w:spacing w:before="120" w:after="60"/>
    </w:pPr>
    <w:rPr>
      <w:i/>
      <w:color w:val="918585"/>
      <w:sz w:val="22"/>
    </w:rPr>
  </w:style>
  <w:style w:type="paragraph" w:customStyle="1" w:styleId="TableBodyText">
    <w:name w:val="Table Body Text"/>
    <w:basedOn w:val="BodyText"/>
    <w:rsid w:val="00353370"/>
    <w:pPr>
      <w:spacing w:before="60" w:after="60"/>
    </w:pPr>
  </w:style>
  <w:style w:type="paragraph" w:styleId="ListContinue">
    <w:name w:val="List Continue"/>
    <w:basedOn w:val="List"/>
    <w:rsid w:val="00353370"/>
    <w:pPr>
      <w:ind w:firstLine="0"/>
    </w:pPr>
  </w:style>
  <w:style w:type="paragraph" w:customStyle="1" w:styleId="ListNote">
    <w:name w:val="List Note"/>
    <w:basedOn w:val="List"/>
    <w:rsid w:val="00353370"/>
    <w:pPr>
      <w:pBdr>
        <w:top w:val="single" w:sz="6" w:space="2" w:color="918585"/>
        <w:bottom w:val="single" w:sz="6" w:space="2" w:color="918585"/>
      </w:pBdr>
      <w:tabs>
        <w:tab w:val="left" w:pos="1021"/>
      </w:tabs>
      <w:ind w:firstLine="0"/>
    </w:pPr>
  </w:style>
  <w:style w:type="paragraph" w:customStyle="1" w:styleId="Warning">
    <w:name w:val="Warning"/>
    <w:basedOn w:val="BodyText"/>
    <w:rsid w:val="00353370"/>
    <w:pPr>
      <w:shd w:val="clear" w:color="auto" w:fill="D9D9D9"/>
      <w:tabs>
        <w:tab w:val="left" w:pos="992"/>
      </w:tabs>
      <w:ind w:left="119" w:right="119"/>
    </w:pPr>
    <w:rPr>
      <w:sz w:val="20"/>
    </w:rPr>
  </w:style>
  <w:style w:type="paragraph" w:customStyle="1" w:styleId="MarginIcons">
    <w:name w:val="Margin Icons"/>
    <w:basedOn w:val="BodyText"/>
    <w:rsid w:val="003533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370"/>
    <w:rPr>
      <w:rFonts w:ascii="Courier New" w:hAnsi="Courier New"/>
    </w:rPr>
  </w:style>
  <w:style w:type="paragraph" w:customStyle="1" w:styleId="NoteBullet">
    <w:name w:val="Note Bullet"/>
    <w:basedOn w:val="Note"/>
    <w:rsid w:val="00353370"/>
    <w:pPr>
      <w:tabs>
        <w:tab w:val="clear" w:pos="680"/>
      </w:tabs>
      <w:spacing w:before="60" w:after="60"/>
    </w:pPr>
  </w:style>
  <w:style w:type="paragraph" w:customStyle="1" w:styleId="SubHeading2">
    <w:name w:val="SubHeading2"/>
    <w:basedOn w:val="HeadingBase"/>
    <w:rsid w:val="00353370"/>
    <w:pPr>
      <w:spacing w:before="240" w:after="60"/>
    </w:pPr>
    <w:rPr>
      <w:sz w:val="20"/>
    </w:rPr>
  </w:style>
  <w:style w:type="paragraph" w:customStyle="1" w:styleId="SubHeading1">
    <w:name w:val="SubHeading1"/>
    <w:basedOn w:val="HeadingBase"/>
    <w:rsid w:val="00353370"/>
    <w:pPr>
      <w:spacing w:before="240" w:after="60"/>
    </w:pPr>
    <w:rPr>
      <w:color w:val="918585"/>
      <w:sz w:val="22"/>
    </w:rPr>
  </w:style>
  <w:style w:type="paragraph" w:customStyle="1" w:styleId="SideHeading">
    <w:name w:val="Side Heading"/>
    <w:basedOn w:val="HeadingBase"/>
    <w:rsid w:val="003533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370"/>
    <w:pPr>
      <w:numPr>
        <w:numId w:val="12"/>
      </w:numPr>
    </w:pPr>
  </w:style>
  <w:style w:type="paragraph" w:styleId="PlainText">
    <w:name w:val="Plain Text"/>
    <w:basedOn w:val="Normal"/>
    <w:link w:val="PlainTextChar"/>
    <w:rsid w:val="00353370"/>
    <w:rPr>
      <w:sz w:val="20"/>
    </w:rPr>
  </w:style>
  <w:style w:type="character" w:customStyle="1" w:styleId="PlainTextChar">
    <w:name w:val="Plain Text Char"/>
    <w:basedOn w:val="DefaultParagraphFont"/>
    <w:link w:val="PlainText"/>
    <w:rsid w:val="003533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3370"/>
    <w:rPr>
      <w:b/>
      <w:smallCaps/>
    </w:rPr>
  </w:style>
  <w:style w:type="paragraph" w:customStyle="1" w:styleId="TableListNumber">
    <w:name w:val="Table List Number"/>
    <w:basedOn w:val="ListNumber"/>
    <w:rsid w:val="00353370"/>
    <w:pPr>
      <w:numPr>
        <w:numId w:val="0"/>
      </w:numPr>
    </w:pPr>
  </w:style>
  <w:style w:type="paragraph" w:styleId="TOC4">
    <w:name w:val="toc 4"/>
    <w:basedOn w:val="TOCBase"/>
    <w:next w:val="Normal"/>
    <w:semiHidden/>
    <w:rsid w:val="00353370"/>
    <w:pPr>
      <w:tabs>
        <w:tab w:val="right" w:leader="dot" w:pos="9071"/>
      </w:tabs>
      <w:ind w:left="1701"/>
    </w:pPr>
  </w:style>
  <w:style w:type="paragraph" w:customStyle="1" w:styleId="ListAlpha">
    <w:name w:val="List Alpha"/>
    <w:basedOn w:val="List"/>
    <w:rsid w:val="00353370"/>
    <w:pPr>
      <w:numPr>
        <w:numId w:val="9"/>
      </w:numPr>
    </w:pPr>
  </w:style>
  <w:style w:type="paragraph" w:customStyle="1" w:styleId="ListAlpha2">
    <w:name w:val="List Alpha 2"/>
    <w:basedOn w:val="List2"/>
    <w:rsid w:val="00353370"/>
    <w:pPr>
      <w:numPr>
        <w:numId w:val="8"/>
      </w:numPr>
    </w:pPr>
  </w:style>
  <w:style w:type="paragraph" w:styleId="List2">
    <w:name w:val="List 2"/>
    <w:basedOn w:val="BodyText"/>
    <w:rsid w:val="00353370"/>
    <w:pPr>
      <w:tabs>
        <w:tab w:val="left" w:pos="680"/>
      </w:tabs>
      <w:spacing w:before="60" w:after="60"/>
      <w:ind w:left="680" w:hanging="340"/>
    </w:pPr>
  </w:style>
  <w:style w:type="paragraph" w:styleId="List3">
    <w:name w:val="List 3"/>
    <w:basedOn w:val="BodyText"/>
    <w:rsid w:val="00353370"/>
    <w:pPr>
      <w:tabs>
        <w:tab w:val="left" w:pos="1021"/>
      </w:tabs>
      <w:spacing w:before="60" w:after="60"/>
      <w:ind w:left="1020" w:hanging="340"/>
    </w:pPr>
  </w:style>
  <w:style w:type="paragraph" w:styleId="List4">
    <w:name w:val="List 4"/>
    <w:basedOn w:val="BodyText"/>
    <w:rsid w:val="00353370"/>
    <w:pPr>
      <w:tabs>
        <w:tab w:val="left" w:pos="1361"/>
      </w:tabs>
      <w:spacing w:before="60" w:after="60"/>
      <w:ind w:left="1361" w:hanging="340"/>
    </w:pPr>
  </w:style>
  <w:style w:type="paragraph" w:styleId="List5">
    <w:name w:val="List 5"/>
    <w:basedOn w:val="BodyText"/>
    <w:rsid w:val="00353370"/>
    <w:pPr>
      <w:tabs>
        <w:tab w:val="left" w:pos="1701"/>
      </w:tabs>
      <w:spacing w:before="60" w:after="60"/>
      <w:ind w:left="1701" w:hanging="340"/>
    </w:pPr>
  </w:style>
  <w:style w:type="paragraph" w:styleId="ListBullet3">
    <w:name w:val="List Bullet 3"/>
    <w:basedOn w:val="List3"/>
    <w:rsid w:val="00353370"/>
    <w:pPr>
      <w:numPr>
        <w:numId w:val="15"/>
      </w:numPr>
      <w:tabs>
        <w:tab w:val="clear" w:pos="1021"/>
      </w:tabs>
      <w:ind w:left="1037" w:hanging="357"/>
    </w:pPr>
  </w:style>
  <w:style w:type="paragraph" w:styleId="ListBullet4">
    <w:name w:val="List Bullet 4"/>
    <w:basedOn w:val="List4"/>
    <w:rsid w:val="00353370"/>
    <w:pPr>
      <w:numPr>
        <w:numId w:val="3"/>
      </w:numPr>
    </w:pPr>
  </w:style>
  <w:style w:type="paragraph" w:styleId="ListBullet5">
    <w:name w:val="List Bullet 5"/>
    <w:basedOn w:val="List5"/>
    <w:rsid w:val="00353370"/>
    <w:pPr>
      <w:numPr>
        <w:numId w:val="4"/>
      </w:numPr>
    </w:pPr>
  </w:style>
  <w:style w:type="paragraph" w:styleId="ListContinue2">
    <w:name w:val="List Continue 2"/>
    <w:basedOn w:val="List2"/>
    <w:rsid w:val="00353370"/>
    <w:pPr>
      <w:ind w:firstLine="0"/>
    </w:pPr>
  </w:style>
  <w:style w:type="paragraph" w:styleId="ListContinue3">
    <w:name w:val="List Continue 3"/>
    <w:basedOn w:val="List3"/>
    <w:rsid w:val="00353370"/>
    <w:pPr>
      <w:ind w:left="1021" w:firstLine="0"/>
    </w:pPr>
  </w:style>
  <w:style w:type="paragraph" w:styleId="ListContinue4">
    <w:name w:val="List Continue 4"/>
    <w:basedOn w:val="List4"/>
    <w:rsid w:val="00353370"/>
    <w:pPr>
      <w:ind w:firstLine="0"/>
    </w:pPr>
  </w:style>
  <w:style w:type="paragraph" w:styleId="ListContinue5">
    <w:name w:val="List Continue 5"/>
    <w:basedOn w:val="List5"/>
    <w:rsid w:val="00353370"/>
    <w:pPr>
      <w:ind w:firstLine="0"/>
    </w:pPr>
  </w:style>
  <w:style w:type="paragraph" w:styleId="ListNumber3">
    <w:name w:val="List Number 3"/>
    <w:basedOn w:val="List3"/>
    <w:rsid w:val="00353370"/>
    <w:pPr>
      <w:numPr>
        <w:numId w:val="5"/>
      </w:numPr>
    </w:pPr>
  </w:style>
  <w:style w:type="paragraph" w:styleId="ListNumber4">
    <w:name w:val="List Number 4"/>
    <w:basedOn w:val="List4"/>
    <w:rsid w:val="00353370"/>
    <w:pPr>
      <w:numPr>
        <w:numId w:val="6"/>
      </w:numPr>
    </w:pPr>
  </w:style>
  <w:style w:type="paragraph" w:styleId="ListNumber5">
    <w:name w:val="List Number 5"/>
    <w:basedOn w:val="List5"/>
    <w:rsid w:val="00353370"/>
    <w:pPr>
      <w:numPr>
        <w:numId w:val="7"/>
      </w:numPr>
    </w:pPr>
  </w:style>
  <w:style w:type="paragraph" w:styleId="BlockText">
    <w:name w:val="Block Text"/>
    <w:basedOn w:val="Normal"/>
    <w:rsid w:val="00353370"/>
    <w:pPr>
      <w:spacing w:after="120"/>
      <w:ind w:left="1440" w:right="1440"/>
    </w:pPr>
  </w:style>
  <w:style w:type="character" w:customStyle="1" w:styleId="Subscript">
    <w:name w:val="Subscript"/>
    <w:basedOn w:val="DefaultParagraphFont"/>
    <w:rsid w:val="00353370"/>
    <w:rPr>
      <w:sz w:val="16"/>
      <w:vertAlign w:val="subscript"/>
    </w:rPr>
  </w:style>
  <w:style w:type="character" w:customStyle="1" w:styleId="Superscript">
    <w:name w:val="Superscript"/>
    <w:basedOn w:val="DefaultParagraphFont"/>
    <w:rsid w:val="00353370"/>
    <w:rPr>
      <w:sz w:val="16"/>
      <w:vertAlign w:val="superscript"/>
    </w:rPr>
  </w:style>
  <w:style w:type="character" w:customStyle="1" w:styleId="Symbols">
    <w:name w:val="Symbols"/>
    <w:basedOn w:val="DefaultParagraphFont"/>
    <w:rsid w:val="00353370"/>
    <w:rPr>
      <w:rFonts w:ascii="Symbol" w:hAnsi="Symbol"/>
    </w:rPr>
  </w:style>
  <w:style w:type="character" w:customStyle="1" w:styleId="MenuOptions">
    <w:name w:val="Menu Options"/>
    <w:basedOn w:val="DefaultParagraphFont"/>
    <w:rsid w:val="00353370"/>
    <w:rPr>
      <w:rFonts w:ascii="Arial Narrow" w:hAnsi="Arial Narrow"/>
      <w:smallCaps/>
    </w:rPr>
  </w:style>
  <w:style w:type="character" w:customStyle="1" w:styleId="Buttons">
    <w:name w:val="Buttons"/>
    <w:basedOn w:val="DefaultParagraphFont"/>
    <w:rsid w:val="00353370"/>
    <w:rPr>
      <w:b/>
    </w:rPr>
  </w:style>
  <w:style w:type="character" w:customStyle="1" w:styleId="Underlined">
    <w:name w:val="Underlined"/>
    <w:basedOn w:val="DefaultParagraphFont"/>
    <w:rsid w:val="00353370"/>
    <w:rPr>
      <w:u w:val="single"/>
    </w:rPr>
  </w:style>
  <w:style w:type="paragraph" w:customStyle="1" w:styleId="TableBodyTextRight">
    <w:name w:val="Table Body Text Right"/>
    <w:basedOn w:val="TableBodyText"/>
    <w:rsid w:val="00353370"/>
    <w:pPr>
      <w:widowControl w:val="0"/>
      <w:autoSpaceDE w:val="0"/>
      <w:autoSpaceDN w:val="0"/>
      <w:adjustRightInd w:val="0"/>
      <w:jc w:val="right"/>
    </w:pPr>
    <w:rPr>
      <w:rFonts w:cs="Arial"/>
      <w:szCs w:val="18"/>
    </w:rPr>
  </w:style>
  <w:style w:type="paragraph" w:customStyle="1" w:styleId="CopyrightText">
    <w:name w:val="Copyright Text"/>
    <w:basedOn w:val="BodyText"/>
    <w:rsid w:val="00353370"/>
    <w:rPr>
      <w:sz w:val="18"/>
    </w:rPr>
  </w:style>
  <w:style w:type="paragraph" w:customStyle="1" w:styleId="BodySmallRight">
    <w:name w:val="Body Small Right"/>
    <w:basedOn w:val="BodyTextRight"/>
    <w:rsid w:val="00353370"/>
    <w:rPr>
      <w:sz w:val="18"/>
      <w:szCs w:val="18"/>
    </w:rPr>
  </w:style>
  <w:style w:type="paragraph" w:customStyle="1" w:styleId="MarginEdition">
    <w:name w:val="Margin Edition"/>
    <w:basedOn w:val="MarginNote"/>
    <w:rsid w:val="00353370"/>
    <w:pPr>
      <w:spacing w:before="0" w:after="0"/>
    </w:pPr>
    <w:rPr>
      <w:rFonts w:ascii="Times New Roman" w:hAnsi="Times New Roman"/>
      <w:color w:val="999999"/>
    </w:rPr>
  </w:style>
  <w:style w:type="paragraph" w:customStyle="1" w:styleId="Spacer">
    <w:name w:val="Spacer"/>
    <w:basedOn w:val="Normal"/>
    <w:rsid w:val="00353370"/>
    <w:rPr>
      <w:sz w:val="2"/>
      <w:szCs w:val="2"/>
    </w:rPr>
  </w:style>
  <w:style w:type="character" w:customStyle="1" w:styleId="Small">
    <w:name w:val="Small"/>
    <w:basedOn w:val="DefaultParagraphFont"/>
    <w:rsid w:val="00353370"/>
    <w:rPr>
      <w:sz w:val="16"/>
    </w:rPr>
  </w:style>
  <w:style w:type="paragraph" w:customStyle="1" w:styleId="WideTable">
    <w:name w:val="Wide Table"/>
    <w:basedOn w:val="Normal"/>
    <w:rsid w:val="00353370"/>
    <w:pPr>
      <w:ind w:left="-1418"/>
    </w:pPr>
    <w:rPr>
      <w:sz w:val="2"/>
      <w:szCs w:val="2"/>
    </w:rPr>
  </w:style>
  <w:style w:type="character" w:styleId="PageNumber">
    <w:name w:val="page number"/>
    <w:basedOn w:val="DefaultParagraphFont"/>
    <w:rsid w:val="00353370"/>
  </w:style>
  <w:style w:type="paragraph" w:styleId="Quote">
    <w:name w:val="Quote"/>
    <w:basedOn w:val="Heading1"/>
    <w:link w:val="QuoteChar"/>
    <w:qFormat/>
    <w:rsid w:val="00353370"/>
    <w:rPr>
      <w:b w:val="0"/>
      <w:sz w:val="72"/>
      <w:szCs w:val="72"/>
      <w:lang w:val="en-NZ"/>
    </w:rPr>
  </w:style>
  <w:style w:type="character" w:customStyle="1" w:styleId="QuoteChar">
    <w:name w:val="Quote Char"/>
    <w:basedOn w:val="DefaultParagraphFont"/>
    <w:link w:val="Quote"/>
    <w:rsid w:val="003533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370"/>
    <w:pPr>
      <w:pageBreakBefore/>
    </w:pPr>
  </w:style>
  <w:style w:type="paragraph" w:customStyle="1" w:styleId="Border">
    <w:name w:val="Border"/>
    <w:basedOn w:val="Normal"/>
    <w:qFormat/>
    <w:rsid w:val="003533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370"/>
    <w:rPr>
      <w:b/>
      <w:bCs/>
      <w:i/>
      <w:iCs/>
      <w:color w:val="auto"/>
    </w:rPr>
  </w:style>
  <w:style w:type="paragraph" w:styleId="IntenseQuote">
    <w:name w:val="Intense Quote"/>
    <w:basedOn w:val="Normal"/>
    <w:next w:val="Normal"/>
    <w:link w:val="IntenseQuoteChar"/>
    <w:uiPriority w:val="30"/>
    <w:qFormat/>
    <w:rsid w:val="003533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3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3370"/>
    <w:rPr>
      <w:smallCaps/>
      <w:color w:val="auto"/>
      <w:u w:val="single"/>
    </w:rPr>
  </w:style>
  <w:style w:type="character" w:styleId="IntenseReference">
    <w:name w:val="Intense Reference"/>
    <w:basedOn w:val="DefaultParagraphFont"/>
    <w:uiPriority w:val="32"/>
    <w:qFormat/>
    <w:rsid w:val="00353370"/>
    <w:rPr>
      <w:b/>
      <w:bCs/>
      <w:smallCaps/>
      <w:color w:val="auto"/>
      <w:spacing w:val="5"/>
      <w:u w:val="single"/>
    </w:rPr>
  </w:style>
  <w:style w:type="paragraph" w:customStyle="1" w:styleId="2ColumnHeading">
    <w:name w:val="2Column Heading"/>
    <w:basedOn w:val="BodyText"/>
    <w:qFormat/>
    <w:rsid w:val="00353370"/>
    <w:pPr>
      <w:spacing w:after="60"/>
      <w:ind w:left="-2268"/>
    </w:pPr>
    <w:rPr>
      <w:b/>
    </w:rPr>
  </w:style>
  <w:style w:type="paragraph" w:customStyle="1" w:styleId="Heading1TOC">
    <w:name w:val="Heading1 TOC"/>
    <w:basedOn w:val="Normal"/>
    <w:qFormat/>
    <w:rsid w:val="00353370"/>
    <w:pPr>
      <w:spacing w:before="240" w:after="120"/>
    </w:pPr>
    <w:rPr>
      <w:rFonts w:ascii="Times New Roman" w:hAnsi="Times New Roman"/>
      <w:b/>
      <w:sz w:val="32"/>
    </w:rPr>
  </w:style>
  <w:style w:type="paragraph" w:customStyle="1" w:styleId="Heading2TOC">
    <w:name w:val="Heading2 TOC"/>
    <w:basedOn w:val="Normal"/>
    <w:qFormat/>
    <w:rsid w:val="00353370"/>
    <w:pPr>
      <w:spacing w:before="240" w:after="60"/>
    </w:pPr>
    <w:rPr>
      <w:rFonts w:ascii="Times New Roman" w:hAnsi="Times New Roman"/>
      <w:b/>
      <w:sz w:val="28"/>
    </w:rPr>
  </w:style>
  <w:style w:type="character" w:customStyle="1" w:styleId="Underline">
    <w:name w:val="Underline"/>
    <w:basedOn w:val="DefaultParagraphFont"/>
    <w:qFormat/>
    <w:rsid w:val="00353370"/>
    <w:rPr>
      <w:u w:val="single"/>
    </w:rPr>
  </w:style>
  <w:style w:type="character" w:customStyle="1" w:styleId="BoldandItalics">
    <w:name w:val="Bold and Italics"/>
    <w:qFormat/>
    <w:rsid w:val="00353370"/>
    <w:rPr>
      <w:b/>
      <w:i/>
      <w:u w:val="none"/>
    </w:rPr>
  </w:style>
  <w:style w:type="paragraph" w:styleId="BalloonText">
    <w:name w:val="Balloon Text"/>
    <w:basedOn w:val="Normal"/>
    <w:link w:val="BalloonTextChar"/>
    <w:rsid w:val="00353370"/>
    <w:rPr>
      <w:rFonts w:ascii="Tahoma" w:hAnsi="Tahoma" w:cs="Tahoma"/>
      <w:sz w:val="16"/>
      <w:szCs w:val="16"/>
    </w:rPr>
  </w:style>
  <w:style w:type="character" w:customStyle="1" w:styleId="BalloonTextChar">
    <w:name w:val="Balloon Text Char"/>
    <w:basedOn w:val="DefaultParagraphFont"/>
    <w:link w:val="BalloonText"/>
    <w:rsid w:val="003533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33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33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990</Words>
  <Characters>6233</Characters>
  <Application>Microsoft Office Word</Application>
  <DocSecurity>0</DocSecurity>
  <Lines>233</Lines>
  <Paragraphs>105</Paragraphs>
  <ScaleCrop>false</ScaleCrop>
  <Company>Author-it Software Corporation Ltd.</Company>
  <LinksUpToDate>false</LinksUpToDate>
  <CharactersWithSpaces>7161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CHCORG616C Manage training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2012-05-26T14:45:00Z</dcterms:created>
  <dcterms:modified xsi:type="dcterms:W3CDTF">2012-05-26T14:45:00Z</dcterms:modified>
</cp:coreProperties>
</file>