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2DC" w:rsidP="00EB42DC">
      <w:pPr>
        <w:pStyle w:val="Title"/>
      </w:pPr>
      <w:r>
        <w:fldChar w:fldCharType="begin"/>
      </w:r>
      <w:r>
        <w:instrText xml:space="preserve"> TITLE   \* MERGEFORMAT </w:instrText>
      </w:r>
      <w:r>
        <w:fldChar w:fldCharType="separate"/>
      </w:r>
      <w:r>
        <w:t>CHCORG615D Promote the organisation</w:t>
      </w:r>
      <w:r>
        <w:fldChar w:fldCharType="end"/>
      </w:r>
    </w:p>
    <w:p w:rsidR="00EB42DC" w:rsidP="00EB42DC">
      <w:pPr>
        <w:pStyle w:val="Version"/>
        <w:sectPr w:rsidSect="007560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0C4" w:rsidP="007560C4">
      <w:pPr>
        <w:pStyle w:val="SuperHeading"/>
      </w:pPr>
      <w:r w:rsidRPr="007560C4">
        <w:t>CHCORG615D Promote the organisation</w:t>
      </w:r>
    </w:p>
    <w:p w:rsidR="00000000" w:rsidRPr="007560C4" w:rsidP="007560C4">
      <w:pPr>
        <w:pStyle w:val="Heading1"/>
      </w:pPr>
      <w:bookmarkStart w:id="1" w:name="O_269292"/>
      <w:bookmarkEnd w:id="1"/>
      <w:r w:rsidRPr="007560C4">
        <w:t>Modification History</w:t>
      </w:r>
    </w:p>
    <w:p w:rsidR="00000000" w:rsidRPr="007560C4" w:rsidP="007560C4">
      <w:pPr>
        <w:pStyle w:val="BodyText"/>
      </w:pPr>
      <w:r w:rsidRPr="007560C4">
        <w:t>Not Applicable</w:t>
      </w:r>
    </w:p>
    <w:p w:rsidR="00000000" w:rsidRPr="007560C4" w:rsidP="007560C4">
      <w:pPr>
        <w:pStyle w:val="AllowPageBreak"/>
      </w:pPr>
    </w:p>
    <w:p w:rsidR="00000000" w:rsidRPr="007560C4" w:rsidP="007560C4">
      <w:pPr>
        <w:pStyle w:val="Heading1"/>
      </w:pPr>
      <w:bookmarkStart w:id="2" w:name="O_196324"/>
      <w:bookmarkEnd w:id="2"/>
      <w:r w:rsidRPr="007560C4">
        <w:t>Unit Descriptor</w:t>
      </w:r>
    </w:p>
    <w:tbl>
      <w:tblPr>
        <w:tblW w:w="0" w:type="auto"/>
        <w:tblLayout w:type="fixed"/>
        <w:tblCellMar>
          <w:left w:w="62" w:type="dxa"/>
          <w:right w:w="62" w:type="dxa"/>
        </w:tblCellMar>
        <w:tblLook w:val="0000"/>
      </w:tblPr>
      <w:tblGrid>
        <w:gridCol w:w="3337"/>
        <w:gridCol w:w="5219"/>
      </w:tblGrid>
      <w:tr w:rsidTr="00EB42DC">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7560C4" w:rsidP="007560C4">
            <w:pPr>
              <w:pStyle w:val="BodyText"/>
            </w:pPr>
            <w:r w:rsidRPr="007560C4">
              <w:t xml:space="preserve">This unit describes the knowledge and skills required to develop and implement promotional strategies and </w:t>
            </w:r>
            <w:r w:rsidRPr="007560C4">
              <w:t>activities to maximise organisation's effectiveness</w:t>
            </w:r>
          </w:p>
        </w:tc>
      </w:tr>
    </w:tbl>
    <w:p w:rsidR="00EB42DC" w:rsidP="007560C4">
      <w:pPr>
        <w:pStyle w:val="BodyText"/>
      </w:pPr>
    </w:p>
    <w:p w:rsidR="00EB42DC" w:rsidP="007560C4">
      <w:pPr>
        <w:pStyle w:val="BodyText"/>
      </w:pPr>
    </w:p>
    <w:p w:rsidR="00000000" w:rsidRPr="007560C4" w:rsidP="007560C4">
      <w:pPr>
        <w:pStyle w:val="Heading1"/>
      </w:pPr>
      <w:bookmarkStart w:id="3" w:name="O_196326"/>
      <w:bookmarkEnd w:id="3"/>
      <w:r w:rsidRPr="007560C4">
        <w:t>Application of the Unit</w:t>
      </w:r>
    </w:p>
    <w:tbl>
      <w:tblPr>
        <w:tblW w:w="0" w:type="auto"/>
        <w:tblLayout w:type="fixed"/>
        <w:tblCellMar>
          <w:left w:w="62" w:type="dxa"/>
          <w:right w:w="62" w:type="dxa"/>
        </w:tblCellMar>
        <w:tblLook w:val="0000"/>
      </w:tblPr>
      <w:tblGrid>
        <w:gridCol w:w="3350"/>
        <w:gridCol w:w="5206"/>
      </w:tblGrid>
      <w:tr w:rsidTr="00EB42DC">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7560C4" w:rsidP="007560C4">
            <w:pPr>
              <w:pStyle w:val="BodyText"/>
            </w:pPr>
            <w:r w:rsidRPr="007560C4">
              <w:t>The skills described in this unit may be applied across a range of community services workplace contexts</w:t>
            </w:r>
          </w:p>
        </w:tc>
      </w:tr>
    </w:tbl>
    <w:p w:rsidR="00EB42DC" w:rsidP="007560C4">
      <w:pPr>
        <w:pStyle w:val="BodyText"/>
      </w:pPr>
    </w:p>
    <w:p w:rsidR="00EB42DC" w:rsidP="007560C4">
      <w:pPr>
        <w:pStyle w:val="BodyText"/>
      </w:pPr>
    </w:p>
    <w:p w:rsidR="00000000" w:rsidRPr="007560C4" w:rsidP="007560C4">
      <w:pPr>
        <w:pStyle w:val="Heading1"/>
      </w:pPr>
      <w:bookmarkStart w:id="4" w:name="O_277552"/>
      <w:bookmarkEnd w:id="4"/>
      <w:r w:rsidRPr="007560C4">
        <w:t>Licensing/Regulatory Information</w:t>
      </w:r>
    </w:p>
    <w:p w:rsidR="00000000" w:rsidRPr="007560C4" w:rsidP="007560C4">
      <w:pPr>
        <w:pStyle w:val="BodyText"/>
      </w:pPr>
      <w:r w:rsidRPr="007560C4">
        <w:t>Not Applicable</w:t>
      </w:r>
    </w:p>
    <w:p w:rsidR="00000000" w:rsidRPr="007560C4" w:rsidP="007560C4">
      <w:pPr>
        <w:pStyle w:val="AllowPageBreak"/>
      </w:pPr>
    </w:p>
    <w:p w:rsidR="00000000" w:rsidRPr="007560C4" w:rsidP="007560C4">
      <w:pPr>
        <w:pStyle w:val="Heading1"/>
      </w:pPr>
      <w:bookmarkStart w:id="5" w:name="O_283389"/>
      <w:bookmarkEnd w:id="5"/>
      <w:r w:rsidRPr="007560C4">
        <w:t>Pre-Requisites</w:t>
      </w:r>
    </w:p>
    <w:p w:rsidR="00000000" w:rsidRPr="007560C4" w:rsidP="007560C4">
      <w:pPr>
        <w:pStyle w:val="BodyText"/>
      </w:pPr>
      <w:r w:rsidRPr="007560C4">
        <w:t>Not Applicable</w:t>
      </w:r>
    </w:p>
    <w:p w:rsidR="00000000" w:rsidRPr="007560C4" w:rsidP="007560C4">
      <w:pPr>
        <w:pStyle w:val="AllowPageBreak"/>
      </w:pPr>
    </w:p>
    <w:p w:rsidR="00000000" w:rsidRPr="007560C4" w:rsidP="007560C4">
      <w:pPr>
        <w:pStyle w:val="Heading1"/>
      </w:pPr>
      <w:bookmarkStart w:id="6" w:name="O_196325"/>
      <w:bookmarkEnd w:id="6"/>
      <w:r w:rsidRPr="007560C4">
        <w:t>Employability Skills Information</w:t>
      </w:r>
    </w:p>
    <w:tbl>
      <w:tblPr>
        <w:tblW w:w="0" w:type="auto"/>
        <w:tblLayout w:type="fixed"/>
        <w:tblCellMar>
          <w:left w:w="62" w:type="dxa"/>
          <w:right w:w="62" w:type="dxa"/>
        </w:tblCellMar>
        <w:tblLook w:val="0000"/>
      </w:tblPr>
      <w:tblGrid>
        <w:gridCol w:w="3320"/>
        <w:gridCol w:w="5236"/>
      </w:tblGrid>
      <w:tr w:rsidTr="00EB42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560C4" w:rsidP="007560C4">
            <w:pPr>
              <w:pStyle w:val="BodyText"/>
            </w:pPr>
            <w:r w:rsidRPr="007560C4">
              <w:t>This unit contains Employability Skills</w:t>
            </w:r>
          </w:p>
        </w:tc>
      </w:tr>
    </w:tbl>
    <w:p w:rsidR="00EB42DC" w:rsidP="007560C4">
      <w:pPr>
        <w:pStyle w:val="BodyText"/>
      </w:pPr>
    </w:p>
    <w:p w:rsidR="00EB42DC" w:rsidP="007560C4">
      <w:pPr>
        <w:pStyle w:val="BodyText"/>
      </w:pPr>
    </w:p>
    <w:p w:rsidR="00000000" w:rsidRPr="007560C4" w:rsidP="007560C4">
      <w:pPr>
        <w:pStyle w:val="Heading1"/>
      </w:pPr>
      <w:bookmarkStart w:id="7" w:name="O_287338"/>
      <w:bookmarkEnd w:id="7"/>
      <w:r w:rsidRPr="007560C4">
        <w:t>Elements and Performance Criteria Pre-Content</w:t>
      </w:r>
    </w:p>
    <w:tbl>
      <w:tblPr>
        <w:tblW w:w="0" w:type="auto"/>
        <w:tblLayout w:type="fixed"/>
        <w:tblCellMar>
          <w:left w:w="62" w:type="dxa"/>
          <w:right w:w="62" w:type="dxa"/>
        </w:tblCellMar>
        <w:tblLook w:val="0000"/>
      </w:tblPr>
      <w:tblGrid>
        <w:gridCol w:w="3369"/>
        <w:gridCol w:w="5702"/>
      </w:tblGrid>
      <w:tr w:rsidTr="00EB4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560C4" w:rsidP="007560C4">
            <w:pPr>
              <w:pStyle w:val="BodyText"/>
            </w:pPr>
            <w:r w:rsidRPr="007560C4">
              <w:t>The Performance Criteria specify the level of performance required to demonstrate achievement of the Element. Terms in italics are elaborated in t</w:t>
            </w:r>
            <w:r w:rsidRPr="007560C4">
              <w:t xml:space="preserve">he Range Statement. </w:t>
            </w:r>
          </w:p>
        </w:tc>
      </w:tr>
    </w:tbl>
    <w:p w:rsidR="00000000" w:rsidRPr="007560C4" w:rsidP="007560C4">
      <w:pPr>
        <w:pStyle w:val="BodyText"/>
      </w:pPr>
    </w:p>
    <w:p w:rsidR="00000000" w:rsidRPr="007560C4" w:rsidP="007560C4">
      <w:pPr>
        <w:pStyle w:val="AllowPageBreak"/>
      </w:pPr>
    </w:p>
    <w:p w:rsidR="00000000" w:rsidRPr="007560C4" w:rsidP="007560C4">
      <w:pPr>
        <w:pStyle w:val="Heading1"/>
      </w:pPr>
      <w:bookmarkStart w:id="8" w:name="O_234005"/>
      <w:bookmarkEnd w:id="8"/>
      <w:r w:rsidRPr="007560C4">
        <w:t>Elements and Performance Criteria</w:t>
      </w:r>
    </w:p>
    <w:tbl>
      <w:tblPr>
        <w:tblW w:w="0" w:type="auto"/>
        <w:tblLayout w:type="fixed"/>
        <w:tblCellMar>
          <w:left w:w="62" w:type="dxa"/>
          <w:right w:w="62" w:type="dxa"/>
        </w:tblCellMar>
        <w:tblLook w:val="0000"/>
      </w:tblPr>
      <w:tblGrid>
        <w:gridCol w:w="3369"/>
        <w:gridCol w:w="5702"/>
      </w:tblGrid>
      <w:tr w:rsidTr="00EB42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560C4" w:rsidP="007560C4">
            <w:pPr>
              <w:pStyle w:val="BodyText"/>
            </w:pPr>
            <w:r w:rsidRPr="007560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SpecialBold"/>
              </w:rPr>
              <w:t>PERFORMANCE CRITERIA</w:t>
            </w:r>
          </w:p>
        </w:tc>
      </w:tr>
      <w:tr w:rsidTr="00EB4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60C4">
            <w:pPr>
              <w:pStyle w:val="List"/>
              <w:rPr>
                <w:lang w:val="en-NZ"/>
              </w:rPr>
            </w:pPr>
            <w:r w:rsidRPr="007560C4">
              <w:t>1.</w:t>
            </w:r>
            <w:r w:rsidRPr="007560C4">
              <w:tab/>
              <w:t>Design and implement a promotional strategy</w:t>
            </w:r>
          </w:p>
        </w:tc>
        <w:tc>
          <w:tcPr>
            <w:tcW w:w="5702" w:type="dxa"/>
            <w:tcBorders>
              <w:top w:val="nil"/>
              <w:left w:val="nil"/>
              <w:bottom w:val="nil"/>
              <w:right w:val="nil"/>
            </w:tcBorders>
            <w:tcMar>
              <w:top w:w="0" w:type="dxa"/>
              <w:left w:w="62" w:type="dxa"/>
              <w:bottom w:w="0" w:type="dxa"/>
              <w:right w:w="62" w:type="dxa"/>
            </w:tcMar>
          </w:tcPr>
          <w:p w:rsidR="00000000" w:rsidRPr="007560C4" w:rsidP="007560C4">
            <w:pPr>
              <w:pStyle w:val="BodyText"/>
            </w:pPr>
            <w:r w:rsidRPr="007560C4">
              <w:t>1.1</w:t>
            </w:r>
            <w:r w:rsidRPr="007560C4">
              <w:tab/>
            </w:r>
            <w:r w:rsidRPr="007560C4">
              <w:t>Develop and maintain a profile of all potential users of the organisation is as part of the organisation strategic and business plan</w:t>
            </w:r>
          </w:p>
          <w:p w:rsidR="00000000" w:rsidRPr="007560C4" w:rsidP="007560C4">
            <w:pPr>
              <w:pStyle w:val="BodyText"/>
            </w:pPr>
            <w:r w:rsidRPr="007560C4">
              <w:t>1.2</w:t>
            </w:r>
            <w:r w:rsidRPr="007560C4">
              <w:tab/>
              <w:t xml:space="preserve">Assess and obtain </w:t>
            </w:r>
            <w:r w:rsidRPr="007560C4">
              <w:rPr>
                <w:rStyle w:val="Emphasis"/>
              </w:rPr>
              <w:t>resources required</w:t>
            </w:r>
            <w:r w:rsidRPr="007560C4">
              <w:t xml:space="preserve"> to effectively promote the service </w:t>
            </w:r>
          </w:p>
          <w:p w:rsidR="00000000" w:rsidP="007560C4">
            <w:pPr>
              <w:pStyle w:val="BodyText"/>
              <w:rPr>
                <w:lang w:val="en-NZ"/>
              </w:rPr>
            </w:pPr>
            <w:r w:rsidRPr="007560C4">
              <w:t>1.3</w:t>
            </w:r>
            <w:r w:rsidRPr="007560C4">
              <w:tab/>
              <w:t xml:space="preserve">Develop </w:t>
            </w:r>
            <w:r w:rsidRPr="007560C4">
              <w:rPr>
                <w:rStyle w:val="Emphasis"/>
              </w:rPr>
              <w:t>promotional materials</w:t>
            </w:r>
            <w:r w:rsidRPr="007560C4">
              <w:t xml:space="preserve"> and make the</w:t>
            </w:r>
            <w:r w:rsidRPr="007560C4">
              <w:t>m accessible to all target groups</w:t>
            </w:r>
          </w:p>
        </w:tc>
      </w:tr>
      <w:tr w:rsidTr="00EB4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60C4">
            <w:pPr>
              <w:pStyle w:val="List"/>
              <w:rPr>
                <w:lang w:val="en-NZ"/>
              </w:rPr>
            </w:pPr>
            <w:r w:rsidRPr="007560C4">
              <w:t>2.</w:t>
            </w:r>
            <w:r w:rsidRPr="007560C4">
              <w:tab/>
              <w:t>Monitor, evaluate and review the promotion strategy</w:t>
            </w:r>
          </w:p>
        </w:tc>
        <w:tc>
          <w:tcPr>
            <w:tcW w:w="5702" w:type="dxa"/>
            <w:tcBorders>
              <w:top w:val="nil"/>
              <w:left w:val="nil"/>
              <w:bottom w:val="nil"/>
              <w:right w:val="nil"/>
            </w:tcBorders>
            <w:tcMar>
              <w:top w:w="0" w:type="dxa"/>
              <w:left w:w="62" w:type="dxa"/>
              <w:bottom w:w="0" w:type="dxa"/>
              <w:right w:w="62" w:type="dxa"/>
            </w:tcMar>
          </w:tcPr>
          <w:p w:rsidR="00000000" w:rsidRPr="007560C4" w:rsidP="007560C4">
            <w:pPr>
              <w:pStyle w:val="BodyText"/>
            </w:pPr>
            <w:r w:rsidRPr="007560C4">
              <w:t>2.1</w:t>
            </w:r>
            <w:r w:rsidRPr="007560C4">
              <w:tab/>
              <w:t>Set and monitor goals for service use by identified client groups in accordance with organisation procedures</w:t>
            </w:r>
          </w:p>
          <w:p w:rsidR="00000000" w:rsidRPr="007560C4" w:rsidP="007560C4">
            <w:pPr>
              <w:pStyle w:val="BodyText"/>
            </w:pPr>
            <w:r w:rsidRPr="007560C4">
              <w:t>2.2</w:t>
            </w:r>
            <w:r w:rsidRPr="007560C4">
              <w:tab/>
              <w:t xml:space="preserve">Establish and use </w:t>
            </w:r>
            <w:r w:rsidRPr="007560C4">
              <w:rPr>
                <w:rStyle w:val="Emphasis"/>
              </w:rPr>
              <w:t>feedback mechanisms</w:t>
            </w:r>
            <w:r w:rsidRPr="007560C4">
              <w:t xml:space="preserve"> to review and evaluate the impact of service provision and promotional strategies</w:t>
            </w:r>
          </w:p>
          <w:p w:rsidR="00000000" w:rsidP="007560C4">
            <w:pPr>
              <w:pStyle w:val="BodyText"/>
              <w:rPr>
                <w:lang w:val="en-NZ"/>
              </w:rPr>
            </w:pPr>
            <w:r w:rsidRPr="007560C4">
              <w:t>2.3</w:t>
            </w:r>
            <w:r w:rsidRPr="007560C4">
              <w:tab/>
              <w:t>Adjust service provision and promotional activities as appropriate</w:t>
            </w:r>
          </w:p>
        </w:tc>
      </w:tr>
      <w:tr w:rsidTr="00EB4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560C4" w:rsidP="007560C4">
            <w:pPr>
              <w:pStyle w:val="BodyText"/>
            </w:pPr>
          </w:p>
        </w:tc>
      </w:tr>
    </w:tbl>
    <w:p w:rsidR="00EB42DC" w:rsidP="007560C4">
      <w:pPr>
        <w:pStyle w:val="BodyText"/>
      </w:pPr>
    </w:p>
    <w:p w:rsidR="00EB42DC" w:rsidP="007560C4">
      <w:pPr>
        <w:pStyle w:val="BodyText"/>
      </w:pPr>
    </w:p>
    <w:p w:rsidR="00000000" w:rsidRPr="007560C4" w:rsidP="007560C4">
      <w:pPr>
        <w:pStyle w:val="Heading1"/>
      </w:pPr>
      <w:bookmarkStart w:id="9" w:name="O_257955"/>
      <w:bookmarkEnd w:id="9"/>
      <w:r w:rsidRPr="007560C4">
        <w:t>Required Skills and Knowledge</w:t>
      </w:r>
    </w:p>
    <w:tbl>
      <w:tblPr>
        <w:tblW w:w="0" w:type="auto"/>
        <w:tblLayout w:type="fixed"/>
        <w:tblCellMar>
          <w:left w:w="62" w:type="dxa"/>
          <w:right w:w="62" w:type="dxa"/>
        </w:tblCellMar>
        <w:tblLook w:val="0000"/>
      </w:tblPr>
      <w:tblGrid>
        <w:gridCol w:w="9072"/>
      </w:tblGrid>
      <w:tr w:rsidTr="00EB42D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SpecialBold"/>
              </w:rPr>
              <w:t>REQUIRED SKILLS AND KNOWLEDGE</w:t>
            </w:r>
          </w:p>
        </w:tc>
      </w:tr>
      <w:tr w:rsidTr="00EB4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t>This describes the essential skills and knowledge and their level required for this unit.</w:t>
            </w:r>
          </w:p>
        </w:tc>
      </w:tr>
      <w:tr w:rsidTr="00EB4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60C4" w:rsidP="007560C4">
            <w:pPr>
              <w:pStyle w:val="BodyText"/>
            </w:pPr>
            <w:r w:rsidRPr="007560C4">
              <w:rPr>
                <w:rStyle w:val="Emphasis"/>
              </w:rPr>
              <w:t>Essential knowledge</w:t>
            </w:r>
            <w:r w:rsidRPr="007560C4">
              <w:t>:</w:t>
            </w:r>
          </w:p>
          <w:p w:rsidR="00000000" w:rsidRPr="007560C4" w:rsidP="007560C4">
            <w:pPr>
              <w:pStyle w:val="BodyText"/>
            </w:pPr>
            <w:r w:rsidRPr="007560C4">
              <w:t>The candidate must be able to demonstrate essential knowledge required to effectively do the task outlined in elements and performance criteri</w:t>
            </w:r>
            <w:r w:rsidRPr="007560C4">
              <w:t>a of this unit, manage the task and manage contingencies in the context of the identified work role</w:t>
            </w:r>
          </w:p>
          <w:p w:rsidR="00000000" w:rsidRPr="007560C4" w:rsidP="007560C4">
            <w:pPr>
              <w:pStyle w:val="BodyText"/>
            </w:pPr>
            <w:r w:rsidRPr="007560C4">
              <w:t>These include knowledge of:</w:t>
            </w:r>
          </w:p>
          <w:p w:rsidR="00000000" w:rsidRPr="007560C4" w:rsidP="007560C4">
            <w:pPr>
              <w:pStyle w:val="ListBullet"/>
            </w:pPr>
            <w:r w:rsidRPr="007560C4">
              <w:t>Factors which lead to a client being eligible and having priority for service</w:t>
            </w:r>
          </w:p>
          <w:p w:rsidR="00000000" w:rsidRPr="007560C4" w:rsidP="007560C4">
            <w:pPr>
              <w:pStyle w:val="ListBullet"/>
            </w:pPr>
            <w:r w:rsidRPr="007560C4">
              <w:t>Factors which might hinder access to service</w:t>
            </w:r>
          </w:p>
          <w:p w:rsidR="00000000" w:rsidRPr="007560C4" w:rsidP="007560C4">
            <w:pPr>
              <w:pStyle w:val="ListBullet"/>
            </w:pPr>
            <w:r w:rsidRPr="007560C4">
              <w:t>Funding program guidelines</w:t>
            </w:r>
          </w:p>
          <w:p w:rsidR="00000000" w:rsidRPr="007560C4" w:rsidP="007560C4">
            <w:pPr>
              <w:pStyle w:val="ListBullet"/>
            </w:pPr>
            <w:r w:rsidRPr="007560C4">
              <w:t>Marketing/promotional techniques appropriate to the client group and community</w:t>
            </w:r>
          </w:p>
          <w:p w:rsidR="00000000" w:rsidRPr="007560C4" w:rsidP="007560C4">
            <w:pPr>
              <w:pStyle w:val="ListBullet"/>
            </w:pPr>
            <w:r w:rsidRPr="007560C4">
              <w:t>Organisation guidelines for service</w:t>
            </w:r>
          </w:p>
          <w:p w:rsidR="00000000" w:rsidRPr="007560C4" w:rsidP="007560C4">
            <w:pPr>
              <w:pStyle w:val="ListBullet"/>
            </w:pPr>
            <w:r w:rsidRPr="007560C4">
              <w:t>Range of local community services and health agencies</w:t>
            </w:r>
          </w:p>
          <w:p w:rsidR="00000000" w:rsidP="007560C4">
            <w:pPr>
              <w:pStyle w:val="ListBullet"/>
              <w:rPr>
                <w:lang w:val="en-NZ"/>
              </w:rPr>
            </w:pPr>
            <w:r w:rsidRPr="007560C4">
              <w:t>The users and potential users of the service considering cul</w:t>
            </w:r>
            <w:r w:rsidRPr="007560C4">
              <w:t>tural backgrounds, social circumstances, range of abilities and disabilities</w:t>
            </w:r>
          </w:p>
        </w:tc>
      </w:tr>
      <w:tr w:rsidTr="00EB4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60C4" w:rsidP="007560C4">
            <w:pPr>
              <w:pStyle w:val="BodyText"/>
            </w:pPr>
            <w:r w:rsidRPr="007560C4">
              <w:rPr>
                <w:rStyle w:val="Emphasis"/>
              </w:rPr>
              <w:t>Essential skills</w:t>
            </w:r>
            <w:r w:rsidRPr="007560C4">
              <w:t>:</w:t>
            </w:r>
          </w:p>
          <w:p w:rsidR="00000000" w:rsidRPr="007560C4" w:rsidP="007560C4">
            <w:pPr>
              <w:pStyle w:val="BodyText"/>
            </w:pPr>
            <w:r w:rsidRPr="007560C4">
              <w:t>It is critical that the candidate demonstrate the ability to:</w:t>
            </w:r>
          </w:p>
          <w:p w:rsidR="00000000" w:rsidRPr="007560C4" w:rsidP="007560C4">
            <w:pPr>
              <w:pStyle w:val="ListBullet"/>
            </w:pPr>
            <w:r w:rsidRPr="007560C4">
              <w:t>Effectively promote the organisation using appropriate strategies</w:t>
            </w:r>
          </w:p>
          <w:p w:rsidR="00000000" w:rsidRPr="007560C4" w:rsidP="007560C4">
            <w:pPr>
              <w:pStyle w:val="BodyText"/>
            </w:pPr>
          </w:p>
          <w:p w:rsidR="00000000" w:rsidRPr="007560C4" w:rsidP="007560C4">
            <w:pPr>
              <w:pStyle w:val="BodyText"/>
            </w:pPr>
            <w:r w:rsidRPr="007560C4">
              <w:t>In addition, the candidate m</w:t>
            </w:r>
            <w:r w:rsidRPr="007560C4">
              <w:t>ust be able to effectively do the task outlined in elements and performance criteria of this unit, manage the task and manage contingencies in the context of the identified work role</w:t>
            </w:r>
          </w:p>
          <w:p w:rsidR="00000000" w:rsidRPr="007560C4" w:rsidP="007560C4">
            <w:pPr>
              <w:pStyle w:val="BodyText"/>
            </w:pPr>
            <w:r w:rsidRPr="007560C4">
              <w:t>These include the ability to:</w:t>
            </w:r>
          </w:p>
          <w:p w:rsidR="00000000" w:rsidRPr="007560C4" w:rsidP="007560C4">
            <w:pPr>
              <w:pStyle w:val="ListBullet"/>
            </w:pPr>
            <w:r w:rsidRPr="007560C4">
              <w:t>Demonstrate application of skills in:</w:t>
            </w:r>
          </w:p>
          <w:p w:rsidR="00000000" w:rsidRPr="007560C4" w:rsidP="007560C4">
            <w:pPr>
              <w:pStyle w:val="ListBullet2"/>
            </w:pPr>
            <w:r w:rsidRPr="007560C4">
              <w:t>research</w:t>
            </w:r>
          </w:p>
          <w:p w:rsidR="00000000" w:rsidRPr="007560C4" w:rsidP="007560C4">
            <w:pPr>
              <w:pStyle w:val="ListBullet2"/>
            </w:pPr>
            <w:r w:rsidRPr="007560C4">
              <w:t>marketing/promotion</w:t>
            </w:r>
          </w:p>
          <w:p w:rsidR="00000000" w:rsidRPr="007560C4" w:rsidP="007560C4">
            <w:pPr>
              <w:pStyle w:val="ListBullet2"/>
            </w:pPr>
            <w:r w:rsidRPr="007560C4">
              <w:t>communication</w:t>
            </w:r>
          </w:p>
          <w:p w:rsidR="00000000" w:rsidRPr="007560C4" w:rsidP="007560C4">
            <w:pPr>
              <w:pStyle w:val="ListBullet2"/>
            </w:pPr>
            <w:r w:rsidRPr="007560C4">
              <w:t>networking</w:t>
            </w:r>
          </w:p>
          <w:p w:rsidR="00000000" w:rsidRPr="007560C4" w:rsidP="007560C4">
            <w:pPr>
              <w:pStyle w:val="ListBullet2"/>
            </w:pPr>
            <w:r w:rsidRPr="007560C4">
              <w:t>research</w:t>
            </w:r>
          </w:p>
          <w:p w:rsidR="00000000" w:rsidRPr="007560C4" w:rsidP="007560C4">
            <w:pPr>
              <w:pStyle w:val="ListBullet2"/>
            </w:pPr>
            <w:r w:rsidRPr="007560C4">
              <w:t>budgeting</w:t>
            </w:r>
          </w:p>
          <w:p w:rsidR="00000000" w:rsidRPr="007560C4" w:rsidP="007560C4">
            <w:pPr>
              <w:pStyle w:val="ListBullet2"/>
            </w:pPr>
            <w:r w:rsidRPr="007560C4">
              <w:t>report writing</w:t>
            </w:r>
          </w:p>
          <w:p w:rsidR="00000000" w:rsidRPr="007560C4" w:rsidP="007560C4">
            <w:pPr>
              <w:pStyle w:val="ListBullet2"/>
            </w:pPr>
            <w:r w:rsidRPr="007560C4">
              <w:t>evaluation</w:t>
            </w:r>
          </w:p>
          <w:p w:rsidR="00000000" w:rsidRPr="007560C4" w:rsidP="007560C4">
            <w:pPr>
              <w:pStyle w:val="ListBullet2"/>
            </w:pPr>
            <w:r w:rsidRPr="007560C4">
              <w:t>presentations</w:t>
            </w:r>
          </w:p>
          <w:p w:rsidR="00000000" w:rsidRPr="007560C4" w:rsidP="007560C4">
            <w:pPr>
              <w:pStyle w:val="ListBullet2"/>
            </w:pPr>
            <w:r w:rsidRPr="007560C4">
              <w:t>negotiation</w:t>
            </w:r>
          </w:p>
          <w:p w:rsidR="00000000" w:rsidP="007560C4">
            <w:pPr>
              <w:pStyle w:val="ListBullet"/>
              <w:rPr>
                <w:lang w:val="en-NZ"/>
              </w:rPr>
            </w:pPr>
            <w:r w:rsidRPr="007560C4">
              <w:t>Promote effective principles and practices to enhance sustainability in the workplace, including environmental, economic, workforc</w:t>
            </w:r>
            <w:r w:rsidRPr="007560C4">
              <w:t>e and social sustainability</w:t>
            </w:r>
          </w:p>
        </w:tc>
      </w:tr>
      <w:tr w:rsidTr="00EB4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60C4" w:rsidP="007560C4">
            <w:pPr>
              <w:pStyle w:val="BodyText"/>
            </w:pPr>
          </w:p>
        </w:tc>
      </w:tr>
    </w:tbl>
    <w:p w:rsidR="00EB42DC" w:rsidP="007560C4">
      <w:pPr>
        <w:pStyle w:val="BodyText"/>
      </w:pPr>
    </w:p>
    <w:p w:rsidR="00EB42DC" w:rsidP="007560C4">
      <w:pPr>
        <w:pStyle w:val="BodyText"/>
      </w:pPr>
    </w:p>
    <w:p w:rsidR="00000000" w:rsidRPr="007560C4" w:rsidP="007560C4">
      <w:pPr>
        <w:pStyle w:val="Heading1"/>
      </w:pPr>
      <w:bookmarkStart w:id="10" w:name="O_241989"/>
      <w:bookmarkEnd w:id="10"/>
      <w:r w:rsidRPr="007560C4">
        <w:t>Evidence Guide</w:t>
      </w:r>
    </w:p>
    <w:tbl>
      <w:tblPr>
        <w:tblW w:w="0" w:type="auto"/>
        <w:tblLayout w:type="fixed"/>
        <w:tblCellMar>
          <w:left w:w="62" w:type="dxa"/>
          <w:right w:w="62" w:type="dxa"/>
        </w:tblCellMar>
        <w:tblLook w:val="0000"/>
      </w:tblPr>
      <w:tblGrid>
        <w:gridCol w:w="3402"/>
        <w:gridCol w:w="5670"/>
      </w:tblGrid>
      <w:tr w:rsidTr="00EB42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SpecialBold"/>
              </w:rPr>
              <w:t>EVIDENCE GUIDE</w:t>
            </w:r>
          </w:p>
        </w:tc>
      </w:tr>
      <w:tr w:rsidTr="00EB4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t xml:space="preserve">The evidence guide provides advice on assessment and must be read in conjunction with the Performance Criteria, Required Skills and Knowledge, </w:t>
            </w:r>
            <w:r w:rsidRPr="007560C4">
              <w:t>the Range Statement and the Assessment Guidelines for this Training Package.</w:t>
            </w:r>
          </w:p>
        </w:tc>
      </w:tr>
      <w:tr w:rsidTr="00EB4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Emphasis"/>
              </w:rPr>
              <w:t>Critical aspects for assessment and evidence required to demonstrate this unit of competency</w:t>
            </w:r>
            <w:r w:rsidRPr="007560C4">
              <w:t xml:space="preserve">: </w:t>
            </w:r>
          </w:p>
        </w:tc>
        <w:tc>
          <w:tcPr>
            <w:tcW w:w="5670" w:type="dxa"/>
            <w:tcBorders>
              <w:top w:val="nil"/>
              <w:left w:val="nil"/>
              <w:bottom w:val="nil"/>
              <w:right w:val="nil"/>
            </w:tcBorders>
            <w:tcMar>
              <w:top w:w="0" w:type="dxa"/>
              <w:left w:w="62" w:type="dxa"/>
              <w:bottom w:w="0" w:type="dxa"/>
              <w:right w:w="62" w:type="dxa"/>
            </w:tcMar>
          </w:tcPr>
          <w:p w:rsidR="00000000" w:rsidRPr="007560C4" w:rsidP="007560C4">
            <w:pPr>
              <w:pStyle w:val="ListBullet"/>
            </w:pPr>
            <w:r w:rsidRPr="007560C4">
              <w:t>The individual being assessed must provide evidence of specified essential kno</w:t>
            </w:r>
            <w:r w:rsidRPr="007560C4">
              <w:t>wledge as well as skills</w:t>
            </w:r>
          </w:p>
          <w:p w:rsidR="00000000" w:rsidRPr="007560C4" w:rsidP="007560C4">
            <w:pPr>
              <w:pStyle w:val="ListBullet"/>
            </w:pPr>
            <w:r w:rsidRPr="007560C4">
              <w:t>This unit is most appropriately assessed in the workplace or in a simulated workplace and under the normal range of workplace conditions</w:t>
            </w:r>
            <w:r w:rsidRPr="007560C4">
              <w:br/>
              <w:t>This may include the use of languages other than English and alternative communication systems</w:t>
            </w:r>
          </w:p>
          <w:p w:rsidR="00000000" w:rsidP="007560C4">
            <w:pPr>
              <w:pStyle w:val="ListBullet"/>
              <w:rPr>
                <w:lang w:val="en-NZ"/>
              </w:rPr>
            </w:pPr>
            <w:r w:rsidRPr="007560C4">
              <w:t>It is recommended that assessment take place on more than one occasion to ensure that all aspects of promotion are assessed i.e. design, monitor and evaluate promotional strategy</w:t>
            </w: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Emphasis"/>
              </w:rPr>
              <w:t>Access and equity considerations</w:t>
            </w:r>
            <w:r w:rsidRPr="007560C4">
              <w:t>:</w:t>
            </w:r>
          </w:p>
        </w:tc>
        <w:tc>
          <w:tcPr>
            <w:tcW w:w="5670" w:type="dxa"/>
            <w:tcBorders>
              <w:top w:val="nil"/>
              <w:left w:val="nil"/>
              <w:bottom w:val="nil"/>
              <w:right w:val="nil"/>
            </w:tcBorders>
            <w:tcMar>
              <w:top w:w="0" w:type="dxa"/>
              <w:left w:w="62" w:type="dxa"/>
              <w:bottom w:w="0" w:type="dxa"/>
              <w:right w:w="62" w:type="dxa"/>
            </w:tcMar>
          </w:tcPr>
          <w:p w:rsidR="00000000" w:rsidRPr="007560C4" w:rsidP="007560C4">
            <w:pPr>
              <w:pStyle w:val="ListBullet"/>
            </w:pPr>
            <w:r w:rsidRPr="007560C4">
              <w:t>All workers in community services sho</w:t>
            </w:r>
            <w:r w:rsidRPr="007560C4">
              <w:t>uld be aware of access, equity and human rights issues in relation to their own area of work</w:t>
            </w:r>
          </w:p>
          <w:p w:rsidR="00000000" w:rsidRPr="007560C4" w:rsidP="007560C4">
            <w:pPr>
              <w:pStyle w:val="ListBullet"/>
            </w:pPr>
            <w:r w:rsidRPr="007560C4">
              <w:t xml:space="preserve">All workers should develop their ability to work in a culturally diverse environment </w:t>
            </w:r>
          </w:p>
          <w:p w:rsidR="00000000" w:rsidRPr="007560C4" w:rsidP="007560C4">
            <w:pPr>
              <w:pStyle w:val="ListBullet"/>
            </w:pPr>
            <w:r w:rsidRPr="007560C4">
              <w:t>In recognition of particular issues facing Aboriginal and Torres Strait Islan</w:t>
            </w:r>
            <w:r w:rsidRPr="007560C4">
              <w:t>der communities, workers should be aware of cultural, historical and current issues impacting on Aboriginal and Torres Strait Islander people</w:t>
            </w:r>
          </w:p>
          <w:p w:rsidR="00000000" w:rsidP="007560C4">
            <w:pPr>
              <w:pStyle w:val="ListBullet"/>
              <w:rPr>
                <w:lang w:val="en-NZ"/>
              </w:rPr>
            </w:pPr>
            <w:r w:rsidRPr="007560C4">
              <w:t>Assessors and trainers must take into account relevant access and equity issues, in particular relating to factors</w:t>
            </w:r>
            <w:r w:rsidRPr="007560C4">
              <w:t xml:space="preserve"> impacting on Aboriginal and/or Torres Strait Islander clients and communities</w:t>
            </w: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Emphasis"/>
              </w:rPr>
              <w:t>Context of and specific resources for assessment</w:t>
            </w:r>
            <w:r w:rsidRPr="007560C4">
              <w:t xml:space="preserve">: </w:t>
            </w:r>
          </w:p>
        </w:tc>
        <w:tc>
          <w:tcPr>
            <w:tcW w:w="5670" w:type="dxa"/>
            <w:tcBorders>
              <w:top w:val="nil"/>
              <w:left w:val="nil"/>
              <w:bottom w:val="nil"/>
              <w:right w:val="nil"/>
            </w:tcBorders>
            <w:tcMar>
              <w:top w:w="0" w:type="dxa"/>
              <w:left w:w="62" w:type="dxa"/>
              <w:bottom w:w="0" w:type="dxa"/>
              <w:right w:w="62" w:type="dxa"/>
            </w:tcMar>
          </w:tcPr>
          <w:p w:rsidR="00000000" w:rsidRPr="007560C4" w:rsidP="007560C4">
            <w:pPr>
              <w:pStyle w:val="ListBullet"/>
            </w:pPr>
            <w:r w:rsidRPr="007560C4">
              <w:t xml:space="preserve">This unit can be assessed independently, however holistic assessment practice with </w:t>
            </w:r>
            <w:r w:rsidRPr="007560C4">
              <w:t>other community services units of competency is encouraged</w:t>
            </w:r>
          </w:p>
          <w:p w:rsidR="00000000" w:rsidRPr="007560C4" w:rsidP="007560C4">
            <w:pPr>
              <w:pStyle w:val="ListBullet"/>
            </w:pPr>
            <w:r w:rsidRPr="007560C4">
              <w:t>Resource requirements for assessment of this unit include access to:</w:t>
            </w:r>
          </w:p>
          <w:p w:rsidR="00000000" w:rsidP="007560C4">
            <w:pPr>
              <w:pStyle w:val="ListBullet2"/>
              <w:rPr>
                <w:lang w:val="en-NZ"/>
              </w:rPr>
            </w:pPr>
            <w:r w:rsidRPr="007560C4">
              <w:t>an appropriate workplace where assessment can be conducted or simulation of realistic workplace setting for assessment</w:t>
            </w: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Emphasis"/>
              </w:rPr>
              <w:t>Method of assessment</w:t>
            </w:r>
            <w:r w:rsidRPr="007560C4">
              <w:t>:</w:t>
            </w:r>
          </w:p>
        </w:tc>
        <w:tc>
          <w:tcPr>
            <w:tcW w:w="5670" w:type="dxa"/>
            <w:tcBorders>
              <w:top w:val="nil"/>
              <w:left w:val="nil"/>
              <w:bottom w:val="nil"/>
              <w:right w:val="nil"/>
            </w:tcBorders>
            <w:tcMar>
              <w:top w:w="0" w:type="dxa"/>
              <w:left w:w="62" w:type="dxa"/>
              <w:bottom w:w="0" w:type="dxa"/>
              <w:right w:w="62" w:type="dxa"/>
            </w:tcMar>
          </w:tcPr>
          <w:p w:rsidR="00000000" w:rsidRPr="007560C4" w:rsidP="007560C4">
            <w:pPr>
              <w:pStyle w:val="ListBullet"/>
            </w:pPr>
            <w:r w:rsidRPr="007560C4">
              <w:t>Assessment may include observations, questioning and evidence gathered from the workplace e.g. Promotional material developed, written strategies for targeting audience etc</w:t>
            </w:r>
          </w:p>
        </w:tc>
      </w:tr>
    </w:tbl>
    <w:p w:rsidR="00EB42DC" w:rsidP="007560C4">
      <w:pPr>
        <w:pStyle w:val="BodyText"/>
      </w:pPr>
    </w:p>
    <w:p w:rsidR="00EB42DC" w:rsidP="007560C4">
      <w:pPr>
        <w:pStyle w:val="BodyText"/>
      </w:pPr>
    </w:p>
    <w:p w:rsidR="00000000" w:rsidRPr="007560C4" w:rsidP="007560C4">
      <w:pPr>
        <w:pStyle w:val="Heading1"/>
      </w:pPr>
      <w:bookmarkStart w:id="11" w:name="O_249972"/>
      <w:bookmarkEnd w:id="11"/>
      <w:r w:rsidRPr="007560C4">
        <w:t>Range Statement</w:t>
      </w:r>
    </w:p>
    <w:tbl>
      <w:tblPr>
        <w:tblW w:w="0" w:type="auto"/>
        <w:tblLayout w:type="fixed"/>
        <w:tblCellMar>
          <w:left w:w="62" w:type="dxa"/>
          <w:right w:w="62" w:type="dxa"/>
        </w:tblCellMar>
        <w:tblLook w:val="0000"/>
      </w:tblPr>
      <w:tblGrid>
        <w:gridCol w:w="3402"/>
        <w:gridCol w:w="5670"/>
      </w:tblGrid>
      <w:tr w:rsidTr="00EB42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SpecialBold"/>
              </w:rPr>
              <w:t>RANGE STATEMENT</w:t>
            </w:r>
          </w:p>
        </w:tc>
      </w:tr>
      <w:tr w:rsidTr="00EB4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t>The Range Statement relates to the unit of competency as a whole. It allows for different work environments and situations that may affect performance. Add any essential operating conditions that may be present with training and assessment depending on the</w:t>
            </w:r>
            <w:r w:rsidRPr="007560C4">
              <w:t xml:space="preserve"> work situation, needs of the candidate, accessibility of the item, and local industry and regional contexts.</w:t>
            </w: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Emphasis"/>
              </w:rPr>
              <w:t>Resources required will include</w:t>
            </w:r>
            <w:r w:rsidRPr="007560C4">
              <w:t>:</w:t>
            </w:r>
          </w:p>
        </w:tc>
        <w:tc>
          <w:tcPr>
            <w:tcW w:w="5670" w:type="dxa"/>
            <w:tcBorders>
              <w:top w:val="nil"/>
              <w:left w:val="nil"/>
              <w:bottom w:val="nil"/>
              <w:right w:val="nil"/>
            </w:tcBorders>
            <w:tcMar>
              <w:top w:w="0" w:type="dxa"/>
              <w:left w:w="62" w:type="dxa"/>
              <w:bottom w:w="0" w:type="dxa"/>
              <w:right w:w="62" w:type="dxa"/>
            </w:tcMar>
          </w:tcPr>
          <w:p w:rsidR="00000000" w:rsidP="007560C4">
            <w:pPr>
              <w:pStyle w:val="ListBullet"/>
              <w:rPr>
                <w:lang w:val="en-NZ"/>
              </w:rPr>
            </w:pPr>
            <w:r w:rsidRPr="007560C4">
              <w:t>Staff and physical equipment/materials required to promote the organisation effectively</w:t>
            </w: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Emphasis"/>
              </w:rPr>
              <w:t>Promotional materials will include</w:t>
            </w:r>
            <w:r w:rsidRPr="007560C4">
              <w:t>:</w:t>
            </w:r>
          </w:p>
        </w:tc>
        <w:tc>
          <w:tcPr>
            <w:tcW w:w="5670" w:type="dxa"/>
            <w:tcBorders>
              <w:top w:val="nil"/>
              <w:left w:val="nil"/>
              <w:bottom w:val="nil"/>
              <w:right w:val="nil"/>
            </w:tcBorders>
            <w:tcMar>
              <w:top w:w="0" w:type="dxa"/>
              <w:left w:w="62" w:type="dxa"/>
              <w:bottom w:w="0" w:type="dxa"/>
              <w:right w:w="62" w:type="dxa"/>
            </w:tcMar>
          </w:tcPr>
          <w:p w:rsidR="00000000" w:rsidRPr="007560C4" w:rsidP="007560C4">
            <w:pPr>
              <w:pStyle w:val="ListBullet"/>
            </w:pPr>
            <w:r w:rsidRPr="007560C4">
              <w:t>Activities such as workshops/forums/presentations/information displays</w:t>
            </w:r>
          </w:p>
          <w:p w:rsidR="00000000" w:rsidRPr="007560C4" w:rsidP="007560C4">
            <w:pPr>
              <w:pStyle w:val="ListBullet"/>
            </w:pPr>
            <w:r w:rsidRPr="007560C4">
              <w:t>Articles or advertisements in local or national media</w:t>
            </w:r>
          </w:p>
          <w:p w:rsidR="00000000" w:rsidP="007560C4">
            <w:pPr>
              <w:pStyle w:val="ListBullet"/>
              <w:rPr>
                <w:lang w:val="en-NZ"/>
              </w:rPr>
            </w:pPr>
            <w:r w:rsidRPr="007560C4">
              <w:t>Information about the funding program and organisation eligibility criteria</w:t>
            </w: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Emphasis"/>
              </w:rPr>
              <w:t>Appropriate pe</w:t>
            </w:r>
            <w:r w:rsidRPr="007560C4">
              <w:rPr>
                <w:rStyle w:val="Emphasis"/>
              </w:rPr>
              <w:t>ople will include</w:t>
            </w:r>
            <w:r w:rsidRPr="007560C4">
              <w:t>:</w:t>
            </w:r>
          </w:p>
        </w:tc>
        <w:tc>
          <w:tcPr>
            <w:tcW w:w="5670" w:type="dxa"/>
            <w:tcBorders>
              <w:top w:val="nil"/>
              <w:left w:val="nil"/>
              <w:bottom w:val="nil"/>
              <w:right w:val="nil"/>
            </w:tcBorders>
            <w:tcMar>
              <w:top w:w="0" w:type="dxa"/>
              <w:left w:w="62" w:type="dxa"/>
              <w:bottom w:w="0" w:type="dxa"/>
              <w:right w:w="62" w:type="dxa"/>
            </w:tcMar>
          </w:tcPr>
          <w:p w:rsidR="00000000" w:rsidRPr="007560C4" w:rsidP="007560C4">
            <w:pPr>
              <w:pStyle w:val="ListBullet"/>
            </w:pPr>
            <w:r w:rsidRPr="007560C4">
              <w:t>Clients</w:t>
            </w:r>
          </w:p>
          <w:p w:rsidR="00000000" w:rsidRPr="007560C4" w:rsidP="007560C4">
            <w:pPr>
              <w:pStyle w:val="ListBullet"/>
            </w:pPr>
            <w:r w:rsidRPr="007560C4">
              <w:t>Colleagues</w:t>
            </w:r>
          </w:p>
          <w:p w:rsidR="00000000" w:rsidRPr="007560C4" w:rsidP="007560C4">
            <w:pPr>
              <w:pStyle w:val="ListBullet"/>
            </w:pPr>
            <w:r w:rsidRPr="007560C4">
              <w:t>Community health workers</w:t>
            </w:r>
          </w:p>
          <w:p w:rsidR="00000000" w:rsidRPr="007560C4" w:rsidP="007560C4">
            <w:pPr>
              <w:pStyle w:val="ListBullet"/>
            </w:pPr>
            <w:r w:rsidRPr="007560C4">
              <w:t>Funding bodies</w:t>
            </w:r>
          </w:p>
          <w:p w:rsidR="00000000" w:rsidRPr="007560C4" w:rsidP="007560C4">
            <w:pPr>
              <w:pStyle w:val="ListBullet"/>
            </w:pPr>
            <w:r w:rsidRPr="007560C4">
              <w:t>Other key stakeholders</w:t>
            </w:r>
          </w:p>
          <w:p w:rsidR="00000000" w:rsidP="007560C4">
            <w:pPr>
              <w:pStyle w:val="ListBullet"/>
              <w:rPr>
                <w:lang w:val="en-NZ"/>
              </w:rPr>
            </w:pPr>
            <w:r w:rsidRPr="007560C4">
              <w:t>Other related service providers as appropriate</w:t>
            </w: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0C4">
            <w:pPr>
              <w:pStyle w:val="BodyText"/>
              <w:rPr>
                <w:lang w:val="en-NZ"/>
              </w:rPr>
            </w:pPr>
            <w:r w:rsidRPr="007560C4">
              <w:rPr>
                <w:rStyle w:val="Emphasis"/>
              </w:rPr>
              <w:t>Feedback mechanisms may include</w:t>
            </w:r>
            <w:r w:rsidRPr="007560C4">
              <w:t>:</w:t>
            </w:r>
          </w:p>
        </w:tc>
        <w:tc>
          <w:tcPr>
            <w:tcW w:w="5670" w:type="dxa"/>
            <w:tcBorders>
              <w:top w:val="nil"/>
              <w:left w:val="nil"/>
              <w:bottom w:val="nil"/>
              <w:right w:val="nil"/>
            </w:tcBorders>
            <w:tcMar>
              <w:top w:w="0" w:type="dxa"/>
              <w:left w:w="62" w:type="dxa"/>
              <w:bottom w:w="0" w:type="dxa"/>
              <w:right w:w="62" w:type="dxa"/>
            </w:tcMar>
          </w:tcPr>
          <w:p w:rsidR="00000000" w:rsidP="007560C4">
            <w:pPr>
              <w:pStyle w:val="ListBullet"/>
              <w:rPr>
                <w:lang w:val="en-NZ"/>
              </w:rPr>
            </w:pPr>
            <w:r w:rsidRPr="007560C4">
              <w:t>Surveying clients by questionnaire, informal discussion and/or focus groups</w:t>
            </w:r>
          </w:p>
        </w:tc>
      </w:tr>
      <w:tr w:rsidTr="00EB4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560C4" w:rsidP="007560C4">
            <w:pPr>
              <w:pStyle w:val="BodyText"/>
            </w:pPr>
          </w:p>
        </w:tc>
      </w:tr>
    </w:tbl>
    <w:p w:rsidR="00EB42DC" w:rsidP="007560C4">
      <w:pPr>
        <w:pStyle w:val="BodyText"/>
      </w:pPr>
    </w:p>
    <w:p w:rsidR="00EB42DC" w:rsidP="007560C4">
      <w:pPr>
        <w:pStyle w:val="BodyText"/>
      </w:pPr>
    </w:p>
    <w:p w:rsidR="00000000" w:rsidRPr="007560C4" w:rsidP="007560C4">
      <w:pPr>
        <w:pStyle w:val="Heading1"/>
      </w:pPr>
      <w:bookmarkStart w:id="12" w:name="O_294277"/>
      <w:bookmarkEnd w:id="12"/>
      <w:r w:rsidRPr="007560C4">
        <w:t>Unit Sector(s)</w:t>
      </w:r>
    </w:p>
    <w:p w:rsidR="00000000" w:rsidRPr="007560C4" w:rsidP="007560C4">
      <w:pPr>
        <w:pStyle w:val="BodyText"/>
      </w:pPr>
      <w:r w:rsidRPr="007560C4">
        <w:t>Not Applicable</w:t>
      </w:r>
    </w:p>
    <w:p w:rsidR="00000000" w:rsidRPr="007560C4" w:rsidP="007560C4"/>
    <w:sectPr w:rsidSect="007560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2DC" w:rsidP="00EB4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DC" w:rsidP="007560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B42DC" w:rsidP="007560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B42DC" w:rsidP="007560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2DC" w:rsidP="00EB42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DC" w:rsidP="007560C4">
    <w:pPr>
      <w:pStyle w:val="Header"/>
      <w:framePr w:wrap="around"/>
    </w:pPr>
    <w:r>
      <w:fldChar w:fldCharType="begin"/>
    </w:r>
    <w:r>
      <w:instrText xml:space="preserve"> TITLE   \* MERGEFORMAT </w:instrText>
    </w:r>
    <w:r>
      <w:fldChar w:fldCharType="separate"/>
    </w:r>
    <w:r>
      <w:t>CHCORG615D Promote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42DC" w:rsidP="007560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24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26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342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0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60C4"/>
    <w:pPr>
      <w:spacing w:before="360" w:after="60"/>
      <w:outlineLvl w:val="0"/>
    </w:pPr>
    <w:rPr>
      <w:sz w:val="32"/>
    </w:rPr>
  </w:style>
  <w:style w:type="paragraph" w:styleId="Heading2">
    <w:name w:val="heading 2"/>
    <w:basedOn w:val="HeadingBase"/>
    <w:next w:val="BodyText"/>
    <w:link w:val="Heading2Char"/>
    <w:qFormat/>
    <w:rsid w:val="007560C4"/>
    <w:pPr>
      <w:keepLines/>
      <w:spacing w:before="240" w:after="120"/>
      <w:outlineLvl w:val="1"/>
    </w:pPr>
    <w:rPr>
      <w:sz w:val="28"/>
      <w:szCs w:val="40"/>
    </w:rPr>
  </w:style>
  <w:style w:type="paragraph" w:styleId="Heading3">
    <w:name w:val="heading 3"/>
    <w:basedOn w:val="HeadingBase"/>
    <w:next w:val="BodyText"/>
    <w:link w:val="Heading3Char"/>
    <w:qFormat/>
    <w:rsid w:val="007560C4"/>
    <w:pPr>
      <w:spacing w:before="180" w:after="120"/>
      <w:outlineLvl w:val="2"/>
    </w:pPr>
    <w:rPr>
      <w:spacing w:val="-10"/>
      <w:kern w:val="32"/>
    </w:rPr>
  </w:style>
  <w:style w:type="paragraph" w:styleId="Heading4">
    <w:name w:val="heading 4"/>
    <w:basedOn w:val="HeadingBase"/>
    <w:next w:val="BodyText"/>
    <w:link w:val="Heading4Char"/>
    <w:qFormat/>
    <w:rsid w:val="007560C4"/>
    <w:pPr>
      <w:spacing w:before="160" w:after="120"/>
      <w:outlineLvl w:val="3"/>
    </w:pPr>
    <w:rPr>
      <w:sz w:val="22"/>
    </w:rPr>
  </w:style>
  <w:style w:type="paragraph" w:styleId="Heading5">
    <w:name w:val="heading 5"/>
    <w:basedOn w:val="HeadingBase"/>
    <w:next w:val="Normal"/>
    <w:link w:val="Heading5Char"/>
    <w:qFormat/>
    <w:rsid w:val="007560C4"/>
    <w:pPr>
      <w:spacing w:before="80"/>
      <w:outlineLvl w:val="4"/>
    </w:pPr>
    <w:rPr>
      <w:color w:val="918585"/>
      <w:sz w:val="20"/>
    </w:rPr>
  </w:style>
  <w:style w:type="paragraph" w:styleId="Heading6">
    <w:name w:val="heading 6"/>
    <w:basedOn w:val="HeadingBase"/>
    <w:next w:val="Normal"/>
    <w:link w:val="Heading6Char"/>
    <w:qFormat/>
    <w:rsid w:val="007560C4"/>
    <w:pPr>
      <w:spacing w:before="60"/>
      <w:outlineLvl w:val="5"/>
    </w:pPr>
    <w:rPr>
      <w:color w:val="918585"/>
      <w:sz w:val="20"/>
    </w:rPr>
  </w:style>
  <w:style w:type="paragraph" w:styleId="Heading7">
    <w:name w:val="heading 7"/>
    <w:basedOn w:val="Normal"/>
    <w:next w:val="Normal"/>
    <w:link w:val="Heading7Char"/>
    <w:qFormat/>
    <w:rsid w:val="007560C4"/>
    <w:pPr>
      <w:ind w:left="720"/>
      <w:outlineLvl w:val="6"/>
    </w:pPr>
    <w:rPr>
      <w:i/>
    </w:rPr>
  </w:style>
  <w:style w:type="paragraph" w:styleId="Heading8">
    <w:name w:val="heading 8"/>
    <w:basedOn w:val="Normal"/>
    <w:next w:val="Normal"/>
    <w:link w:val="Heading8Char"/>
    <w:qFormat/>
    <w:rsid w:val="007560C4"/>
    <w:pPr>
      <w:ind w:left="720"/>
      <w:outlineLvl w:val="7"/>
    </w:pPr>
    <w:rPr>
      <w:i/>
    </w:rPr>
  </w:style>
  <w:style w:type="paragraph" w:styleId="Heading9">
    <w:name w:val="heading 9"/>
    <w:basedOn w:val="Normal"/>
    <w:next w:val="Normal"/>
    <w:link w:val="Heading9Char"/>
    <w:qFormat/>
    <w:rsid w:val="007560C4"/>
    <w:pPr>
      <w:ind w:left="720"/>
      <w:outlineLvl w:val="8"/>
    </w:pPr>
    <w:rPr>
      <w:i/>
    </w:rPr>
  </w:style>
  <w:style w:type="character" w:default="1" w:styleId="DefaultParagraphFont">
    <w:name w:val="Default Paragraph Font"/>
    <w:uiPriority w:val="1"/>
    <w:unhideWhenUsed/>
    <w:rsid w:val="007560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0C4"/>
  </w:style>
  <w:style w:type="character" w:customStyle="1" w:styleId="Heading1Char">
    <w:name w:val="Heading 1 Char"/>
    <w:basedOn w:val="DefaultParagraphFont"/>
    <w:link w:val="Heading1"/>
    <w:rsid w:val="007560C4"/>
    <w:rPr>
      <w:rFonts w:ascii="Times New Roman" w:eastAsia="Times New Roman" w:hAnsi="Times New Roman" w:cs="Times New Roman"/>
      <w:b/>
      <w:sz w:val="32"/>
      <w:szCs w:val="20"/>
      <w:lang w:eastAsia="en-US"/>
    </w:rPr>
  </w:style>
  <w:style w:type="paragraph" w:styleId="BodyText">
    <w:name w:val="Body Text"/>
    <w:basedOn w:val="Normal"/>
    <w:link w:val="BodyTextChar"/>
    <w:rsid w:val="007560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0C4"/>
    <w:rPr>
      <w:rFonts w:ascii="Times New Roman" w:eastAsia="Times New Roman" w:hAnsi="Times New Roman" w:cs="Times New Roman"/>
      <w:sz w:val="24"/>
      <w:lang w:val="en-US" w:eastAsia="en-US"/>
    </w:rPr>
  </w:style>
  <w:style w:type="paragraph" w:styleId="Footer">
    <w:name w:val="footer"/>
    <w:basedOn w:val="Normal"/>
    <w:link w:val="FooterChar"/>
    <w:rsid w:val="007560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0C4"/>
    <w:rPr>
      <w:rFonts w:ascii="Times New Roman" w:eastAsia="Times New Roman" w:hAnsi="Times New Roman" w:cs="Times New Roman"/>
      <w:sz w:val="16"/>
      <w:lang w:val="en-US" w:eastAsia="en-US"/>
    </w:rPr>
  </w:style>
  <w:style w:type="paragraph" w:styleId="List">
    <w:name w:val="List"/>
    <w:basedOn w:val="BodyText"/>
    <w:next w:val="BodyText"/>
    <w:rsid w:val="007560C4"/>
    <w:pPr>
      <w:tabs>
        <w:tab w:val="left" w:pos="340"/>
      </w:tabs>
      <w:spacing w:before="60" w:after="60"/>
      <w:ind w:left="340" w:hanging="340"/>
    </w:pPr>
  </w:style>
  <w:style w:type="paragraph" w:styleId="ListBullet">
    <w:name w:val="List Bullet"/>
    <w:basedOn w:val="List"/>
    <w:rsid w:val="007560C4"/>
    <w:pPr>
      <w:numPr>
        <w:numId w:val="13"/>
      </w:numPr>
      <w:tabs>
        <w:tab w:val="clear" w:pos="340"/>
      </w:tabs>
      <w:spacing w:before="40" w:after="40"/>
    </w:pPr>
  </w:style>
  <w:style w:type="character" w:customStyle="1" w:styleId="SpecialBold">
    <w:name w:val="Special Bold"/>
    <w:basedOn w:val="DefaultParagraphFont"/>
    <w:rsid w:val="007560C4"/>
    <w:rPr>
      <w:b/>
      <w:spacing w:val="0"/>
    </w:rPr>
  </w:style>
  <w:style w:type="paragraph" w:styleId="ListBullet2">
    <w:name w:val="List Bullet 2"/>
    <w:basedOn w:val="List2"/>
    <w:rsid w:val="007560C4"/>
    <w:pPr>
      <w:numPr>
        <w:numId w:val="14"/>
      </w:numPr>
      <w:tabs>
        <w:tab w:val="clear" w:pos="680"/>
      </w:tabs>
    </w:pPr>
  </w:style>
  <w:style w:type="paragraph" w:styleId="Header">
    <w:name w:val="header"/>
    <w:basedOn w:val="Normal"/>
    <w:link w:val="HeaderChar"/>
    <w:rsid w:val="007560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0C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560C4"/>
    <w:rPr>
      <w:i/>
    </w:rPr>
  </w:style>
  <w:style w:type="paragraph" w:customStyle="1" w:styleId="SuperHeading">
    <w:name w:val="SuperHeading"/>
    <w:basedOn w:val="Normal"/>
    <w:rsid w:val="007560C4"/>
    <w:pPr>
      <w:spacing w:before="240" w:after="120"/>
      <w:outlineLvl w:val="0"/>
    </w:pPr>
    <w:rPr>
      <w:rFonts w:ascii="Times New Roman" w:hAnsi="Times New Roman"/>
      <w:b/>
      <w:sz w:val="28"/>
    </w:rPr>
  </w:style>
  <w:style w:type="paragraph" w:customStyle="1" w:styleId="AllowPageBreak">
    <w:name w:val="AllowPageBreak"/>
    <w:rsid w:val="007560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0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0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0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0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0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0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60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60C4"/>
    <w:rPr>
      <w:rFonts w:ascii="Courier New" w:eastAsia="Times New Roman" w:hAnsi="Courier New" w:cs="Times New Roman"/>
      <w:i/>
      <w:szCs w:val="20"/>
      <w:lang w:val="en-US" w:eastAsia="en-US"/>
    </w:rPr>
  </w:style>
  <w:style w:type="paragraph" w:customStyle="1" w:styleId="HeadingBase">
    <w:name w:val="Heading Base"/>
    <w:rsid w:val="007560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0C4"/>
    <w:pPr>
      <w:tabs>
        <w:tab w:val="right" w:leader="dot" w:pos="9072"/>
      </w:tabs>
      <w:ind w:left="567"/>
    </w:pPr>
    <w:rPr>
      <w:szCs w:val="22"/>
    </w:rPr>
  </w:style>
  <w:style w:type="paragraph" w:customStyle="1" w:styleId="TOCBase">
    <w:name w:val="TOC Base"/>
    <w:rsid w:val="007560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0C4"/>
    <w:pPr>
      <w:tabs>
        <w:tab w:val="right" w:leader="dot" w:pos="9072"/>
      </w:tabs>
      <w:spacing w:before="40" w:after="40"/>
      <w:ind w:left="284"/>
    </w:pPr>
    <w:rPr>
      <w:rFonts w:ascii="Times New Roman" w:hAnsi="Times New Roman"/>
    </w:rPr>
  </w:style>
  <w:style w:type="paragraph" w:styleId="TOC1">
    <w:name w:val="toc 1"/>
    <w:basedOn w:val="TOCBase"/>
    <w:next w:val="Normal"/>
    <w:rsid w:val="007560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0C4"/>
    <w:pPr>
      <w:spacing w:before="5040"/>
      <w:jc w:val="center"/>
    </w:pPr>
    <w:rPr>
      <w:sz w:val="48"/>
      <w:szCs w:val="72"/>
      <w:lang w:val="en-US"/>
    </w:rPr>
  </w:style>
  <w:style w:type="character" w:customStyle="1" w:styleId="TitleChar">
    <w:name w:val="Title Char"/>
    <w:basedOn w:val="DefaultParagraphFont"/>
    <w:link w:val="Title"/>
    <w:rsid w:val="007560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0C4"/>
    <w:pPr>
      <w:tabs>
        <w:tab w:val="left" w:pos="3600"/>
        <w:tab w:val="left" w:pos="3958"/>
      </w:tabs>
    </w:pPr>
  </w:style>
  <w:style w:type="paragraph" w:customStyle="1" w:styleId="Note">
    <w:name w:val="Note"/>
    <w:basedOn w:val="BodyText"/>
    <w:rsid w:val="007560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0C4"/>
    <w:pPr>
      <w:framePr w:wrap="auto" w:hAnchor="text" w:y="6049"/>
    </w:pPr>
    <w:rPr>
      <w:color w:val="000000"/>
      <w:sz w:val="40"/>
    </w:rPr>
  </w:style>
  <w:style w:type="paragraph" w:customStyle="1" w:styleId="TOCTitle">
    <w:name w:val="TOCTitle"/>
    <w:basedOn w:val="Heading1"/>
    <w:rsid w:val="007560C4"/>
    <w:pPr>
      <w:spacing w:after="240"/>
      <w:jc w:val="center"/>
      <w:outlineLvl w:val="9"/>
    </w:pPr>
    <w:rPr>
      <w:caps/>
    </w:rPr>
  </w:style>
  <w:style w:type="paragraph" w:customStyle="1" w:styleId="Version">
    <w:name w:val="Version"/>
    <w:rsid w:val="007560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0C4"/>
    <w:pPr>
      <w:keepNext w:val="0"/>
      <w:tabs>
        <w:tab w:val="right" w:pos="4176"/>
      </w:tabs>
      <w:ind w:left="198" w:hanging="198"/>
    </w:pPr>
    <w:rPr>
      <w:rFonts w:ascii="Garamond" w:hAnsi="Garamond"/>
    </w:rPr>
  </w:style>
  <w:style w:type="paragraph" w:styleId="IndexHeading">
    <w:name w:val="index heading"/>
    <w:basedOn w:val="Normal"/>
    <w:next w:val="Index1"/>
    <w:semiHidden/>
    <w:rsid w:val="007560C4"/>
    <w:pPr>
      <w:spacing w:before="120" w:after="120"/>
    </w:pPr>
    <w:rPr>
      <w:rFonts w:ascii="Arial" w:hAnsi="Arial"/>
      <w:b/>
      <w:color w:val="918585"/>
      <w:sz w:val="24"/>
    </w:rPr>
  </w:style>
  <w:style w:type="paragraph" w:customStyle="1" w:styleId="Chapter">
    <w:name w:val="Chapter"/>
    <w:basedOn w:val="Normal"/>
    <w:rsid w:val="007560C4"/>
    <w:pPr>
      <w:spacing w:before="240"/>
    </w:pPr>
    <w:rPr>
      <w:rFonts w:ascii="Times New Roman" w:hAnsi="Times New Roman"/>
      <w:smallCaps/>
      <w:spacing w:val="80"/>
      <w:sz w:val="28"/>
    </w:rPr>
  </w:style>
  <w:style w:type="paragraph" w:customStyle="1" w:styleId="InChapter">
    <w:name w:val="InChapter"/>
    <w:basedOn w:val="Heading3"/>
    <w:rsid w:val="007560C4"/>
    <w:pPr>
      <w:spacing w:after="240"/>
      <w:outlineLvl w:val="9"/>
    </w:pPr>
    <w:rPr>
      <w:noProof/>
    </w:rPr>
  </w:style>
  <w:style w:type="paragraph" w:styleId="Index2">
    <w:name w:val="index 2"/>
    <w:basedOn w:val="Normal"/>
    <w:next w:val="Normal"/>
    <w:semiHidden/>
    <w:rsid w:val="007560C4"/>
    <w:pPr>
      <w:tabs>
        <w:tab w:val="right" w:pos="4176"/>
      </w:tabs>
      <w:ind w:left="568" w:hanging="284"/>
    </w:pPr>
    <w:rPr>
      <w:rFonts w:ascii="Garamond" w:hAnsi="Garamond"/>
    </w:rPr>
  </w:style>
  <w:style w:type="paragraph" w:customStyle="1" w:styleId="Byline">
    <w:name w:val="Byline"/>
    <w:rsid w:val="007560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0C4"/>
    <w:pPr>
      <w:tabs>
        <w:tab w:val="clear" w:pos="3600"/>
        <w:tab w:val="clear" w:pos="3958"/>
      </w:tabs>
      <w:jc w:val="right"/>
    </w:pPr>
  </w:style>
  <w:style w:type="paragraph" w:styleId="Caption">
    <w:name w:val="caption"/>
    <w:basedOn w:val="BodyText"/>
    <w:next w:val="Normal"/>
    <w:qFormat/>
    <w:rsid w:val="007560C4"/>
    <w:pPr>
      <w:framePr w:w="2268" w:hSpace="181" w:vSpace="181" w:wrap="around" w:vAnchor="text" w:hAnchor="page" w:x="1135" w:y="285" w:anchorLock="1"/>
    </w:pPr>
    <w:rPr>
      <w:i/>
    </w:rPr>
  </w:style>
  <w:style w:type="paragraph" w:customStyle="1" w:styleId="MiniTOCTitle">
    <w:name w:val="MiniTOCTitle"/>
    <w:basedOn w:val="Heading4"/>
    <w:rsid w:val="007560C4"/>
    <w:pPr>
      <w:spacing w:before="240"/>
      <w:outlineLvl w:val="9"/>
    </w:pPr>
    <w:rPr>
      <w:noProof/>
      <w:sz w:val="24"/>
    </w:rPr>
  </w:style>
  <w:style w:type="paragraph" w:customStyle="1" w:styleId="MiniTOCItem">
    <w:name w:val="MiniTOCItem"/>
    <w:basedOn w:val="ListBullet"/>
    <w:rsid w:val="007560C4"/>
    <w:pPr>
      <w:numPr>
        <w:numId w:val="0"/>
      </w:numPr>
      <w:tabs>
        <w:tab w:val="right" w:leader="dot" w:pos="6521"/>
      </w:tabs>
      <w:spacing w:before="0" w:after="0"/>
    </w:pPr>
  </w:style>
  <w:style w:type="paragraph" w:customStyle="1" w:styleId="TOFTitle">
    <w:name w:val="TOFTitle"/>
    <w:basedOn w:val="TOCTitle"/>
    <w:rsid w:val="007560C4"/>
  </w:style>
  <w:style w:type="paragraph" w:styleId="TableofFigures">
    <w:name w:val="table of figures"/>
    <w:basedOn w:val="Normal"/>
    <w:next w:val="Normal"/>
    <w:semiHidden/>
    <w:rsid w:val="007560C4"/>
    <w:pPr>
      <w:tabs>
        <w:tab w:val="right" w:leader="dot" w:pos="9072"/>
      </w:tabs>
      <w:ind w:left="970" w:hanging="403"/>
    </w:pPr>
    <w:rPr>
      <w:rFonts w:ascii="Times New Roman" w:hAnsi="Times New Roman"/>
      <w:b/>
    </w:rPr>
  </w:style>
  <w:style w:type="paragraph" w:styleId="ListNumber">
    <w:name w:val="List Number"/>
    <w:basedOn w:val="List"/>
    <w:rsid w:val="007560C4"/>
    <w:pPr>
      <w:numPr>
        <w:numId w:val="11"/>
      </w:numPr>
    </w:pPr>
  </w:style>
  <w:style w:type="character" w:customStyle="1" w:styleId="WingdingSymbols">
    <w:name w:val="Wingding Symbols"/>
    <w:rsid w:val="007560C4"/>
    <w:rPr>
      <w:rFonts w:ascii="Wingdings" w:hAnsi="Wingdings"/>
    </w:rPr>
  </w:style>
  <w:style w:type="paragraph" w:customStyle="1" w:styleId="TableHeading">
    <w:name w:val="Table Heading"/>
    <w:basedOn w:val="HeadingBase"/>
    <w:rsid w:val="007560C4"/>
    <w:pPr>
      <w:keepLines/>
      <w:pBdr>
        <w:bottom w:val="single" w:sz="6" w:space="1" w:color="918585"/>
      </w:pBdr>
      <w:spacing w:before="240"/>
    </w:pPr>
  </w:style>
  <w:style w:type="character" w:customStyle="1" w:styleId="HotSpot">
    <w:name w:val="HotSpot"/>
    <w:rsid w:val="007560C4"/>
    <w:rPr>
      <w:color w:val="0033CC"/>
      <w:u w:val="none"/>
    </w:rPr>
  </w:style>
  <w:style w:type="paragraph" w:customStyle="1" w:styleId="BodyTextRight">
    <w:name w:val="Body Text Right"/>
    <w:basedOn w:val="BodyText"/>
    <w:rsid w:val="007560C4"/>
    <w:pPr>
      <w:spacing w:before="0" w:after="0"/>
      <w:jc w:val="right"/>
    </w:pPr>
  </w:style>
  <w:style w:type="paragraph" w:styleId="Index3">
    <w:name w:val="index 3"/>
    <w:basedOn w:val="ListNumber2"/>
    <w:next w:val="Normal"/>
    <w:semiHidden/>
    <w:rsid w:val="007560C4"/>
    <w:pPr>
      <w:numPr>
        <w:numId w:val="0"/>
      </w:numPr>
      <w:tabs>
        <w:tab w:val="right" w:leader="dot" w:pos="4176"/>
      </w:tabs>
    </w:pPr>
  </w:style>
  <w:style w:type="paragraph" w:styleId="ListNumber2">
    <w:name w:val="List Number 2"/>
    <w:basedOn w:val="List2"/>
    <w:rsid w:val="007560C4"/>
    <w:pPr>
      <w:numPr>
        <w:numId w:val="10"/>
      </w:numPr>
      <w:tabs>
        <w:tab w:val="clear" w:pos="1060"/>
      </w:tabs>
    </w:pPr>
  </w:style>
  <w:style w:type="paragraph" w:customStyle="1" w:styleId="MarginNote">
    <w:name w:val="Margin Note"/>
    <w:basedOn w:val="BodyText"/>
    <w:rsid w:val="007560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0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0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60C4"/>
    <w:rPr>
      <w:sz w:val="32"/>
    </w:rPr>
  </w:style>
  <w:style w:type="paragraph" w:customStyle="1" w:styleId="HeadingProcedure">
    <w:name w:val="Heading Procedure"/>
    <w:basedOn w:val="HeadingBase"/>
    <w:next w:val="Normal"/>
    <w:rsid w:val="007560C4"/>
    <w:pPr>
      <w:tabs>
        <w:tab w:val="left" w:pos="0"/>
      </w:tabs>
      <w:spacing w:before="120" w:after="60"/>
    </w:pPr>
    <w:rPr>
      <w:i/>
      <w:color w:val="918585"/>
      <w:sz w:val="22"/>
    </w:rPr>
  </w:style>
  <w:style w:type="paragraph" w:customStyle="1" w:styleId="TableBodyText">
    <w:name w:val="Table Body Text"/>
    <w:basedOn w:val="BodyText"/>
    <w:rsid w:val="007560C4"/>
    <w:pPr>
      <w:spacing w:before="60" w:after="60"/>
    </w:pPr>
  </w:style>
  <w:style w:type="paragraph" w:styleId="ListContinue">
    <w:name w:val="List Continue"/>
    <w:basedOn w:val="List"/>
    <w:rsid w:val="007560C4"/>
    <w:pPr>
      <w:ind w:firstLine="0"/>
    </w:pPr>
  </w:style>
  <w:style w:type="paragraph" w:customStyle="1" w:styleId="ListNote">
    <w:name w:val="List Note"/>
    <w:basedOn w:val="List"/>
    <w:rsid w:val="007560C4"/>
    <w:pPr>
      <w:pBdr>
        <w:top w:val="single" w:sz="6" w:space="2" w:color="918585"/>
        <w:bottom w:val="single" w:sz="6" w:space="2" w:color="918585"/>
      </w:pBdr>
      <w:tabs>
        <w:tab w:val="left" w:pos="1021"/>
      </w:tabs>
      <w:ind w:firstLine="0"/>
    </w:pPr>
  </w:style>
  <w:style w:type="paragraph" w:customStyle="1" w:styleId="Warning">
    <w:name w:val="Warning"/>
    <w:basedOn w:val="BodyText"/>
    <w:rsid w:val="007560C4"/>
    <w:pPr>
      <w:shd w:val="clear" w:color="auto" w:fill="D9D9D9"/>
      <w:tabs>
        <w:tab w:val="left" w:pos="992"/>
      </w:tabs>
      <w:ind w:left="119" w:right="119"/>
    </w:pPr>
    <w:rPr>
      <w:sz w:val="20"/>
    </w:rPr>
  </w:style>
  <w:style w:type="paragraph" w:customStyle="1" w:styleId="MarginIcons">
    <w:name w:val="Margin Icons"/>
    <w:basedOn w:val="BodyText"/>
    <w:rsid w:val="007560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0C4"/>
    <w:rPr>
      <w:rFonts w:ascii="Courier New" w:hAnsi="Courier New"/>
    </w:rPr>
  </w:style>
  <w:style w:type="paragraph" w:customStyle="1" w:styleId="NoteBullet">
    <w:name w:val="Note Bullet"/>
    <w:basedOn w:val="Note"/>
    <w:rsid w:val="007560C4"/>
    <w:pPr>
      <w:tabs>
        <w:tab w:val="clear" w:pos="680"/>
      </w:tabs>
      <w:spacing w:before="60" w:after="60"/>
    </w:pPr>
  </w:style>
  <w:style w:type="paragraph" w:customStyle="1" w:styleId="SubHeading2">
    <w:name w:val="SubHeading2"/>
    <w:basedOn w:val="HeadingBase"/>
    <w:rsid w:val="007560C4"/>
    <w:pPr>
      <w:spacing w:before="240" w:after="60"/>
    </w:pPr>
    <w:rPr>
      <w:sz w:val="20"/>
    </w:rPr>
  </w:style>
  <w:style w:type="paragraph" w:customStyle="1" w:styleId="SubHeading1">
    <w:name w:val="SubHeading1"/>
    <w:basedOn w:val="HeadingBase"/>
    <w:rsid w:val="007560C4"/>
    <w:pPr>
      <w:spacing w:before="240" w:after="60"/>
    </w:pPr>
    <w:rPr>
      <w:color w:val="918585"/>
      <w:sz w:val="22"/>
    </w:rPr>
  </w:style>
  <w:style w:type="paragraph" w:customStyle="1" w:styleId="SideHeading">
    <w:name w:val="Side Heading"/>
    <w:basedOn w:val="HeadingBase"/>
    <w:rsid w:val="007560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0C4"/>
    <w:pPr>
      <w:numPr>
        <w:numId w:val="12"/>
      </w:numPr>
    </w:pPr>
  </w:style>
  <w:style w:type="paragraph" w:styleId="PlainText">
    <w:name w:val="Plain Text"/>
    <w:basedOn w:val="Normal"/>
    <w:link w:val="PlainTextChar"/>
    <w:rsid w:val="007560C4"/>
    <w:rPr>
      <w:sz w:val="20"/>
    </w:rPr>
  </w:style>
  <w:style w:type="character" w:customStyle="1" w:styleId="PlainTextChar">
    <w:name w:val="Plain Text Char"/>
    <w:basedOn w:val="DefaultParagraphFont"/>
    <w:link w:val="PlainText"/>
    <w:rsid w:val="007560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60C4"/>
    <w:rPr>
      <w:b/>
      <w:smallCaps/>
    </w:rPr>
  </w:style>
  <w:style w:type="paragraph" w:customStyle="1" w:styleId="TableListNumber">
    <w:name w:val="Table List Number"/>
    <w:basedOn w:val="ListNumber"/>
    <w:rsid w:val="007560C4"/>
    <w:pPr>
      <w:numPr>
        <w:numId w:val="0"/>
      </w:numPr>
    </w:pPr>
  </w:style>
  <w:style w:type="paragraph" w:styleId="TOC4">
    <w:name w:val="toc 4"/>
    <w:basedOn w:val="TOCBase"/>
    <w:next w:val="Normal"/>
    <w:semiHidden/>
    <w:rsid w:val="007560C4"/>
    <w:pPr>
      <w:tabs>
        <w:tab w:val="right" w:leader="dot" w:pos="9071"/>
      </w:tabs>
      <w:ind w:left="1701"/>
    </w:pPr>
  </w:style>
  <w:style w:type="paragraph" w:customStyle="1" w:styleId="ListAlpha">
    <w:name w:val="List Alpha"/>
    <w:basedOn w:val="List"/>
    <w:rsid w:val="007560C4"/>
    <w:pPr>
      <w:numPr>
        <w:numId w:val="9"/>
      </w:numPr>
    </w:pPr>
  </w:style>
  <w:style w:type="paragraph" w:customStyle="1" w:styleId="ListAlpha2">
    <w:name w:val="List Alpha 2"/>
    <w:basedOn w:val="List2"/>
    <w:rsid w:val="007560C4"/>
    <w:pPr>
      <w:numPr>
        <w:numId w:val="8"/>
      </w:numPr>
    </w:pPr>
  </w:style>
  <w:style w:type="paragraph" w:styleId="List2">
    <w:name w:val="List 2"/>
    <w:basedOn w:val="BodyText"/>
    <w:rsid w:val="007560C4"/>
    <w:pPr>
      <w:tabs>
        <w:tab w:val="left" w:pos="680"/>
      </w:tabs>
      <w:spacing w:before="60" w:after="60"/>
      <w:ind w:left="680" w:hanging="340"/>
    </w:pPr>
  </w:style>
  <w:style w:type="paragraph" w:styleId="List3">
    <w:name w:val="List 3"/>
    <w:basedOn w:val="BodyText"/>
    <w:rsid w:val="007560C4"/>
    <w:pPr>
      <w:tabs>
        <w:tab w:val="left" w:pos="1021"/>
      </w:tabs>
      <w:spacing w:before="60" w:after="60"/>
      <w:ind w:left="1020" w:hanging="340"/>
    </w:pPr>
  </w:style>
  <w:style w:type="paragraph" w:styleId="List4">
    <w:name w:val="List 4"/>
    <w:basedOn w:val="BodyText"/>
    <w:rsid w:val="007560C4"/>
    <w:pPr>
      <w:tabs>
        <w:tab w:val="left" w:pos="1361"/>
      </w:tabs>
      <w:spacing w:before="60" w:after="60"/>
      <w:ind w:left="1361" w:hanging="340"/>
    </w:pPr>
  </w:style>
  <w:style w:type="paragraph" w:styleId="List5">
    <w:name w:val="List 5"/>
    <w:basedOn w:val="BodyText"/>
    <w:rsid w:val="007560C4"/>
    <w:pPr>
      <w:tabs>
        <w:tab w:val="left" w:pos="1701"/>
      </w:tabs>
      <w:spacing w:before="60" w:after="60"/>
      <w:ind w:left="1701" w:hanging="340"/>
    </w:pPr>
  </w:style>
  <w:style w:type="paragraph" w:styleId="ListBullet3">
    <w:name w:val="List Bullet 3"/>
    <w:basedOn w:val="List3"/>
    <w:rsid w:val="007560C4"/>
    <w:pPr>
      <w:numPr>
        <w:numId w:val="15"/>
      </w:numPr>
      <w:tabs>
        <w:tab w:val="clear" w:pos="1021"/>
      </w:tabs>
      <w:ind w:left="1037" w:hanging="357"/>
    </w:pPr>
  </w:style>
  <w:style w:type="paragraph" w:styleId="ListBullet4">
    <w:name w:val="List Bullet 4"/>
    <w:basedOn w:val="List4"/>
    <w:rsid w:val="007560C4"/>
    <w:pPr>
      <w:numPr>
        <w:numId w:val="3"/>
      </w:numPr>
    </w:pPr>
  </w:style>
  <w:style w:type="paragraph" w:styleId="ListBullet5">
    <w:name w:val="List Bullet 5"/>
    <w:basedOn w:val="List5"/>
    <w:rsid w:val="007560C4"/>
    <w:pPr>
      <w:numPr>
        <w:numId w:val="4"/>
      </w:numPr>
    </w:pPr>
  </w:style>
  <w:style w:type="paragraph" w:styleId="ListContinue2">
    <w:name w:val="List Continue 2"/>
    <w:basedOn w:val="List2"/>
    <w:rsid w:val="007560C4"/>
    <w:pPr>
      <w:ind w:firstLine="0"/>
    </w:pPr>
  </w:style>
  <w:style w:type="paragraph" w:styleId="ListContinue3">
    <w:name w:val="List Continue 3"/>
    <w:basedOn w:val="List3"/>
    <w:rsid w:val="007560C4"/>
    <w:pPr>
      <w:ind w:left="1021" w:firstLine="0"/>
    </w:pPr>
  </w:style>
  <w:style w:type="paragraph" w:styleId="ListContinue4">
    <w:name w:val="List Continue 4"/>
    <w:basedOn w:val="List4"/>
    <w:rsid w:val="007560C4"/>
    <w:pPr>
      <w:ind w:firstLine="0"/>
    </w:pPr>
  </w:style>
  <w:style w:type="paragraph" w:styleId="ListContinue5">
    <w:name w:val="List Continue 5"/>
    <w:basedOn w:val="List5"/>
    <w:rsid w:val="007560C4"/>
    <w:pPr>
      <w:ind w:firstLine="0"/>
    </w:pPr>
  </w:style>
  <w:style w:type="paragraph" w:styleId="ListNumber3">
    <w:name w:val="List Number 3"/>
    <w:basedOn w:val="List3"/>
    <w:rsid w:val="007560C4"/>
    <w:pPr>
      <w:numPr>
        <w:numId w:val="5"/>
      </w:numPr>
    </w:pPr>
  </w:style>
  <w:style w:type="paragraph" w:styleId="ListNumber4">
    <w:name w:val="List Number 4"/>
    <w:basedOn w:val="List4"/>
    <w:rsid w:val="007560C4"/>
    <w:pPr>
      <w:numPr>
        <w:numId w:val="6"/>
      </w:numPr>
    </w:pPr>
  </w:style>
  <w:style w:type="paragraph" w:styleId="ListNumber5">
    <w:name w:val="List Number 5"/>
    <w:basedOn w:val="List5"/>
    <w:rsid w:val="007560C4"/>
    <w:pPr>
      <w:numPr>
        <w:numId w:val="7"/>
      </w:numPr>
    </w:pPr>
  </w:style>
  <w:style w:type="paragraph" w:styleId="BlockText">
    <w:name w:val="Block Text"/>
    <w:basedOn w:val="Normal"/>
    <w:rsid w:val="007560C4"/>
    <w:pPr>
      <w:spacing w:after="120"/>
      <w:ind w:left="1440" w:right="1440"/>
    </w:pPr>
  </w:style>
  <w:style w:type="character" w:customStyle="1" w:styleId="Subscript">
    <w:name w:val="Subscript"/>
    <w:basedOn w:val="DefaultParagraphFont"/>
    <w:rsid w:val="007560C4"/>
    <w:rPr>
      <w:sz w:val="16"/>
      <w:vertAlign w:val="subscript"/>
    </w:rPr>
  </w:style>
  <w:style w:type="character" w:customStyle="1" w:styleId="Superscript">
    <w:name w:val="Superscript"/>
    <w:basedOn w:val="DefaultParagraphFont"/>
    <w:rsid w:val="007560C4"/>
    <w:rPr>
      <w:sz w:val="16"/>
      <w:vertAlign w:val="superscript"/>
    </w:rPr>
  </w:style>
  <w:style w:type="character" w:customStyle="1" w:styleId="Symbols">
    <w:name w:val="Symbols"/>
    <w:basedOn w:val="DefaultParagraphFont"/>
    <w:rsid w:val="007560C4"/>
    <w:rPr>
      <w:rFonts w:ascii="Symbol" w:hAnsi="Symbol"/>
    </w:rPr>
  </w:style>
  <w:style w:type="character" w:customStyle="1" w:styleId="MenuOptions">
    <w:name w:val="Menu Options"/>
    <w:basedOn w:val="DefaultParagraphFont"/>
    <w:rsid w:val="007560C4"/>
    <w:rPr>
      <w:rFonts w:ascii="Arial Narrow" w:hAnsi="Arial Narrow"/>
      <w:smallCaps/>
    </w:rPr>
  </w:style>
  <w:style w:type="character" w:customStyle="1" w:styleId="Buttons">
    <w:name w:val="Buttons"/>
    <w:basedOn w:val="DefaultParagraphFont"/>
    <w:rsid w:val="007560C4"/>
    <w:rPr>
      <w:b/>
    </w:rPr>
  </w:style>
  <w:style w:type="character" w:customStyle="1" w:styleId="Underlined">
    <w:name w:val="Underlined"/>
    <w:basedOn w:val="DefaultParagraphFont"/>
    <w:rsid w:val="007560C4"/>
    <w:rPr>
      <w:u w:val="single"/>
    </w:rPr>
  </w:style>
  <w:style w:type="paragraph" w:customStyle="1" w:styleId="TableBodyTextRight">
    <w:name w:val="Table Body Text Right"/>
    <w:basedOn w:val="TableBodyText"/>
    <w:rsid w:val="007560C4"/>
    <w:pPr>
      <w:widowControl w:val="0"/>
      <w:autoSpaceDE w:val="0"/>
      <w:autoSpaceDN w:val="0"/>
      <w:adjustRightInd w:val="0"/>
      <w:jc w:val="right"/>
    </w:pPr>
    <w:rPr>
      <w:rFonts w:cs="Arial"/>
      <w:szCs w:val="18"/>
    </w:rPr>
  </w:style>
  <w:style w:type="paragraph" w:customStyle="1" w:styleId="CopyrightText">
    <w:name w:val="Copyright Text"/>
    <w:basedOn w:val="BodyText"/>
    <w:rsid w:val="007560C4"/>
    <w:rPr>
      <w:sz w:val="18"/>
    </w:rPr>
  </w:style>
  <w:style w:type="paragraph" w:customStyle="1" w:styleId="BodySmallRight">
    <w:name w:val="Body Small Right"/>
    <w:basedOn w:val="BodyTextRight"/>
    <w:rsid w:val="007560C4"/>
    <w:rPr>
      <w:sz w:val="18"/>
      <w:szCs w:val="18"/>
    </w:rPr>
  </w:style>
  <w:style w:type="paragraph" w:customStyle="1" w:styleId="MarginEdition">
    <w:name w:val="Margin Edition"/>
    <w:basedOn w:val="MarginNote"/>
    <w:rsid w:val="007560C4"/>
    <w:pPr>
      <w:spacing w:before="0" w:after="0"/>
    </w:pPr>
    <w:rPr>
      <w:rFonts w:ascii="Times New Roman" w:hAnsi="Times New Roman"/>
      <w:color w:val="999999"/>
    </w:rPr>
  </w:style>
  <w:style w:type="paragraph" w:customStyle="1" w:styleId="Spacer">
    <w:name w:val="Spacer"/>
    <w:basedOn w:val="Normal"/>
    <w:rsid w:val="007560C4"/>
    <w:rPr>
      <w:sz w:val="2"/>
      <w:szCs w:val="2"/>
    </w:rPr>
  </w:style>
  <w:style w:type="character" w:customStyle="1" w:styleId="Small">
    <w:name w:val="Small"/>
    <w:basedOn w:val="DefaultParagraphFont"/>
    <w:rsid w:val="007560C4"/>
    <w:rPr>
      <w:sz w:val="16"/>
    </w:rPr>
  </w:style>
  <w:style w:type="paragraph" w:customStyle="1" w:styleId="WideTable">
    <w:name w:val="Wide Table"/>
    <w:basedOn w:val="Normal"/>
    <w:rsid w:val="007560C4"/>
    <w:pPr>
      <w:ind w:left="-1418"/>
    </w:pPr>
    <w:rPr>
      <w:sz w:val="2"/>
      <w:szCs w:val="2"/>
    </w:rPr>
  </w:style>
  <w:style w:type="character" w:styleId="PageNumber">
    <w:name w:val="page number"/>
    <w:basedOn w:val="DefaultParagraphFont"/>
    <w:rsid w:val="007560C4"/>
  </w:style>
  <w:style w:type="paragraph" w:styleId="Quote">
    <w:name w:val="Quote"/>
    <w:basedOn w:val="Heading1"/>
    <w:link w:val="QuoteChar"/>
    <w:qFormat/>
    <w:rsid w:val="007560C4"/>
    <w:rPr>
      <w:b w:val="0"/>
      <w:sz w:val="72"/>
      <w:szCs w:val="72"/>
      <w:lang w:val="en-NZ"/>
    </w:rPr>
  </w:style>
  <w:style w:type="character" w:customStyle="1" w:styleId="QuoteChar">
    <w:name w:val="Quote Char"/>
    <w:basedOn w:val="DefaultParagraphFont"/>
    <w:link w:val="Quote"/>
    <w:rsid w:val="007560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0C4"/>
    <w:pPr>
      <w:pageBreakBefore/>
    </w:pPr>
  </w:style>
  <w:style w:type="paragraph" w:customStyle="1" w:styleId="Border">
    <w:name w:val="Border"/>
    <w:basedOn w:val="Normal"/>
    <w:qFormat/>
    <w:rsid w:val="007560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0C4"/>
    <w:rPr>
      <w:b/>
      <w:bCs/>
      <w:i/>
      <w:iCs/>
      <w:color w:val="auto"/>
    </w:rPr>
  </w:style>
  <w:style w:type="paragraph" w:styleId="IntenseQuote">
    <w:name w:val="Intense Quote"/>
    <w:basedOn w:val="Normal"/>
    <w:next w:val="Normal"/>
    <w:link w:val="IntenseQuoteChar"/>
    <w:uiPriority w:val="30"/>
    <w:qFormat/>
    <w:rsid w:val="007560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0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60C4"/>
    <w:rPr>
      <w:smallCaps/>
      <w:color w:val="auto"/>
      <w:u w:val="single"/>
    </w:rPr>
  </w:style>
  <w:style w:type="character" w:styleId="IntenseReference">
    <w:name w:val="Intense Reference"/>
    <w:basedOn w:val="DefaultParagraphFont"/>
    <w:uiPriority w:val="32"/>
    <w:qFormat/>
    <w:rsid w:val="007560C4"/>
    <w:rPr>
      <w:b/>
      <w:bCs/>
      <w:smallCaps/>
      <w:color w:val="auto"/>
      <w:spacing w:val="5"/>
      <w:u w:val="single"/>
    </w:rPr>
  </w:style>
  <w:style w:type="paragraph" w:customStyle="1" w:styleId="2ColumnHeading">
    <w:name w:val="2Column Heading"/>
    <w:basedOn w:val="BodyText"/>
    <w:qFormat/>
    <w:rsid w:val="007560C4"/>
    <w:pPr>
      <w:spacing w:after="60"/>
      <w:ind w:left="-2268"/>
    </w:pPr>
    <w:rPr>
      <w:b/>
    </w:rPr>
  </w:style>
  <w:style w:type="paragraph" w:customStyle="1" w:styleId="Heading1TOC">
    <w:name w:val="Heading1 TOC"/>
    <w:basedOn w:val="Normal"/>
    <w:qFormat/>
    <w:rsid w:val="007560C4"/>
    <w:pPr>
      <w:spacing w:before="240" w:after="120"/>
    </w:pPr>
    <w:rPr>
      <w:rFonts w:ascii="Times New Roman" w:hAnsi="Times New Roman"/>
      <w:b/>
      <w:sz w:val="32"/>
    </w:rPr>
  </w:style>
  <w:style w:type="paragraph" w:customStyle="1" w:styleId="Heading2TOC">
    <w:name w:val="Heading2 TOC"/>
    <w:basedOn w:val="Normal"/>
    <w:qFormat/>
    <w:rsid w:val="007560C4"/>
    <w:pPr>
      <w:spacing w:before="240" w:after="60"/>
    </w:pPr>
    <w:rPr>
      <w:rFonts w:ascii="Times New Roman" w:hAnsi="Times New Roman"/>
      <w:b/>
      <w:sz w:val="28"/>
    </w:rPr>
  </w:style>
  <w:style w:type="character" w:customStyle="1" w:styleId="Underline">
    <w:name w:val="Underline"/>
    <w:basedOn w:val="DefaultParagraphFont"/>
    <w:qFormat/>
    <w:rsid w:val="007560C4"/>
    <w:rPr>
      <w:u w:val="single"/>
    </w:rPr>
  </w:style>
  <w:style w:type="character" w:customStyle="1" w:styleId="BoldandItalics">
    <w:name w:val="Bold and Italics"/>
    <w:qFormat/>
    <w:rsid w:val="007560C4"/>
    <w:rPr>
      <w:b/>
      <w:i/>
      <w:u w:val="none"/>
    </w:rPr>
  </w:style>
  <w:style w:type="paragraph" w:styleId="BalloonText">
    <w:name w:val="Balloon Text"/>
    <w:basedOn w:val="Normal"/>
    <w:link w:val="BalloonTextChar"/>
    <w:rsid w:val="007560C4"/>
    <w:rPr>
      <w:rFonts w:ascii="Tahoma" w:hAnsi="Tahoma" w:cs="Tahoma"/>
      <w:sz w:val="16"/>
      <w:szCs w:val="16"/>
    </w:rPr>
  </w:style>
  <w:style w:type="character" w:customStyle="1" w:styleId="BalloonTextChar">
    <w:name w:val="Balloon Text Char"/>
    <w:basedOn w:val="DefaultParagraphFont"/>
    <w:link w:val="BalloonText"/>
    <w:rsid w:val="007560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60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0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886</Words>
  <Characters>5571</Characters>
  <Application>Microsoft Office Word</Application>
  <DocSecurity>0</DocSecurity>
  <Lines>216</Lines>
  <Paragraphs>100</Paragraphs>
  <ScaleCrop>false</ScaleCrop>
  <Company>Author-it Software Corporation Ltd.</Company>
  <LinksUpToDate>false</LinksUpToDate>
  <CharactersWithSpaces>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CHCORG615D Promote the organisation</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2012-05-26T14:45:00Z</dcterms:created>
  <dcterms:modified xsi:type="dcterms:W3CDTF">2012-05-26T14:45:00Z</dcterms:modified>
</cp:coreProperties>
</file>