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866" w:rsidP="00263866">
      <w:pPr>
        <w:pStyle w:val="Title"/>
      </w:pPr>
      <w:bookmarkStart w:id="0" w:name="_GoBack"/>
      <w:bookmarkEnd w:id="0"/>
      <w:r>
        <w:fldChar w:fldCharType="begin"/>
      </w:r>
      <w:r>
        <w:instrText xml:space="preserve"> TITLE   \* MERGEFORMAT </w:instrText>
      </w:r>
      <w:r>
        <w:fldChar w:fldCharType="separate"/>
      </w:r>
      <w:r>
        <w:t>CHCIC512A Plan and implement inclusion of children with additional needs</w:t>
      </w:r>
      <w:r>
        <w:fldChar w:fldCharType="end"/>
      </w:r>
    </w:p>
    <w:p w:rsidR="00263866" w:rsidP="00263866">
      <w:pPr>
        <w:pStyle w:val="Version"/>
        <w:sectPr w:rsidSect="00E175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7528" w:rsidP="00E17528">
      <w:pPr>
        <w:pStyle w:val="SuperHeading"/>
      </w:pPr>
      <w:r w:rsidRPr="00E17528">
        <w:t>CHCIC512A Plan and implement inclusion of children with additional needs</w:t>
      </w:r>
    </w:p>
    <w:p w:rsidR="00000000" w:rsidRPr="00E17528" w:rsidP="00E17528">
      <w:pPr>
        <w:pStyle w:val="Heading1"/>
      </w:pPr>
      <w:bookmarkStart w:id="1" w:name="O_269198"/>
      <w:bookmarkEnd w:id="1"/>
      <w:r w:rsidRPr="00E17528">
        <w:t>Modification History</w:t>
      </w:r>
    </w:p>
    <w:p w:rsidR="00000000" w:rsidRPr="00E17528" w:rsidP="00E17528">
      <w:pPr>
        <w:pStyle w:val="BodyText"/>
      </w:pPr>
      <w:r w:rsidRPr="00E17528">
        <w:t>Not Applicable</w:t>
      </w:r>
    </w:p>
    <w:p w:rsidR="00000000" w:rsidRPr="00E17528" w:rsidP="00E17528">
      <w:pPr>
        <w:pStyle w:val="AllowPageBreak"/>
      </w:pPr>
    </w:p>
    <w:p w:rsidR="00000000" w:rsidRPr="00E17528" w:rsidP="00E17528">
      <w:pPr>
        <w:pStyle w:val="Heading1"/>
      </w:pPr>
      <w:bookmarkStart w:id="2" w:name="O_196039"/>
      <w:bookmarkEnd w:id="2"/>
      <w:r w:rsidRPr="00E17528">
        <w:t>Unit Descriptor</w:t>
      </w:r>
    </w:p>
    <w:tbl>
      <w:tblPr>
        <w:tblW w:w="0" w:type="auto"/>
        <w:tblLayout w:type="fixed"/>
        <w:tblCellMar>
          <w:left w:w="62" w:type="dxa"/>
          <w:right w:w="62" w:type="dxa"/>
        </w:tblCellMar>
        <w:tblLook w:val="0000"/>
      </w:tblPr>
      <w:tblGrid>
        <w:gridCol w:w="3339"/>
        <w:gridCol w:w="5217"/>
      </w:tblGrid>
      <w:tr w:rsidTr="0026386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Descript</w:t>
            </w:r>
            <w:r w:rsidRPr="00E17528">
              <w:rPr>
                <w:rStyle w:val="SpecialBold"/>
              </w:rPr>
              <w:t>or</w:t>
            </w:r>
          </w:p>
        </w:tc>
        <w:tc>
          <w:tcPr>
            <w:tcW w:w="5217"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This unit describes the knowledge and skills required for workers who provide care for a range of children to identify children with additional needs and work with relevant others to plan and implement inclusion strategies that meet identified needs</w:t>
            </w:r>
          </w:p>
        </w:tc>
      </w:tr>
    </w:tbl>
    <w:p w:rsidR="00263866" w:rsidP="00E17528">
      <w:pPr>
        <w:pStyle w:val="BodyText"/>
      </w:pPr>
    </w:p>
    <w:p w:rsidR="00263866" w:rsidP="00E17528">
      <w:pPr>
        <w:pStyle w:val="BodyText"/>
      </w:pPr>
    </w:p>
    <w:p w:rsidR="00000000" w:rsidRPr="00E17528" w:rsidP="00E17528">
      <w:pPr>
        <w:pStyle w:val="Heading1"/>
      </w:pPr>
      <w:bookmarkStart w:id="3" w:name="O_196041"/>
      <w:bookmarkEnd w:id="3"/>
      <w:r w:rsidRPr="00E17528">
        <w:t>Application of the Unit</w:t>
      </w:r>
    </w:p>
    <w:tbl>
      <w:tblPr>
        <w:tblW w:w="0" w:type="auto"/>
        <w:tblLayout w:type="fixed"/>
        <w:tblCellMar>
          <w:left w:w="62" w:type="dxa"/>
          <w:right w:w="62" w:type="dxa"/>
        </w:tblCellMar>
        <w:tblLook w:val="0000"/>
      </w:tblPr>
      <w:tblGrid>
        <w:gridCol w:w="3349"/>
        <w:gridCol w:w="5207"/>
      </w:tblGrid>
      <w:tr w:rsidTr="0026386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This unit may apply to working with children in a range of community service contexts</w:t>
            </w:r>
          </w:p>
        </w:tc>
      </w:tr>
    </w:tbl>
    <w:p w:rsidR="00263866" w:rsidP="00E17528">
      <w:pPr>
        <w:pStyle w:val="BodyText"/>
      </w:pPr>
    </w:p>
    <w:p w:rsidR="00263866" w:rsidP="00E17528">
      <w:pPr>
        <w:pStyle w:val="BodyText"/>
      </w:pPr>
    </w:p>
    <w:p w:rsidR="00000000" w:rsidRPr="00E17528" w:rsidP="00E17528">
      <w:pPr>
        <w:pStyle w:val="Heading1"/>
      </w:pPr>
      <w:bookmarkStart w:id="4" w:name="O_277458"/>
      <w:bookmarkEnd w:id="4"/>
      <w:r w:rsidRPr="00E17528">
        <w:t>Licensing/Regulatory Information</w:t>
      </w:r>
    </w:p>
    <w:p w:rsidR="00000000" w:rsidRPr="00E17528" w:rsidP="00E17528">
      <w:pPr>
        <w:pStyle w:val="BodyText"/>
      </w:pPr>
      <w:r w:rsidRPr="00E17528">
        <w:t>Not Applicable</w:t>
      </w:r>
    </w:p>
    <w:p w:rsidR="00000000" w:rsidRPr="00E17528" w:rsidP="00E17528">
      <w:pPr>
        <w:pStyle w:val="AllowPageBreak"/>
      </w:pPr>
    </w:p>
    <w:p w:rsidR="00000000" w:rsidRPr="00E17528" w:rsidP="00E17528">
      <w:pPr>
        <w:pStyle w:val="Heading1"/>
      </w:pPr>
      <w:bookmarkStart w:id="5" w:name="O_283298"/>
      <w:bookmarkEnd w:id="5"/>
      <w:r w:rsidRPr="00E17528">
        <w:t>Pre-Requisites</w:t>
      </w:r>
    </w:p>
    <w:p w:rsidR="00000000" w:rsidRPr="00E17528" w:rsidP="00E17528">
      <w:pPr>
        <w:pStyle w:val="BodyText"/>
      </w:pPr>
      <w:r w:rsidRPr="00E17528">
        <w:t>Not Applicable</w:t>
      </w:r>
    </w:p>
    <w:p w:rsidR="00000000" w:rsidRPr="00E17528" w:rsidP="00E17528">
      <w:pPr>
        <w:pStyle w:val="AllowPageBreak"/>
      </w:pPr>
    </w:p>
    <w:p w:rsidR="00000000" w:rsidRPr="00E17528" w:rsidP="00E17528">
      <w:pPr>
        <w:pStyle w:val="Heading1"/>
      </w:pPr>
      <w:bookmarkStart w:id="6" w:name="O_196040"/>
      <w:bookmarkEnd w:id="6"/>
      <w:r w:rsidRPr="00E17528">
        <w:t>Employability Skills Information</w:t>
      </w:r>
    </w:p>
    <w:tbl>
      <w:tblPr>
        <w:tblW w:w="0" w:type="auto"/>
        <w:tblLayout w:type="fixed"/>
        <w:tblCellMar>
          <w:left w:w="62" w:type="dxa"/>
          <w:right w:w="62" w:type="dxa"/>
        </w:tblCellMar>
        <w:tblLook w:val="0000"/>
      </w:tblPr>
      <w:tblGrid>
        <w:gridCol w:w="3320"/>
        <w:gridCol w:w="5236"/>
      </w:tblGrid>
      <w:tr w:rsidTr="0026386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This unit contains Employability Skills</w:t>
            </w:r>
          </w:p>
        </w:tc>
      </w:tr>
    </w:tbl>
    <w:p w:rsidR="00263866" w:rsidP="00E17528">
      <w:pPr>
        <w:pStyle w:val="BodyText"/>
      </w:pPr>
    </w:p>
    <w:p w:rsidR="00263866" w:rsidP="00E17528">
      <w:pPr>
        <w:pStyle w:val="BodyText"/>
      </w:pPr>
    </w:p>
    <w:p w:rsidR="00000000" w:rsidRPr="00E17528" w:rsidP="00E17528">
      <w:pPr>
        <w:pStyle w:val="Heading1"/>
      </w:pPr>
      <w:bookmarkStart w:id="7" w:name="O_287244"/>
      <w:bookmarkEnd w:id="7"/>
      <w:r w:rsidRPr="00E17528">
        <w:t>Elements and Performance Criteria Pre-Content</w:t>
      </w:r>
    </w:p>
    <w:tbl>
      <w:tblPr>
        <w:tblW w:w="0" w:type="auto"/>
        <w:tblLayout w:type="fixed"/>
        <w:tblCellMar>
          <w:left w:w="62" w:type="dxa"/>
          <w:right w:w="62" w:type="dxa"/>
        </w:tblCellMar>
        <w:tblLook w:val="0000"/>
      </w:tblPr>
      <w:tblGrid>
        <w:gridCol w:w="3369"/>
        <w:gridCol w:w="5702"/>
      </w:tblGrid>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The Performance</w:t>
            </w:r>
            <w:r w:rsidRPr="00E17528">
              <w:t xml:space="preserve"> Criteria specify the level of performance required to demonstrate achievement of the Element. Terms in italics are elaborated in the Range Statement. </w:t>
            </w:r>
          </w:p>
        </w:tc>
      </w:tr>
    </w:tbl>
    <w:p w:rsidR="00000000" w:rsidRPr="00E17528" w:rsidP="00E17528">
      <w:pPr>
        <w:pStyle w:val="BodyText"/>
      </w:pPr>
    </w:p>
    <w:p w:rsidR="00000000" w:rsidRPr="00E17528" w:rsidP="00E17528">
      <w:pPr>
        <w:pStyle w:val="AllowPageBreak"/>
      </w:pPr>
    </w:p>
    <w:p w:rsidR="00000000" w:rsidRPr="00E17528" w:rsidP="00E17528">
      <w:pPr>
        <w:pStyle w:val="Heading1"/>
      </w:pPr>
      <w:bookmarkStart w:id="8" w:name="O_233911"/>
      <w:bookmarkEnd w:id="8"/>
      <w:r w:rsidRPr="00E17528">
        <w:t>Elements and Performance Criteria</w:t>
      </w:r>
    </w:p>
    <w:tbl>
      <w:tblPr>
        <w:tblW w:w="0" w:type="auto"/>
        <w:tblLayout w:type="fixed"/>
        <w:tblCellMar>
          <w:left w:w="62" w:type="dxa"/>
          <w:right w:w="62" w:type="dxa"/>
        </w:tblCellMar>
        <w:tblLook w:val="0000"/>
      </w:tblPr>
      <w:tblGrid>
        <w:gridCol w:w="3369"/>
        <w:gridCol w:w="5702"/>
      </w:tblGrid>
      <w:tr w:rsidTr="0026386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PERFORMANCE CRITERIA</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List"/>
              <w:rPr>
                <w:lang w:val="en-NZ"/>
              </w:rPr>
            </w:pPr>
            <w:r w:rsidRPr="00E17528">
              <w:t>1.</w:t>
            </w:r>
            <w:r w:rsidRPr="00E17528">
              <w:tab/>
              <w:t xml:space="preserve">Identify </w:t>
            </w:r>
            <w:r w:rsidRPr="00E17528">
              <w:rPr>
                <w:rStyle w:val="Emphasis"/>
              </w:rPr>
              <w:t>children with additional needs</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1.1</w:t>
            </w:r>
            <w:r w:rsidRPr="00E17528">
              <w:tab/>
            </w:r>
            <w:r w:rsidRPr="00E17528">
              <w:rPr>
                <w:rStyle w:val="Emphasis"/>
              </w:rPr>
              <w:t>Investigate child's behaviour and expressed emotions</w:t>
            </w:r>
            <w:r w:rsidRPr="00E17528">
              <w:t xml:space="preserve"> to identify an additional need</w:t>
            </w:r>
          </w:p>
          <w:p w:rsidR="00000000" w:rsidRPr="00E17528" w:rsidP="00E17528">
            <w:pPr>
              <w:pStyle w:val="BodyText"/>
            </w:pPr>
            <w:r w:rsidRPr="00E17528">
              <w:t>1.2</w:t>
            </w:r>
            <w:r w:rsidRPr="00E17528">
              <w:tab/>
              <w:t>Observe the particular child, identify and document needs for additional care and use to develop a plan of inclusion</w:t>
            </w:r>
          </w:p>
          <w:p w:rsidR="00000000" w:rsidRPr="00E17528" w:rsidP="00E17528">
            <w:pPr>
              <w:pStyle w:val="BodyText"/>
            </w:pPr>
            <w:r w:rsidRPr="00E17528">
              <w:t>1.3</w:t>
            </w:r>
            <w:r w:rsidRPr="00E17528">
              <w:tab/>
              <w:t xml:space="preserve">Discuss </w:t>
            </w:r>
            <w:r w:rsidRPr="00E17528">
              <w:rPr>
                <w:rStyle w:val="Emphasis"/>
              </w:rPr>
              <w:t>conc</w:t>
            </w:r>
            <w:r w:rsidRPr="00E17528">
              <w:rPr>
                <w:rStyle w:val="Emphasis"/>
              </w:rPr>
              <w:t>erns</w:t>
            </w:r>
            <w:r w:rsidRPr="00E17528">
              <w:t xml:space="preserve"> with others to develop a clear understanding of a particular child's needs and use this information to plan</w:t>
            </w:r>
          </w:p>
          <w:p w:rsidR="00000000" w:rsidP="00E17528">
            <w:pPr>
              <w:pStyle w:val="BodyText"/>
              <w:rPr>
                <w:lang w:val="en-NZ"/>
              </w:rPr>
            </w:pPr>
            <w:r w:rsidRPr="00E17528">
              <w:t>1.4</w:t>
            </w:r>
            <w:r w:rsidRPr="00E17528">
              <w:tab/>
              <w:t>Identify the cultural and language background and migration experiences of the child</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List"/>
              <w:rPr>
                <w:lang w:val="en-NZ"/>
              </w:rPr>
            </w:pPr>
            <w:r w:rsidRPr="00E17528">
              <w:t>2.</w:t>
            </w:r>
            <w:r w:rsidRPr="00E17528">
              <w:tab/>
              <w:t>Develop a plan for inclusion</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2.1</w:t>
            </w:r>
            <w:r w:rsidRPr="00E17528">
              <w:tab/>
            </w:r>
            <w:r w:rsidRPr="00E17528">
              <w:t>When developing a plan of inclusion, consider child's abilities, goals, interests, expectations and health status in the context of their cultural values, needs and requirements</w:t>
            </w:r>
          </w:p>
          <w:p w:rsidR="00000000" w:rsidRPr="00E17528" w:rsidP="00E17528">
            <w:pPr>
              <w:pStyle w:val="BodyText"/>
            </w:pPr>
            <w:r w:rsidRPr="00E17528">
              <w:t>2.2</w:t>
            </w:r>
            <w:r w:rsidRPr="00E17528">
              <w:tab/>
              <w:t xml:space="preserve">Develop </w:t>
            </w:r>
            <w:r w:rsidRPr="00E17528">
              <w:rPr>
                <w:rStyle w:val="Emphasis"/>
              </w:rPr>
              <w:t>plan in consultation</w:t>
            </w:r>
            <w:r w:rsidRPr="00E17528">
              <w:t xml:space="preserve"> with all those working with the child</w:t>
            </w:r>
          </w:p>
          <w:p w:rsidR="00000000" w:rsidRPr="00E17528" w:rsidP="00E17528">
            <w:pPr>
              <w:pStyle w:val="BodyText"/>
            </w:pPr>
            <w:r w:rsidRPr="00E17528">
              <w:t>2.3</w:t>
            </w:r>
            <w:r w:rsidRPr="00E17528">
              <w:tab/>
              <w:t>Ide</w:t>
            </w:r>
            <w:r w:rsidRPr="00E17528">
              <w:t>ntify parents' goals/expectations for their child and use when developing a plan of inclusion</w:t>
            </w:r>
          </w:p>
          <w:p w:rsidR="00000000" w:rsidRPr="00E17528" w:rsidP="00E17528">
            <w:pPr>
              <w:pStyle w:val="BodyText"/>
            </w:pPr>
            <w:r w:rsidRPr="00E17528">
              <w:t>2.4</w:t>
            </w:r>
            <w:r w:rsidRPr="00E17528">
              <w:tab/>
              <w:t>Seek parents' experience and practices as a resource</w:t>
            </w:r>
          </w:p>
          <w:p w:rsidR="00000000" w:rsidRPr="00E17528" w:rsidP="00E17528">
            <w:pPr>
              <w:pStyle w:val="BodyText"/>
            </w:pPr>
            <w:r w:rsidRPr="00E17528">
              <w:t>2.5</w:t>
            </w:r>
            <w:r w:rsidRPr="00E17528">
              <w:tab/>
            </w:r>
            <w:r w:rsidRPr="00E17528">
              <w:rPr>
                <w:rStyle w:val="Emphasis"/>
              </w:rPr>
              <w:t>Adapt service</w:t>
            </w:r>
            <w:r w:rsidRPr="00E17528">
              <w:t xml:space="preserve"> to meet child's needs within resource limitations</w:t>
            </w:r>
          </w:p>
          <w:p w:rsidR="00000000" w:rsidRPr="00E17528" w:rsidP="00E17528">
            <w:pPr>
              <w:pStyle w:val="BodyText"/>
            </w:pPr>
            <w:r w:rsidRPr="00E17528">
              <w:t>2.6</w:t>
            </w:r>
            <w:r w:rsidRPr="00E17528">
              <w:tab/>
              <w:t>If a child cannot be included imm</w:t>
            </w:r>
            <w:r w:rsidRPr="00E17528">
              <w:t>ediately, communicate the reasons clearly</w:t>
            </w:r>
          </w:p>
          <w:p w:rsidR="00000000" w:rsidRPr="00E17528" w:rsidP="00E17528">
            <w:pPr>
              <w:pStyle w:val="BodyText"/>
            </w:pPr>
            <w:r w:rsidRPr="00E17528">
              <w:t>2.7</w:t>
            </w:r>
            <w:r w:rsidRPr="00E17528">
              <w:tab/>
              <w:t xml:space="preserve">Decide on a time to review the plan </w:t>
            </w:r>
          </w:p>
          <w:p w:rsidR="00000000" w:rsidP="00E17528">
            <w:pPr>
              <w:pStyle w:val="BodyText"/>
              <w:rPr>
                <w:lang w:val="en-NZ"/>
              </w:rPr>
            </w:pPr>
            <w:r w:rsidRPr="00E17528">
              <w:t>2.8</w:t>
            </w:r>
            <w:r w:rsidRPr="00E17528">
              <w:tab/>
              <w:t>Seek additional resources as necessary</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List"/>
              <w:rPr>
                <w:lang w:val="en-NZ"/>
              </w:rPr>
            </w:pPr>
            <w:r w:rsidRPr="00E17528">
              <w:t>3.</w:t>
            </w:r>
            <w:r w:rsidRPr="00E17528">
              <w:tab/>
              <w:t>Implement strategies to meet the child's additional needs</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3.1</w:t>
            </w:r>
            <w:r w:rsidRPr="00E17528">
              <w:tab/>
              <w:t xml:space="preserve">Support child's entry in the service </w:t>
            </w:r>
          </w:p>
          <w:p w:rsidR="00000000" w:rsidRPr="00E17528" w:rsidP="00E17528">
            <w:pPr>
              <w:pStyle w:val="BodyText"/>
            </w:pPr>
            <w:r w:rsidRPr="00E17528">
              <w:t>3.2</w:t>
            </w:r>
            <w:r w:rsidRPr="00E17528">
              <w:tab/>
              <w:t>Adjust level of sup</w:t>
            </w:r>
            <w:r w:rsidRPr="00E17528">
              <w:t>port over time according to the child's needs</w:t>
            </w:r>
          </w:p>
          <w:p w:rsidR="00000000" w:rsidRPr="00E17528" w:rsidP="00E17528">
            <w:pPr>
              <w:pStyle w:val="BodyText"/>
            </w:pPr>
            <w:r w:rsidRPr="00E17528">
              <w:t>3.3</w:t>
            </w:r>
            <w:r w:rsidRPr="00E17528">
              <w:tab/>
              <w:t>Encourage others to adopt inclusive attitudes and practices</w:t>
            </w:r>
          </w:p>
          <w:p w:rsidR="00000000" w:rsidRPr="00E17528" w:rsidP="00E17528">
            <w:pPr>
              <w:pStyle w:val="BodyText"/>
            </w:pPr>
            <w:r w:rsidRPr="00E17528">
              <w:t>3.4</w:t>
            </w:r>
            <w:r w:rsidRPr="00E17528">
              <w:tab/>
              <w:t>Provide support to others to implement strategies</w:t>
            </w:r>
          </w:p>
          <w:p w:rsidR="00000000" w:rsidRPr="00E17528" w:rsidP="00E17528">
            <w:pPr>
              <w:pStyle w:val="BodyText"/>
            </w:pPr>
            <w:r w:rsidRPr="00E17528">
              <w:t>3.5</w:t>
            </w:r>
            <w:r w:rsidRPr="00E17528">
              <w:tab/>
              <w:t>Develop specific program initiatives to meet a child's needs</w:t>
            </w:r>
          </w:p>
          <w:p w:rsidR="00000000" w:rsidRPr="00E17528" w:rsidP="00E17528">
            <w:pPr>
              <w:pStyle w:val="BodyText"/>
            </w:pPr>
            <w:r w:rsidRPr="00E17528">
              <w:t>3.6</w:t>
            </w:r>
            <w:r w:rsidRPr="00E17528">
              <w:tab/>
            </w:r>
            <w:r w:rsidRPr="00E17528">
              <w:t xml:space="preserve">Investigate and trial strategies that may address difficulties </w:t>
            </w:r>
          </w:p>
          <w:p w:rsidR="00000000" w:rsidRPr="00E17528" w:rsidP="00E17528">
            <w:pPr>
              <w:pStyle w:val="BodyText"/>
            </w:pPr>
            <w:r w:rsidRPr="00E17528">
              <w:t>3.7</w:t>
            </w:r>
            <w:r w:rsidRPr="00E17528">
              <w:tab/>
              <w:t>Implement strategies designed by a specialist according to directions</w:t>
            </w:r>
          </w:p>
          <w:p w:rsidR="00000000" w:rsidP="00E17528">
            <w:pPr>
              <w:pStyle w:val="BodyText"/>
              <w:rPr>
                <w:lang w:val="en-NZ"/>
              </w:rPr>
            </w:pPr>
            <w:r w:rsidRPr="00E17528">
              <w:t>3.8</w:t>
            </w:r>
            <w:r w:rsidRPr="00E17528">
              <w:tab/>
              <w:t>Respond to the daily needs of children with additional needs, seeking assistance as required</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List"/>
              <w:rPr>
                <w:lang w:val="en-NZ"/>
              </w:rPr>
            </w:pPr>
            <w:r w:rsidRPr="00E17528">
              <w:t>4.</w:t>
            </w:r>
            <w:r w:rsidRPr="00E17528">
              <w:tab/>
              <w:t>Consult with o</w:t>
            </w:r>
            <w:r w:rsidRPr="00E17528">
              <w:t>thers about ongoing issues that arise</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4.1</w:t>
            </w:r>
            <w:r w:rsidRPr="00E17528">
              <w:tab/>
              <w:t>Share information about progress amongst all concerned</w:t>
            </w:r>
          </w:p>
          <w:p w:rsidR="00000000" w:rsidRPr="00E17528" w:rsidP="00E17528">
            <w:pPr>
              <w:pStyle w:val="BodyText"/>
            </w:pPr>
            <w:r w:rsidRPr="00E17528">
              <w:t>4.2</w:t>
            </w:r>
            <w:r w:rsidRPr="00E17528">
              <w:tab/>
              <w:t xml:space="preserve">Identify and discuss issues of concern </w:t>
            </w:r>
          </w:p>
          <w:p w:rsidR="00000000" w:rsidRPr="00E17528" w:rsidP="00E17528">
            <w:pPr>
              <w:pStyle w:val="BodyText"/>
            </w:pPr>
            <w:r w:rsidRPr="00E17528">
              <w:t>4.3</w:t>
            </w:r>
            <w:r w:rsidRPr="00E17528">
              <w:tab/>
              <w:t>Establish and maintain information exchange with parents or appropriate family/community members about the chil</w:t>
            </w:r>
            <w:r w:rsidRPr="00E17528">
              <w:t xml:space="preserve">d's needs and care strategies </w:t>
            </w:r>
          </w:p>
          <w:p w:rsidR="00000000" w:rsidRPr="00E17528" w:rsidP="00E17528">
            <w:pPr>
              <w:pStyle w:val="BodyText"/>
            </w:pPr>
            <w:r w:rsidRPr="00E17528">
              <w:t>4.4</w:t>
            </w:r>
            <w:r w:rsidRPr="00E17528">
              <w:tab/>
              <w:t>Seek and gain parental permission prior to consulting with others regarding the child</w:t>
            </w:r>
          </w:p>
          <w:p w:rsidR="00000000" w:rsidP="00E17528">
            <w:pPr>
              <w:pStyle w:val="BodyText"/>
              <w:rPr>
                <w:lang w:val="en-NZ"/>
              </w:rPr>
            </w:pPr>
            <w:r w:rsidRPr="00E17528">
              <w:t>4.5</w:t>
            </w:r>
            <w:r w:rsidRPr="00E17528">
              <w:tab/>
              <w:t>Ensure communication occurs within a culturally and linguistically responsive framework</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17528">
            <w:pPr>
              <w:pStyle w:val="List"/>
              <w:rPr>
                <w:lang w:val="en-NZ"/>
              </w:rPr>
            </w:pPr>
            <w:r w:rsidRPr="00E17528">
              <w:t>5.</w:t>
            </w:r>
            <w:r w:rsidRPr="00E17528">
              <w:tab/>
              <w:t>Monitor and review strategies</w:t>
            </w: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5.1</w:t>
            </w:r>
            <w:r w:rsidRPr="00E17528">
              <w:tab/>
              <w:t>Cl</w:t>
            </w:r>
            <w:r w:rsidRPr="00E17528">
              <w:t>osely monitor new strategies and any unexpected side effects in accordance with workplace practices</w:t>
            </w:r>
          </w:p>
          <w:p w:rsidR="00000000" w:rsidRPr="00E17528" w:rsidP="00E17528">
            <w:pPr>
              <w:pStyle w:val="BodyText"/>
            </w:pPr>
            <w:r w:rsidRPr="00E17528">
              <w:t>5.2</w:t>
            </w:r>
            <w:r w:rsidRPr="00E17528">
              <w:tab/>
              <w:t>Adapt to changes in the child's participation at the time</w:t>
            </w:r>
          </w:p>
          <w:p w:rsidR="00000000" w:rsidP="00E17528">
            <w:pPr>
              <w:pStyle w:val="BodyText"/>
              <w:rPr>
                <w:lang w:val="en-NZ"/>
              </w:rPr>
            </w:pPr>
            <w:r w:rsidRPr="00E17528">
              <w:t>5.3</w:t>
            </w:r>
            <w:r w:rsidRPr="00E17528">
              <w:tab/>
              <w:t xml:space="preserve">Confront and resolve interruptions to the strategy being implemented </w:t>
            </w:r>
          </w:p>
        </w:tc>
      </w:tr>
      <w:tr w:rsidTr="0026386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17528" w:rsidP="00E17528">
            <w:pPr>
              <w:pStyle w:val="BodyText"/>
            </w:pPr>
          </w:p>
        </w:tc>
      </w:tr>
    </w:tbl>
    <w:p w:rsidR="00263866" w:rsidP="00E17528">
      <w:pPr>
        <w:pStyle w:val="BodyText"/>
      </w:pPr>
    </w:p>
    <w:p w:rsidR="00263866" w:rsidP="00E17528">
      <w:pPr>
        <w:pStyle w:val="BodyText"/>
      </w:pPr>
    </w:p>
    <w:p w:rsidR="00000000" w:rsidRPr="00E17528" w:rsidP="00E17528">
      <w:pPr>
        <w:pStyle w:val="Heading1"/>
      </w:pPr>
      <w:bookmarkStart w:id="9" w:name="O_257861"/>
      <w:bookmarkEnd w:id="9"/>
      <w:r w:rsidRPr="00E17528">
        <w:t>Required Skills and Knowledge</w:t>
      </w:r>
    </w:p>
    <w:tbl>
      <w:tblPr>
        <w:tblW w:w="0" w:type="auto"/>
        <w:tblLayout w:type="fixed"/>
        <w:tblCellMar>
          <w:left w:w="62" w:type="dxa"/>
          <w:right w:w="62" w:type="dxa"/>
        </w:tblCellMar>
        <w:tblLook w:val="0000"/>
      </w:tblPr>
      <w:tblGrid>
        <w:gridCol w:w="9072"/>
      </w:tblGrid>
      <w:tr w:rsidTr="0026386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REQUIRED SKILLS AND KNOWLEDGE</w:t>
            </w: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t>This describes the essential skills and knowledge and their level required for this unit.</w:t>
            </w: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rPr>
                <w:rStyle w:val="Emphasis"/>
              </w:rPr>
              <w:t>Essential knowledge</w:t>
            </w:r>
            <w:r w:rsidRPr="00E17528">
              <w:t>:</w:t>
            </w:r>
          </w:p>
          <w:p w:rsidR="00000000" w:rsidRPr="00E17528" w:rsidP="00E17528">
            <w:pPr>
              <w:pStyle w:val="BodyText"/>
            </w:pPr>
            <w:r w:rsidRPr="00E1752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17528" w:rsidP="00E17528">
            <w:pPr>
              <w:pStyle w:val="BodyText"/>
            </w:pPr>
            <w:r w:rsidRPr="00E17528">
              <w:t xml:space="preserve">These include </w:t>
            </w:r>
            <w:r w:rsidRPr="00E17528">
              <w:t>knowledge of:</w:t>
            </w:r>
          </w:p>
          <w:p w:rsidR="00000000" w:rsidRPr="00E17528" w:rsidP="00E17528">
            <w:pPr>
              <w:pStyle w:val="ListBullet"/>
            </w:pPr>
            <w:r w:rsidRPr="00E17528">
              <w:t>Developmental milestones</w:t>
            </w:r>
          </w:p>
          <w:p w:rsidR="00000000" w:rsidRPr="00E17528" w:rsidP="00E17528">
            <w:pPr>
              <w:pStyle w:val="ListBullet"/>
            </w:pPr>
            <w:r w:rsidRPr="00E17528">
              <w:t>Disability Discrimination Act</w:t>
            </w:r>
          </w:p>
          <w:p w:rsidR="00000000" w:rsidRPr="00E17528" w:rsidP="00E17528">
            <w:pPr>
              <w:pStyle w:val="ListBullet"/>
            </w:pPr>
            <w:r w:rsidRPr="00E17528">
              <w:t xml:space="preserve">Historical context of disability </w:t>
            </w:r>
          </w:p>
          <w:p w:rsidR="00000000" w:rsidRPr="00E17528" w:rsidP="00E17528">
            <w:pPr>
              <w:pStyle w:val="ListBullet"/>
            </w:pPr>
            <w:r w:rsidRPr="00E17528">
              <w:t>Impact on families with a child with a disability</w:t>
            </w:r>
          </w:p>
          <w:p w:rsidR="00000000" w:rsidRPr="00E17528" w:rsidP="00E17528">
            <w:pPr>
              <w:pStyle w:val="ListBullet"/>
            </w:pPr>
            <w:r w:rsidRPr="00E17528">
              <w:t>Principles of inclusive practice and policies</w:t>
            </w:r>
          </w:p>
          <w:p w:rsidR="00000000" w:rsidRPr="00E17528" w:rsidP="00E17528">
            <w:pPr>
              <w:pStyle w:val="ListBullet"/>
            </w:pPr>
            <w:r w:rsidRPr="00E17528">
              <w:t>Cultural beliefs and expectations regarding abilities, di</w:t>
            </w:r>
            <w:r w:rsidRPr="00E17528">
              <w:t>sabilities, gender, roles etc.</w:t>
            </w:r>
          </w:p>
          <w:p w:rsidR="00000000" w:rsidRPr="00E17528" w:rsidP="00E17528">
            <w:pPr>
              <w:pStyle w:val="ListBullet"/>
            </w:pPr>
            <w:r w:rsidRPr="00E17528">
              <w:t>Relevant codes of ethics</w:t>
            </w:r>
          </w:p>
          <w:p w:rsidR="00000000" w:rsidRPr="00E17528" w:rsidP="00E17528">
            <w:pPr>
              <w:pStyle w:val="ListBullet"/>
            </w:pPr>
            <w:r w:rsidRPr="00E17528">
              <w:t>Individualised, child centred programming</w:t>
            </w:r>
          </w:p>
          <w:p w:rsidR="00000000" w:rsidRPr="00E17528" w:rsidP="00E17528">
            <w:pPr>
              <w:pStyle w:val="ListBullet"/>
            </w:pPr>
            <w:r w:rsidRPr="00E17528">
              <w:t>Team work</w:t>
            </w:r>
          </w:p>
          <w:p w:rsidR="00000000" w:rsidRPr="00E17528" w:rsidP="00E17528">
            <w:pPr>
              <w:pStyle w:val="ListBullet"/>
            </w:pPr>
            <w:r w:rsidRPr="00E17528">
              <w:t xml:space="preserve">Negotiation skills </w:t>
            </w:r>
          </w:p>
          <w:p w:rsidR="00000000" w:rsidRPr="00E17528" w:rsidP="00E17528">
            <w:pPr>
              <w:pStyle w:val="ListBullet"/>
            </w:pPr>
            <w:r w:rsidRPr="00E17528">
              <w:t>Organisation standards, policies and procedures</w:t>
            </w:r>
          </w:p>
          <w:p w:rsidR="00000000" w:rsidRPr="00E17528" w:rsidP="00E17528">
            <w:pPr>
              <w:pStyle w:val="ListBullet"/>
            </w:pPr>
            <w:r w:rsidRPr="00E17528">
              <w:t>Racial Discrimination Act 1975</w:t>
            </w:r>
          </w:p>
          <w:p w:rsidR="00000000" w:rsidRPr="00E17528" w:rsidP="00E17528">
            <w:pPr>
              <w:pStyle w:val="ListBullet"/>
            </w:pPr>
            <w:r w:rsidRPr="00E17528">
              <w:t>Universal Declaration on the Rights of The Child</w:t>
            </w:r>
          </w:p>
          <w:p w:rsidR="00000000" w:rsidRPr="00E17528" w:rsidP="00E17528">
            <w:pPr>
              <w:pStyle w:val="ListBullet"/>
            </w:pPr>
            <w:r w:rsidRPr="00E17528">
              <w:t>Impact of settlement for newly arrived CALD families</w:t>
            </w:r>
          </w:p>
          <w:p w:rsidR="00000000" w:rsidP="00E17528">
            <w:pPr>
              <w:pStyle w:val="ListBullet"/>
              <w:rPr>
                <w:lang w:val="en-NZ"/>
              </w:rPr>
            </w:pPr>
            <w:r w:rsidRPr="00E17528">
              <w:t>Cultural contexts and views of care and education</w:t>
            </w: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rPr>
                <w:rStyle w:val="Emphasis"/>
              </w:rPr>
              <w:t>Essential skills</w:t>
            </w:r>
            <w:r w:rsidRPr="00E17528">
              <w:t>:</w:t>
            </w:r>
          </w:p>
          <w:p w:rsidR="00000000" w:rsidRPr="00E17528" w:rsidP="00E17528">
            <w:pPr>
              <w:pStyle w:val="BodyText"/>
            </w:pPr>
            <w:r w:rsidRPr="00E17528">
              <w:t>It is critical that the candidate demonstrate the ability to:</w:t>
            </w:r>
          </w:p>
          <w:p w:rsidR="00000000" w:rsidRPr="00E17528" w:rsidP="00E17528">
            <w:pPr>
              <w:pStyle w:val="ListBullet"/>
            </w:pPr>
            <w:r w:rsidRPr="00E17528">
              <w:t>Assess for and meet additional needs in consultation with the child wh</w:t>
            </w:r>
            <w:r w:rsidRPr="00E17528">
              <w:t>ere appropriate and others</w:t>
            </w:r>
          </w:p>
          <w:p w:rsidR="00000000" w:rsidRPr="00E17528" w:rsidP="00E17528">
            <w:pPr>
              <w:pStyle w:val="BodyText"/>
            </w:pPr>
          </w:p>
          <w:p w:rsidR="00000000" w:rsidRPr="00E17528" w:rsidP="00E17528">
            <w:pPr>
              <w:pStyle w:val="BodyText"/>
            </w:pPr>
            <w:r w:rsidRPr="00E17528">
              <w:t>In addition, the candidate must be able to effectively do the task outlined in elements and performance criteria of this unit, manage the task and manage contingencies in the context of the identified work role</w:t>
            </w:r>
          </w:p>
          <w:p w:rsidR="00000000" w:rsidRPr="00E17528" w:rsidP="00E17528">
            <w:pPr>
              <w:pStyle w:val="BodyText"/>
            </w:pPr>
            <w:r w:rsidRPr="00E17528">
              <w:t>These include the</w:t>
            </w:r>
            <w:r w:rsidRPr="00E17528">
              <w:t xml:space="preserve"> ability to:</w:t>
            </w:r>
          </w:p>
          <w:p w:rsidR="00000000" w:rsidRPr="00E17528" w:rsidP="00E17528">
            <w:pPr>
              <w:pStyle w:val="ListBullet"/>
            </w:pPr>
            <w:r w:rsidRPr="00E17528">
              <w:t>Demonstrate application of skills including:</w:t>
            </w:r>
          </w:p>
          <w:p w:rsidR="00000000" w:rsidRPr="00E17528" w:rsidP="00E17528">
            <w:pPr>
              <w:pStyle w:val="ListBullet2"/>
            </w:pPr>
            <w:r w:rsidRPr="00E17528">
              <w:t>Team work</w:t>
            </w:r>
          </w:p>
          <w:p w:rsidR="00000000" w:rsidRPr="00E17528" w:rsidP="00E17528">
            <w:pPr>
              <w:pStyle w:val="ListBullet2"/>
            </w:pPr>
            <w:r w:rsidRPr="00E17528">
              <w:t>Negotiation skills</w:t>
            </w:r>
          </w:p>
          <w:p w:rsidR="00000000" w:rsidRPr="00E17528" w:rsidP="00E17528">
            <w:pPr>
              <w:pStyle w:val="ListBullet2"/>
            </w:pPr>
            <w:r w:rsidRPr="00E17528">
              <w:t>Interpersonal</w:t>
            </w:r>
          </w:p>
          <w:p w:rsidR="00000000" w:rsidRPr="00E17528" w:rsidP="00E17528">
            <w:pPr>
              <w:pStyle w:val="ListBullet2"/>
            </w:pPr>
            <w:r w:rsidRPr="00E17528">
              <w:t>Planning</w:t>
            </w:r>
          </w:p>
          <w:p w:rsidR="00000000" w:rsidRPr="00E17528" w:rsidP="00E17528">
            <w:pPr>
              <w:pStyle w:val="ListBullet2"/>
            </w:pPr>
            <w:r w:rsidRPr="00E17528">
              <w:t>Cross cultural communication skills</w:t>
            </w:r>
          </w:p>
          <w:p w:rsidR="00000000" w:rsidP="00E17528">
            <w:pPr>
              <w:pStyle w:val="ListBullet2"/>
              <w:rPr>
                <w:lang w:val="en-NZ"/>
              </w:rPr>
            </w:pPr>
            <w:r w:rsidRPr="00E17528">
              <w:t>Literacy skills needed to develop a plan for inclusion</w:t>
            </w:r>
          </w:p>
        </w:tc>
      </w:tr>
      <w:tr w:rsidTr="002638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17528" w:rsidP="00E17528">
            <w:pPr>
              <w:pStyle w:val="BodyText"/>
            </w:pPr>
          </w:p>
        </w:tc>
      </w:tr>
    </w:tbl>
    <w:p w:rsidR="00263866" w:rsidP="00E17528">
      <w:pPr>
        <w:pStyle w:val="BodyText"/>
      </w:pPr>
    </w:p>
    <w:p w:rsidR="00263866" w:rsidP="00E17528">
      <w:pPr>
        <w:pStyle w:val="BodyText"/>
      </w:pPr>
    </w:p>
    <w:p w:rsidR="00000000" w:rsidRPr="00E17528" w:rsidP="00E17528">
      <w:pPr>
        <w:pStyle w:val="Heading1"/>
      </w:pPr>
      <w:bookmarkStart w:id="10" w:name="O_241895"/>
      <w:bookmarkEnd w:id="10"/>
      <w:r w:rsidRPr="00E17528">
        <w:t>Evidence Guide</w:t>
      </w:r>
    </w:p>
    <w:tbl>
      <w:tblPr>
        <w:tblW w:w="0" w:type="auto"/>
        <w:tblLayout w:type="fixed"/>
        <w:tblCellMar>
          <w:left w:w="62" w:type="dxa"/>
          <w:right w:w="62" w:type="dxa"/>
        </w:tblCellMar>
        <w:tblLook w:val="0000"/>
      </w:tblPr>
      <w:tblGrid>
        <w:gridCol w:w="3402"/>
        <w:gridCol w:w="5670"/>
      </w:tblGrid>
      <w:tr w:rsidTr="002638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EVIDENCE GUIDE</w:t>
            </w:r>
          </w:p>
        </w:tc>
      </w:tr>
      <w:tr w:rsidTr="00263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t>The evidence guide provides advice on assessment and must be read in conjunction with the Performance Criteria, Required Skills and Knowledge, the Range Statement and the Assessment Guidelines for this Training Package.</w:t>
            </w:r>
          </w:p>
        </w:tc>
      </w:tr>
      <w:tr w:rsidTr="00263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Critical aspects for assess</w:t>
            </w:r>
            <w:r w:rsidRPr="00E17528">
              <w:rPr>
                <w:rStyle w:val="Emphasis"/>
              </w:rPr>
              <w:t>ment and evidence required to demonstrate this unit of competency</w:t>
            </w:r>
            <w:r w:rsidRPr="00E17528">
              <w:t xml:space="preserve">: </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The individual being assessed must provide evidence of specified essential knowledge as well as skills</w:t>
            </w:r>
          </w:p>
          <w:p w:rsidR="00000000" w:rsidP="00E17528">
            <w:pPr>
              <w:pStyle w:val="ListBullet"/>
              <w:rPr>
                <w:lang w:val="en-NZ"/>
              </w:rPr>
            </w:pPr>
            <w:r w:rsidRPr="00E17528">
              <w:t>This unit could be assessed either on the job or off the job through an appropriate workplace simulation for a range of age groups and a range of conditions over a number of assessment situations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Access and equity considerations</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All workers in communi</w:t>
            </w:r>
            <w:r w:rsidRPr="00E17528">
              <w:t>ty services should be aware of access, equity and human rights issues in relation to their own area of work</w:t>
            </w:r>
          </w:p>
          <w:p w:rsidR="00000000" w:rsidRPr="00E17528" w:rsidP="00E17528">
            <w:pPr>
              <w:pStyle w:val="ListBullet"/>
            </w:pPr>
            <w:r w:rsidRPr="00E17528">
              <w:t xml:space="preserve">All workers should develop their ability to work in a culturally diverse environment </w:t>
            </w:r>
          </w:p>
          <w:p w:rsidR="00000000" w:rsidRPr="00E17528" w:rsidP="00E17528">
            <w:pPr>
              <w:pStyle w:val="ListBullet"/>
            </w:pPr>
            <w:r w:rsidRPr="00E17528">
              <w:t>In recognition of particular issues facing Aboriginal and Torr</w:t>
            </w:r>
            <w:r w:rsidRPr="00E17528">
              <w:t>es Strait Islander communities, workers should be aware of cultural, historical and current issues impacting on Aboriginal and Torres Strait Islander people</w:t>
            </w:r>
          </w:p>
          <w:p w:rsidR="00000000" w:rsidP="00E17528">
            <w:pPr>
              <w:pStyle w:val="ListBullet"/>
              <w:rPr>
                <w:lang w:val="en-NZ"/>
              </w:rPr>
            </w:pPr>
            <w:r w:rsidRPr="00E17528">
              <w:t>Assessors and trainers must take into account relevant access and equity issues, in particular rela</w:t>
            </w:r>
            <w:r w:rsidRPr="00E17528">
              <w:t>ting to factors impacting on Aboriginal and/or Torres Strait Islander clients and communities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Context of and specific resources for assessment</w:t>
            </w:r>
            <w:r w:rsidRPr="00E17528">
              <w:t xml:space="preserve">: </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This unit can be assessed independently, however holistic assessment practice with other community services</w:t>
            </w:r>
            <w:r w:rsidRPr="00E17528">
              <w:t xml:space="preserve"> units of competency is encouraged</w:t>
            </w:r>
          </w:p>
          <w:p w:rsidR="00000000" w:rsidRPr="00E17528" w:rsidP="00E17528">
            <w:pPr>
              <w:pStyle w:val="ListBullet"/>
            </w:pPr>
            <w:r w:rsidRPr="00E17528">
              <w:t>Resources required for assessment of this unit include access to a range of opportunities defined in the Range Statement, including:</w:t>
            </w:r>
          </w:p>
          <w:p w:rsidR="00000000" w:rsidRPr="00E17528" w:rsidP="00E17528">
            <w:pPr>
              <w:pStyle w:val="ListBullet2"/>
            </w:pPr>
            <w:r w:rsidRPr="00E17528">
              <w:t>a childcare workplace</w:t>
            </w:r>
          </w:p>
          <w:p w:rsidR="00000000" w:rsidRPr="00E17528" w:rsidP="00E17528">
            <w:pPr>
              <w:pStyle w:val="ListBullet2"/>
            </w:pPr>
            <w:r w:rsidRPr="00E17528">
              <w:t>children's services, resources and equipment</w:t>
            </w:r>
          </w:p>
          <w:p w:rsidR="00000000" w:rsidP="00E17528">
            <w:pPr>
              <w:pStyle w:val="ListBullet2"/>
              <w:rPr>
                <w:lang w:val="en-NZ"/>
              </w:rPr>
            </w:pPr>
            <w:r w:rsidRPr="00E17528">
              <w:t>the local environment</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Method of assessment</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In cases where the learner does not have the opportunity to cover all relevant aspects in the work environment, the remainder should be assessed through realistic simulations, projects, previous relevant expe</w:t>
            </w:r>
            <w:r w:rsidRPr="00E17528">
              <w:t>rience or oral questioning on 'What if?' scenarios</w:t>
            </w:r>
          </w:p>
          <w:p w:rsidR="00000000" w:rsidRPr="00E17528" w:rsidP="00E17528">
            <w:pPr>
              <w:pStyle w:val="ListBullet"/>
            </w:pPr>
            <w:r w:rsidRPr="00E17528">
              <w:t>Assessment of this unit of competence will usually include observation of processes and procedures, oral and/or written questioning on Essential knowledge and skills and consideration of required attitudes</w:t>
            </w:r>
          </w:p>
          <w:p w:rsidR="00000000" w:rsidP="00E17528">
            <w:pPr>
              <w:pStyle w:val="ListBullet"/>
              <w:rPr>
                <w:lang w:val="en-NZ"/>
              </w:rPr>
            </w:pPr>
            <w:r w:rsidRPr="00E17528">
              <w:t>Where performance is not directly observed and/or is required to be demonstrated over a 'period of time' and/or in a 'number of locations', any evidence should be authenticated by colleagues, supervisors, clients or other appropriate persons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Related units</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BodyText"/>
            </w:pPr>
            <w:r w:rsidRPr="00E17528">
              <w:t>This unit is recommended (but not required) to be assessed in conjunction with related units:</w:t>
            </w:r>
          </w:p>
          <w:p w:rsidR="00000000" w:rsidRPr="00E17528" w:rsidP="00E17528">
            <w:pPr>
              <w:pStyle w:val="ListBullet"/>
            </w:pPr>
            <w:r w:rsidRPr="00E17528">
              <w:t>CHCFC504A Support emotional and psychological development in early childhood</w:t>
            </w:r>
            <w:r w:rsidRPr="00E17528">
              <w:br/>
              <w:t xml:space="preserve">or </w:t>
            </w:r>
          </w:p>
          <w:p w:rsidR="00000000" w:rsidRPr="00E17528" w:rsidP="00E17528">
            <w:pPr>
              <w:pStyle w:val="ListBullet"/>
            </w:pPr>
            <w:r w:rsidRPr="00E17528">
              <w:t>CHCFC514A Support emotional and psychological development in middl</w:t>
            </w:r>
            <w:r w:rsidRPr="00E17528">
              <w:t>e childhood</w:t>
            </w:r>
          </w:p>
          <w:p w:rsidR="00000000" w:rsidRPr="00E17528" w:rsidP="00E17528">
            <w:pPr>
              <w:pStyle w:val="BodyText"/>
            </w:pPr>
            <w:r w:rsidRPr="00E17528">
              <w:t>and</w:t>
            </w:r>
          </w:p>
          <w:p w:rsidR="00000000" w:rsidRPr="00E17528" w:rsidP="00E17528">
            <w:pPr>
              <w:pStyle w:val="ListBullet"/>
            </w:pPr>
            <w:r w:rsidRPr="00E17528">
              <w:t>CHCRF511A Work in partnership with families to care for the child</w:t>
            </w:r>
          </w:p>
          <w:p w:rsidR="00000000" w:rsidP="00E17528">
            <w:pPr>
              <w:pStyle w:val="ListBullet"/>
              <w:rPr>
                <w:lang w:val="en-NZ"/>
              </w:rPr>
            </w:pPr>
            <w:r w:rsidRPr="00E17528">
              <w:t xml:space="preserve">CHCIC510A Establish and implement plans for developing cooperative behaviour </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BodyText"/>
            </w:pPr>
          </w:p>
        </w:tc>
      </w:tr>
    </w:tbl>
    <w:p w:rsidR="00263866" w:rsidP="00E17528">
      <w:pPr>
        <w:pStyle w:val="BodyText"/>
      </w:pPr>
    </w:p>
    <w:p w:rsidR="00263866" w:rsidP="00E17528">
      <w:pPr>
        <w:pStyle w:val="BodyText"/>
      </w:pPr>
    </w:p>
    <w:p w:rsidR="00000000" w:rsidRPr="00E17528" w:rsidP="00E17528">
      <w:pPr>
        <w:pStyle w:val="Heading1"/>
      </w:pPr>
      <w:bookmarkStart w:id="11" w:name="O_249878"/>
      <w:bookmarkEnd w:id="11"/>
      <w:r w:rsidRPr="00E17528">
        <w:t>Range Statement</w:t>
      </w:r>
    </w:p>
    <w:tbl>
      <w:tblPr>
        <w:tblW w:w="0" w:type="auto"/>
        <w:tblLayout w:type="fixed"/>
        <w:tblCellMar>
          <w:left w:w="62" w:type="dxa"/>
          <w:right w:w="62" w:type="dxa"/>
        </w:tblCellMar>
        <w:tblLook w:val="0000"/>
      </w:tblPr>
      <w:tblGrid>
        <w:gridCol w:w="3402"/>
        <w:gridCol w:w="5670"/>
      </w:tblGrid>
      <w:tr w:rsidTr="0026386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SpecialBold"/>
              </w:rPr>
              <w:t>RANGE STATEMENT</w:t>
            </w:r>
          </w:p>
        </w:tc>
      </w:tr>
      <w:tr w:rsidTr="00263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t>The Range Statement relates to the unit of competency as a whole. It allows for different work environments and situations that may affect performance. Add any essential operating conditions that may be present with training and assessment depending on the</w:t>
            </w:r>
            <w:r w:rsidRPr="00E17528">
              <w:t xml:space="preserve"> work situation, needs of the candidate, accessibility of the item, and local industry and regional contexts.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Children with additional needs may include needs due to</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Language difficulties</w:t>
            </w:r>
          </w:p>
          <w:p w:rsidR="00000000" w:rsidRPr="00E17528" w:rsidP="00E17528">
            <w:pPr>
              <w:pStyle w:val="ListBullet"/>
            </w:pPr>
            <w:r w:rsidRPr="00E17528">
              <w:t>Physical, sensory or developmental disability</w:t>
            </w:r>
          </w:p>
          <w:p w:rsidR="00000000" w:rsidRPr="00E17528" w:rsidP="00E17528">
            <w:pPr>
              <w:pStyle w:val="ListBullet"/>
            </w:pPr>
            <w:r w:rsidRPr="00E17528">
              <w:t>Health problems</w:t>
            </w:r>
          </w:p>
          <w:p w:rsidR="00000000" w:rsidRPr="00E17528" w:rsidP="00E17528">
            <w:pPr>
              <w:pStyle w:val="ListBullet"/>
            </w:pPr>
            <w:r w:rsidRPr="00E17528">
              <w:t>Behavioural or psychological disorders</w:t>
            </w:r>
          </w:p>
          <w:p w:rsidR="00000000" w:rsidRPr="00E17528" w:rsidP="00E17528">
            <w:pPr>
              <w:pStyle w:val="ListBullet"/>
            </w:pPr>
            <w:r w:rsidRPr="00E17528">
              <w:t>Family circumstances and needs</w:t>
            </w:r>
          </w:p>
          <w:p w:rsidR="00000000" w:rsidRPr="00E17528" w:rsidP="00E17528">
            <w:pPr>
              <w:pStyle w:val="ListBullet"/>
            </w:pPr>
            <w:r w:rsidRPr="00E17528">
              <w:t>A child recently arrived in Australia from a very different culture</w:t>
            </w:r>
          </w:p>
          <w:p w:rsidR="00000000" w:rsidRPr="00E17528" w:rsidP="00E17528">
            <w:pPr>
              <w:pStyle w:val="ListBullet"/>
            </w:pPr>
            <w:r w:rsidRPr="00E17528">
              <w:t>Children who have experienced torture and/or trauma</w:t>
            </w:r>
          </w:p>
          <w:p w:rsidR="00000000" w:rsidRPr="00E17528" w:rsidP="00E17528">
            <w:pPr>
              <w:pStyle w:val="ListBullet"/>
            </w:pPr>
            <w:r w:rsidRPr="00E17528">
              <w:t>Children who have suffered dislocation</w:t>
            </w:r>
          </w:p>
          <w:p w:rsidR="00000000" w:rsidRPr="00E17528" w:rsidP="00E17528">
            <w:pPr>
              <w:pStyle w:val="ListBullet"/>
            </w:pPr>
            <w:r w:rsidRPr="00E17528">
              <w:t>A child whose culture is di</w:t>
            </w:r>
            <w:r w:rsidRPr="00E17528">
              <w:t>fferent from the culture of the centre</w:t>
            </w:r>
          </w:p>
          <w:p w:rsidR="00000000" w:rsidRPr="00E17528" w:rsidP="00E17528">
            <w:pPr>
              <w:pStyle w:val="ListBullet"/>
            </w:pPr>
            <w:r w:rsidRPr="00E17528">
              <w:t>Child at risk of harm or illness</w:t>
            </w:r>
          </w:p>
          <w:p w:rsidR="00000000" w:rsidRPr="00E17528" w:rsidP="00E17528">
            <w:pPr>
              <w:pStyle w:val="ListBullet"/>
            </w:pPr>
            <w:r w:rsidRPr="00E17528">
              <w:t>Unknown diagnosis</w:t>
            </w:r>
          </w:p>
          <w:p w:rsidR="00000000" w:rsidRPr="00E17528" w:rsidP="00E17528">
            <w:pPr>
              <w:pStyle w:val="ListBullet"/>
            </w:pPr>
            <w:r w:rsidRPr="00E17528">
              <w:t>Known diagnosis</w:t>
            </w:r>
          </w:p>
          <w:p w:rsidR="00000000" w:rsidRPr="00E17528" w:rsidP="00E17528">
            <w:pPr>
              <w:pStyle w:val="ListBullet"/>
            </w:pPr>
            <w:r w:rsidRPr="00E17528">
              <w:t>Cultural/religious practices</w:t>
            </w:r>
          </w:p>
          <w:p w:rsidR="00000000" w:rsidRPr="00E17528" w:rsidP="00E17528">
            <w:pPr>
              <w:pStyle w:val="ListBullet"/>
            </w:pPr>
            <w:r w:rsidRPr="00E17528">
              <w:t>Communication difficulties</w:t>
            </w:r>
          </w:p>
          <w:p w:rsidR="00000000" w:rsidP="00E17528">
            <w:pPr>
              <w:pStyle w:val="ListBullet"/>
              <w:rPr>
                <w:lang w:val="en-NZ"/>
              </w:rPr>
            </w:pPr>
            <w:r w:rsidRPr="00E17528">
              <w:t>Giftedness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Communication difficulties of a child may be due to</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Trauma, violence and crises</w:t>
            </w:r>
          </w:p>
          <w:p w:rsidR="00000000" w:rsidRPr="00E17528" w:rsidP="00E17528">
            <w:pPr>
              <w:pStyle w:val="ListBullet"/>
            </w:pPr>
            <w:r w:rsidRPr="00E17528">
              <w:t>Disabilities e.g. Hearing, visual, speaking</w:t>
            </w:r>
          </w:p>
          <w:p w:rsidR="00000000" w:rsidRPr="00E17528" w:rsidP="00E17528">
            <w:pPr>
              <w:pStyle w:val="ListBullet"/>
            </w:pPr>
            <w:r w:rsidRPr="00E17528">
              <w:t>Health problems and disorders</w:t>
            </w:r>
          </w:p>
          <w:p w:rsidR="00000000" w:rsidRPr="00E17528" w:rsidP="00E17528">
            <w:pPr>
              <w:pStyle w:val="ListBullet"/>
            </w:pPr>
            <w:r w:rsidRPr="00E17528">
              <w:t>Learning problems</w:t>
            </w:r>
          </w:p>
          <w:p w:rsidR="00000000" w:rsidRPr="00E17528" w:rsidP="00E17528">
            <w:pPr>
              <w:pStyle w:val="ListBullet"/>
            </w:pPr>
            <w:r w:rsidRPr="00E17528">
              <w:t>Deprivation of sensory stimulation</w:t>
            </w:r>
          </w:p>
          <w:p w:rsidR="00000000" w:rsidP="00E17528">
            <w:pPr>
              <w:pStyle w:val="ListBullet"/>
              <w:rPr>
                <w:lang w:val="en-NZ"/>
              </w:rPr>
            </w:pPr>
            <w:r w:rsidRPr="00E17528">
              <w:t>Children learning English as a second language</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Investigate child's behaviour and expressed emotio</w:t>
            </w:r>
            <w:r w:rsidRPr="00E17528">
              <w:rPr>
                <w:rStyle w:val="Emphasis"/>
              </w:rPr>
              <w:t>ns</w:t>
            </w:r>
            <w:r w:rsidRPr="00E17528">
              <w:t xml:space="preserve"> </w:t>
            </w:r>
            <w:r w:rsidRPr="00E17528">
              <w:rPr>
                <w:rStyle w:val="Emphasis"/>
              </w:rPr>
              <w:t>includes</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Level and type of social interaction with adults and other children</w:t>
            </w:r>
          </w:p>
          <w:p w:rsidR="00000000" w:rsidRPr="00E17528" w:rsidP="00E17528">
            <w:pPr>
              <w:pStyle w:val="ListBullet"/>
            </w:pPr>
            <w:r w:rsidRPr="00E17528">
              <w:t>Anxieties and aggression</w:t>
            </w:r>
          </w:p>
          <w:p w:rsidR="00000000" w:rsidP="00E17528">
            <w:pPr>
              <w:pStyle w:val="ListBullet"/>
              <w:rPr>
                <w:lang w:val="en-NZ"/>
              </w:rPr>
            </w:pPr>
            <w:r w:rsidRPr="00E17528">
              <w:t>Withdrawn/silent children</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Concerns about a child may be discussed with</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The child</w:t>
            </w:r>
          </w:p>
          <w:p w:rsidR="00000000" w:rsidRPr="00E17528" w:rsidP="00E17528">
            <w:pPr>
              <w:pStyle w:val="ListBullet"/>
            </w:pPr>
            <w:r w:rsidRPr="00E17528">
              <w:t>Parent/s, families, community members when culturally appropriate</w:t>
            </w:r>
          </w:p>
          <w:p w:rsidR="00000000" w:rsidRPr="00E17528" w:rsidP="00E17528">
            <w:pPr>
              <w:pStyle w:val="ListBullet"/>
            </w:pPr>
            <w:r w:rsidRPr="00E17528">
              <w:t>Field workers/ resource workers/early intervention service staff/medical staff</w:t>
            </w:r>
          </w:p>
          <w:p w:rsidR="00000000" w:rsidRPr="00E17528" w:rsidP="00E17528">
            <w:pPr>
              <w:pStyle w:val="ListBullet"/>
            </w:pPr>
            <w:r w:rsidRPr="00E17528">
              <w:t>Supervisor/coordinator/director</w:t>
            </w:r>
          </w:p>
          <w:p w:rsidR="00000000" w:rsidRPr="00E17528" w:rsidP="00E17528">
            <w:pPr>
              <w:pStyle w:val="ListBullet"/>
            </w:pPr>
            <w:r w:rsidRPr="00E17528">
              <w:t>School staff</w:t>
            </w:r>
          </w:p>
          <w:p w:rsidR="00000000" w:rsidP="00E17528">
            <w:pPr>
              <w:pStyle w:val="ListBullet"/>
              <w:rPr>
                <w:lang w:val="en-NZ"/>
              </w:rPr>
            </w:pPr>
            <w:r w:rsidRPr="00E17528">
              <w:t>Other care providers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Plan in consultation</w:t>
            </w:r>
            <w:r w:rsidRPr="00E17528">
              <w:t xml:space="preserve"> </w:t>
            </w:r>
            <w:r w:rsidRPr="00E17528">
              <w:rPr>
                <w:rStyle w:val="Emphasis"/>
              </w:rPr>
              <w:t>may include</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Parents</w:t>
            </w:r>
          </w:p>
          <w:p w:rsidR="00000000" w:rsidRPr="00E17528" w:rsidP="00E17528">
            <w:pPr>
              <w:pStyle w:val="ListBullet"/>
            </w:pPr>
            <w:r w:rsidRPr="00E17528">
              <w:t>Family members/community members (where culturally appropriate )</w:t>
            </w:r>
          </w:p>
          <w:p w:rsidR="00000000" w:rsidRPr="00E17528" w:rsidP="00E17528">
            <w:pPr>
              <w:pStyle w:val="ListBullet"/>
            </w:pPr>
            <w:r w:rsidRPr="00E17528">
              <w:t>Care givers</w:t>
            </w:r>
          </w:p>
          <w:p w:rsidR="00000000" w:rsidRPr="00E17528" w:rsidP="00E17528">
            <w:pPr>
              <w:pStyle w:val="ListBullet"/>
            </w:pPr>
            <w:r w:rsidRPr="00E17528">
              <w:t>Referral agencies</w:t>
            </w:r>
          </w:p>
          <w:p w:rsidR="00000000" w:rsidRPr="00E17528" w:rsidP="00E17528">
            <w:pPr>
              <w:pStyle w:val="ListBullet"/>
            </w:pPr>
            <w:r w:rsidRPr="00E17528">
              <w:t>Staff</w:t>
            </w:r>
          </w:p>
          <w:p w:rsidR="00000000" w:rsidRPr="00E17528" w:rsidP="00E17528">
            <w:pPr>
              <w:pStyle w:val="ListBullet"/>
            </w:pPr>
            <w:r w:rsidRPr="00E17528">
              <w:t>Child</w:t>
            </w:r>
          </w:p>
          <w:p w:rsidR="00000000" w:rsidRPr="00E17528" w:rsidP="00E17528">
            <w:pPr>
              <w:pStyle w:val="ListBullet"/>
            </w:pPr>
            <w:r w:rsidRPr="00E17528">
              <w:t>Resources available</w:t>
            </w:r>
          </w:p>
          <w:p w:rsidR="00000000" w:rsidRPr="00E17528" w:rsidP="00E17528">
            <w:pPr>
              <w:pStyle w:val="ListBullet"/>
            </w:pPr>
            <w:r w:rsidRPr="00E17528">
              <w:t>Staffing levels</w:t>
            </w:r>
          </w:p>
          <w:p w:rsidR="00000000" w:rsidRPr="00E17528" w:rsidP="00E17528">
            <w:pPr>
              <w:pStyle w:val="ListBullet"/>
            </w:pPr>
            <w:r w:rsidRPr="00E17528">
              <w:t>Skills of current staff</w:t>
            </w:r>
          </w:p>
          <w:p w:rsidR="00000000" w:rsidRPr="00E17528" w:rsidP="00E17528">
            <w:pPr>
              <w:pStyle w:val="ListBullet"/>
            </w:pPr>
            <w:r w:rsidRPr="00E17528">
              <w:t>Transport vehicles</w:t>
            </w:r>
          </w:p>
          <w:p w:rsidR="00000000" w:rsidRPr="00E17528" w:rsidP="00E17528">
            <w:pPr>
              <w:pStyle w:val="ListBullet"/>
            </w:pPr>
            <w:r w:rsidRPr="00E17528">
              <w:t>Access to venue</w:t>
            </w:r>
          </w:p>
          <w:p w:rsidR="00000000" w:rsidRPr="00E17528" w:rsidP="00E17528">
            <w:pPr>
              <w:pStyle w:val="ListBullet"/>
            </w:pPr>
            <w:r w:rsidRPr="00E17528">
              <w:t>Financial considerations of parents</w:t>
            </w:r>
          </w:p>
          <w:p w:rsidR="00000000" w:rsidP="00E17528">
            <w:pPr>
              <w:pStyle w:val="ListBullet"/>
              <w:rPr>
                <w:lang w:val="en-NZ"/>
              </w:rPr>
            </w:pPr>
            <w:r w:rsidRPr="00E17528">
              <w:t>Languages spoken by workers</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Adapt service may involve developing the capacity of the service and include</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Gaining additional funds</w:t>
            </w:r>
          </w:p>
          <w:p w:rsidR="00000000" w:rsidRPr="00E17528" w:rsidP="00E17528">
            <w:pPr>
              <w:pStyle w:val="ListBullet"/>
            </w:pPr>
            <w:r w:rsidRPr="00E17528">
              <w:t>Sups workers or resource workers</w:t>
            </w:r>
          </w:p>
          <w:p w:rsidR="00000000" w:rsidRPr="00E17528" w:rsidP="00E17528">
            <w:pPr>
              <w:pStyle w:val="ListBullet"/>
            </w:pPr>
            <w:r w:rsidRPr="00E17528">
              <w:t>Changes to routines</w:t>
            </w:r>
          </w:p>
          <w:p w:rsidR="00000000" w:rsidRPr="00E17528" w:rsidP="00E17528">
            <w:pPr>
              <w:pStyle w:val="ListBullet"/>
            </w:pPr>
            <w:r w:rsidRPr="00E17528">
              <w:t>Special equipment</w:t>
            </w:r>
          </w:p>
          <w:p w:rsidR="00000000" w:rsidRPr="00E17528" w:rsidP="00E17528">
            <w:pPr>
              <w:pStyle w:val="ListBullet"/>
            </w:pPr>
            <w:r w:rsidRPr="00E17528">
              <w:t>Training in relevant care practices</w:t>
            </w:r>
          </w:p>
          <w:p w:rsidR="00000000" w:rsidRPr="00E17528" w:rsidP="00E17528">
            <w:pPr>
              <w:pStyle w:val="ListBullet"/>
            </w:pPr>
            <w:r w:rsidRPr="00E17528">
              <w:t>Alterations to</w:t>
            </w:r>
            <w:r w:rsidRPr="00E17528">
              <w:t xml:space="preserve"> venue</w:t>
            </w:r>
          </w:p>
          <w:p w:rsidR="00000000" w:rsidRPr="00E17528" w:rsidP="00E17528">
            <w:pPr>
              <w:pStyle w:val="ListBullet"/>
            </w:pPr>
            <w:r w:rsidRPr="00E17528">
              <w:t>Bicultural support workers</w:t>
            </w:r>
          </w:p>
          <w:p w:rsidR="00000000" w:rsidRPr="00E17528" w:rsidP="00E17528">
            <w:pPr>
              <w:pStyle w:val="ListBullet"/>
            </w:pPr>
            <w:r w:rsidRPr="00E17528">
              <w:t>Inclusion support facilitators</w:t>
            </w:r>
          </w:p>
          <w:p w:rsidR="00000000" w:rsidP="00E17528">
            <w:pPr>
              <w:pStyle w:val="ListBullet"/>
              <w:rPr>
                <w:lang w:val="en-NZ"/>
              </w:rPr>
            </w:pPr>
            <w:r w:rsidRPr="00E17528">
              <w:t>Provision of linguistically appropriate information</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17528">
            <w:pPr>
              <w:pStyle w:val="BodyText"/>
              <w:rPr>
                <w:lang w:val="en-NZ"/>
              </w:rPr>
            </w:pPr>
            <w:r w:rsidRPr="00E17528">
              <w:rPr>
                <w:rStyle w:val="Emphasis"/>
              </w:rPr>
              <w:t>The plan may be discussed with others at</w:t>
            </w:r>
            <w:r w:rsidRPr="00E17528">
              <w:t>:</w:t>
            </w: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ListBullet"/>
            </w:pPr>
            <w:r w:rsidRPr="00E17528">
              <w:t>A staff meeting</w:t>
            </w:r>
          </w:p>
          <w:p w:rsidR="00000000" w:rsidRPr="00E17528" w:rsidP="00E17528">
            <w:pPr>
              <w:pStyle w:val="ListBullet"/>
            </w:pPr>
            <w:r w:rsidRPr="00E17528">
              <w:t>Conference of workers, parents, staff of other services (where culturally appropriate )</w:t>
            </w:r>
          </w:p>
          <w:p w:rsidR="00000000" w:rsidRPr="00E17528" w:rsidP="00E17528">
            <w:pPr>
              <w:pStyle w:val="ListBullet"/>
            </w:pPr>
            <w:r w:rsidRPr="00E17528">
              <w:t>One to one consultation</w:t>
            </w:r>
          </w:p>
          <w:p w:rsidR="00000000" w:rsidRPr="00E17528" w:rsidP="00E17528">
            <w:pPr>
              <w:pStyle w:val="ListBullet"/>
            </w:pPr>
            <w:r w:rsidRPr="00E17528">
              <w:t>Referral from a service/agency</w:t>
            </w:r>
          </w:p>
          <w:p w:rsidR="00000000" w:rsidP="00E17528">
            <w:pPr>
              <w:pStyle w:val="ListBullet"/>
              <w:rPr>
                <w:lang w:val="en-NZ"/>
              </w:rPr>
            </w:pPr>
            <w:r w:rsidRPr="00E17528">
              <w:t>Enrolment with no referral</w:t>
            </w:r>
          </w:p>
        </w:tc>
      </w:tr>
      <w:tr w:rsidTr="0026386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17528" w:rsidP="00E17528">
            <w:pPr>
              <w:pStyle w:val="BodyText"/>
            </w:pPr>
          </w:p>
        </w:tc>
      </w:tr>
    </w:tbl>
    <w:p w:rsidR="00263866" w:rsidP="00E17528">
      <w:pPr>
        <w:pStyle w:val="BodyText"/>
      </w:pPr>
    </w:p>
    <w:p w:rsidR="00263866" w:rsidP="00E17528">
      <w:pPr>
        <w:pStyle w:val="BodyText"/>
      </w:pPr>
    </w:p>
    <w:p w:rsidR="00000000" w:rsidRPr="00E17528" w:rsidP="00E17528">
      <w:pPr>
        <w:pStyle w:val="Heading1"/>
      </w:pPr>
      <w:bookmarkStart w:id="12" w:name="O_294183"/>
      <w:bookmarkEnd w:id="12"/>
      <w:r w:rsidRPr="00E17528">
        <w:t>Unit Sector(s)</w:t>
      </w:r>
    </w:p>
    <w:p w:rsidR="00000000" w:rsidRPr="00E17528" w:rsidP="00E17528">
      <w:pPr>
        <w:pStyle w:val="BodyText"/>
      </w:pPr>
      <w:r w:rsidRPr="00E17528">
        <w:t>Not Applicable</w:t>
      </w:r>
    </w:p>
    <w:p w:rsidR="00000000" w:rsidRPr="00E17528" w:rsidP="00E17528"/>
    <w:sectPr w:rsidSect="00E175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866" w:rsidP="0026386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66" w:rsidP="00E175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63866" w:rsidP="00E175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63866" w:rsidP="00E175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8" w:rsidRPr="00263866" w:rsidP="002638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5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866" w:rsidRPr="002D2AF8" w:rsidP="00E17528">
    <w:pPr>
      <w:pStyle w:val="Header"/>
      <w:framePr w:wrap="around"/>
    </w:pPr>
    <w:r>
      <w:fldChar w:fldCharType="begin"/>
    </w:r>
    <w:r>
      <w:instrText xml:space="preserve"> TITLE   \* MERGEFORMAT </w:instrText>
    </w:r>
    <w:r>
      <w:fldChar w:fldCharType="separate"/>
    </w:r>
    <w:r>
      <w:t>CHCIC512A Plan and implement inclusion of children with additional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63866" w:rsidP="00E175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12D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304E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5E9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5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7528"/>
    <w:pPr>
      <w:spacing w:before="360" w:after="60"/>
      <w:outlineLvl w:val="0"/>
    </w:pPr>
    <w:rPr>
      <w:sz w:val="32"/>
    </w:rPr>
  </w:style>
  <w:style w:type="paragraph" w:styleId="Heading2">
    <w:name w:val="heading 2"/>
    <w:basedOn w:val="HeadingBase"/>
    <w:next w:val="BodyText"/>
    <w:link w:val="Heading2Char"/>
    <w:qFormat/>
    <w:rsid w:val="00E17528"/>
    <w:pPr>
      <w:keepLines/>
      <w:spacing w:before="240" w:after="120"/>
      <w:outlineLvl w:val="1"/>
    </w:pPr>
    <w:rPr>
      <w:sz w:val="28"/>
      <w:szCs w:val="40"/>
    </w:rPr>
  </w:style>
  <w:style w:type="paragraph" w:styleId="Heading3">
    <w:name w:val="heading 3"/>
    <w:basedOn w:val="HeadingBase"/>
    <w:next w:val="BodyText"/>
    <w:link w:val="Heading3Char"/>
    <w:qFormat/>
    <w:rsid w:val="00E17528"/>
    <w:pPr>
      <w:spacing w:before="180" w:after="120"/>
      <w:outlineLvl w:val="2"/>
    </w:pPr>
    <w:rPr>
      <w:spacing w:val="-10"/>
      <w:kern w:val="32"/>
    </w:rPr>
  </w:style>
  <w:style w:type="paragraph" w:styleId="Heading4">
    <w:name w:val="heading 4"/>
    <w:basedOn w:val="HeadingBase"/>
    <w:next w:val="BodyText"/>
    <w:link w:val="Heading4Char"/>
    <w:qFormat/>
    <w:rsid w:val="00E17528"/>
    <w:pPr>
      <w:spacing w:before="160" w:after="120"/>
      <w:outlineLvl w:val="3"/>
    </w:pPr>
    <w:rPr>
      <w:sz w:val="22"/>
    </w:rPr>
  </w:style>
  <w:style w:type="paragraph" w:styleId="Heading5">
    <w:name w:val="heading 5"/>
    <w:basedOn w:val="HeadingBase"/>
    <w:next w:val="Normal"/>
    <w:link w:val="Heading5Char"/>
    <w:qFormat/>
    <w:rsid w:val="00E17528"/>
    <w:pPr>
      <w:spacing w:before="80"/>
      <w:outlineLvl w:val="4"/>
    </w:pPr>
    <w:rPr>
      <w:color w:val="918585"/>
      <w:sz w:val="20"/>
    </w:rPr>
  </w:style>
  <w:style w:type="paragraph" w:styleId="Heading6">
    <w:name w:val="heading 6"/>
    <w:basedOn w:val="HeadingBase"/>
    <w:next w:val="Normal"/>
    <w:link w:val="Heading6Char"/>
    <w:qFormat/>
    <w:rsid w:val="00E17528"/>
    <w:pPr>
      <w:spacing w:before="60"/>
      <w:outlineLvl w:val="5"/>
    </w:pPr>
    <w:rPr>
      <w:color w:val="918585"/>
      <w:sz w:val="20"/>
    </w:rPr>
  </w:style>
  <w:style w:type="paragraph" w:styleId="Heading7">
    <w:name w:val="heading 7"/>
    <w:basedOn w:val="Normal"/>
    <w:next w:val="Normal"/>
    <w:link w:val="Heading7Char"/>
    <w:qFormat/>
    <w:rsid w:val="00E17528"/>
    <w:pPr>
      <w:ind w:left="720"/>
      <w:outlineLvl w:val="6"/>
    </w:pPr>
    <w:rPr>
      <w:i/>
    </w:rPr>
  </w:style>
  <w:style w:type="paragraph" w:styleId="Heading8">
    <w:name w:val="heading 8"/>
    <w:basedOn w:val="Normal"/>
    <w:next w:val="Normal"/>
    <w:link w:val="Heading8Char"/>
    <w:qFormat/>
    <w:rsid w:val="00E17528"/>
    <w:pPr>
      <w:ind w:left="720"/>
      <w:outlineLvl w:val="7"/>
    </w:pPr>
    <w:rPr>
      <w:i/>
    </w:rPr>
  </w:style>
  <w:style w:type="paragraph" w:styleId="Heading9">
    <w:name w:val="heading 9"/>
    <w:basedOn w:val="Normal"/>
    <w:next w:val="Normal"/>
    <w:link w:val="Heading9Char"/>
    <w:qFormat/>
    <w:rsid w:val="00E17528"/>
    <w:pPr>
      <w:ind w:left="720"/>
      <w:outlineLvl w:val="8"/>
    </w:pPr>
    <w:rPr>
      <w:i/>
    </w:rPr>
  </w:style>
  <w:style w:type="character" w:default="1" w:styleId="DefaultParagraphFont">
    <w:name w:val="Default Paragraph Font"/>
    <w:uiPriority w:val="1"/>
    <w:unhideWhenUsed/>
    <w:rsid w:val="00E175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7528"/>
  </w:style>
  <w:style w:type="character" w:customStyle="1" w:styleId="Heading1Char">
    <w:name w:val="Heading 1 Char"/>
    <w:basedOn w:val="DefaultParagraphFont"/>
    <w:link w:val="Heading1"/>
    <w:rsid w:val="00E17528"/>
    <w:rPr>
      <w:rFonts w:ascii="Times New Roman" w:eastAsia="Times New Roman" w:hAnsi="Times New Roman" w:cs="Times New Roman"/>
      <w:b/>
      <w:sz w:val="32"/>
      <w:szCs w:val="20"/>
      <w:lang w:eastAsia="en-US"/>
    </w:rPr>
  </w:style>
  <w:style w:type="paragraph" w:styleId="BodyText">
    <w:name w:val="Body Text"/>
    <w:basedOn w:val="Normal"/>
    <w:link w:val="BodyTextChar"/>
    <w:rsid w:val="00E175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7528"/>
    <w:rPr>
      <w:rFonts w:ascii="Times New Roman" w:eastAsia="Times New Roman" w:hAnsi="Times New Roman" w:cs="Times New Roman"/>
      <w:sz w:val="24"/>
      <w:lang w:eastAsia="en-US"/>
    </w:rPr>
  </w:style>
  <w:style w:type="paragraph" w:styleId="Footer">
    <w:name w:val="footer"/>
    <w:basedOn w:val="Normal"/>
    <w:link w:val="FooterChar"/>
    <w:rsid w:val="00E175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7528"/>
    <w:rPr>
      <w:rFonts w:ascii="Times New Roman" w:eastAsia="Times New Roman" w:hAnsi="Times New Roman" w:cs="Times New Roman"/>
      <w:sz w:val="16"/>
      <w:lang w:eastAsia="en-US"/>
    </w:rPr>
  </w:style>
  <w:style w:type="paragraph" w:styleId="List">
    <w:name w:val="List"/>
    <w:basedOn w:val="BodyText"/>
    <w:next w:val="BodyText"/>
    <w:rsid w:val="00E17528"/>
    <w:pPr>
      <w:tabs>
        <w:tab w:val="left" w:pos="340"/>
      </w:tabs>
      <w:spacing w:before="60" w:after="60"/>
      <w:ind w:left="340" w:hanging="340"/>
    </w:pPr>
  </w:style>
  <w:style w:type="paragraph" w:styleId="ListBullet">
    <w:name w:val="List Bullet"/>
    <w:basedOn w:val="List"/>
    <w:rsid w:val="00E17528"/>
    <w:pPr>
      <w:numPr>
        <w:numId w:val="13"/>
      </w:numPr>
      <w:tabs>
        <w:tab w:val="clear" w:pos="340"/>
      </w:tabs>
      <w:spacing w:before="40" w:after="40"/>
    </w:pPr>
  </w:style>
  <w:style w:type="character" w:customStyle="1" w:styleId="SpecialBold">
    <w:name w:val="Special Bold"/>
    <w:basedOn w:val="DefaultParagraphFont"/>
    <w:rsid w:val="00E17528"/>
    <w:rPr>
      <w:b/>
      <w:spacing w:val="0"/>
    </w:rPr>
  </w:style>
  <w:style w:type="paragraph" w:styleId="ListBullet2">
    <w:name w:val="List Bullet 2"/>
    <w:basedOn w:val="List2"/>
    <w:rsid w:val="00E17528"/>
    <w:pPr>
      <w:numPr>
        <w:numId w:val="14"/>
      </w:numPr>
      <w:tabs>
        <w:tab w:val="clear" w:pos="680"/>
      </w:tabs>
    </w:pPr>
  </w:style>
  <w:style w:type="character" w:styleId="Emphasis">
    <w:name w:val="Emphasis"/>
    <w:basedOn w:val="DefaultParagraphFont"/>
    <w:qFormat/>
    <w:rsid w:val="00E17528"/>
    <w:rPr>
      <w:i/>
    </w:rPr>
  </w:style>
  <w:style w:type="paragraph" w:customStyle="1" w:styleId="SuperHeading">
    <w:name w:val="SuperHeading"/>
    <w:basedOn w:val="Normal"/>
    <w:rsid w:val="00E17528"/>
    <w:pPr>
      <w:spacing w:before="240" w:after="120"/>
      <w:outlineLvl w:val="0"/>
    </w:pPr>
    <w:rPr>
      <w:rFonts w:ascii="Times New Roman" w:hAnsi="Times New Roman"/>
      <w:b/>
      <w:sz w:val="28"/>
    </w:rPr>
  </w:style>
  <w:style w:type="paragraph" w:customStyle="1" w:styleId="AllowPageBreak">
    <w:name w:val="AllowPageBreak"/>
    <w:rsid w:val="00E175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75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75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75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75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75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75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75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7528"/>
    <w:rPr>
      <w:rFonts w:ascii="Courier New" w:eastAsia="Times New Roman" w:hAnsi="Courier New" w:cs="Times New Roman"/>
      <w:i/>
      <w:szCs w:val="20"/>
      <w:lang w:eastAsia="en-US"/>
    </w:rPr>
  </w:style>
  <w:style w:type="paragraph" w:customStyle="1" w:styleId="HeadingBase">
    <w:name w:val="Heading Base"/>
    <w:rsid w:val="00E175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7528"/>
    <w:pPr>
      <w:tabs>
        <w:tab w:val="right" w:leader="dot" w:pos="9072"/>
      </w:tabs>
      <w:ind w:left="567"/>
    </w:pPr>
    <w:rPr>
      <w:szCs w:val="22"/>
    </w:rPr>
  </w:style>
  <w:style w:type="paragraph" w:customStyle="1" w:styleId="TOCBase">
    <w:name w:val="TOC Base"/>
    <w:rsid w:val="00E175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7528"/>
    <w:pPr>
      <w:tabs>
        <w:tab w:val="right" w:leader="dot" w:pos="9072"/>
      </w:tabs>
      <w:spacing w:before="40" w:after="40"/>
      <w:ind w:left="284"/>
    </w:pPr>
    <w:rPr>
      <w:rFonts w:ascii="Times New Roman" w:hAnsi="Times New Roman"/>
    </w:rPr>
  </w:style>
  <w:style w:type="paragraph" w:styleId="TOC1">
    <w:name w:val="toc 1"/>
    <w:basedOn w:val="TOCBase"/>
    <w:next w:val="Normal"/>
    <w:rsid w:val="00E175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7528"/>
    <w:pPr>
      <w:spacing w:before="5040"/>
      <w:jc w:val="center"/>
    </w:pPr>
    <w:rPr>
      <w:sz w:val="48"/>
      <w:szCs w:val="72"/>
      <w:lang w:val="en-US"/>
    </w:rPr>
  </w:style>
  <w:style w:type="character" w:customStyle="1" w:styleId="TitleChar">
    <w:name w:val="Title Char"/>
    <w:basedOn w:val="DefaultParagraphFont"/>
    <w:link w:val="Title"/>
    <w:rsid w:val="00E175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7528"/>
    <w:pPr>
      <w:tabs>
        <w:tab w:val="left" w:pos="3600"/>
        <w:tab w:val="left" w:pos="3958"/>
      </w:tabs>
    </w:pPr>
  </w:style>
  <w:style w:type="paragraph" w:customStyle="1" w:styleId="Note">
    <w:name w:val="Note"/>
    <w:basedOn w:val="BodyText"/>
    <w:rsid w:val="00E175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7528"/>
    <w:pPr>
      <w:framePr w:wrap="auto" w:hAnchor="text" w:y="6049"/>
    </w:pPr>
    <w:rPr>
      <w:color w:val="000000"/>
      <w:sz w:val="40"/>
    </w:rPr>
  </w:style>
  <w:style w:type="paragraph" w:customStyle="1" w:styleId="TOCTitle">
    <w:name w:val="TOCTitle"/>
    <w:basedOn w:val="Heading1"/>
    <w:rsid w:val="00E17528"/>
    <w:pPr>
      <w:spacing w:after="240"/>
      <w:jc w:val="center"/>
      <w:outlineLvl w:val="9"/>
    </w:pPr>
    <w:rPr>
      <w:caps/>
    </w:rPr>
  </w:style>
  <w:style w:type="paragraph" w:customStyle="1" w:styleId="Version">
    <w:name w:val="Version"/>
    <w:rsid w:val="00E175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7528"/>
    <w:pPr>
      <w:keepNext w:val="0"/>
      <w:tabs>
        <w:tab w:val="right" w:pos="4176"/>
      </w:tabs>
      <w:ind w:left="198" w:hanging="198"/>
    </w:pPr>
    <w:rPr>
      <w:rFonts w:ascii="Garamond" w:hAnsi="Garamond"/>
    </w:rPr>
  </w:style>
  <w:style w:type="paragraph" w:styleId="IndexHeading">
    <w:name w:val="index heading"/>
    <w:basedOn w:val="Normal"/>
    <w:next w:val="Index1"/>
    <w:semiHidden/>
    <w:rsid w:val="00E17528"/>
    <w:pPr>
      <w:spacing w:before="120" w:after="120"/>
    </w:pPr>
    <w:rPr>
      <w:rFonts w:ascii="Arial" w:hAnsi="Arial"/>
      <w:b/>
      <w:color w:val="918585"/>
      <w:sz w:val="24"/>
    </w:rPr>
  </w:style>
  <w:style w:type="paragraph" w:styleId="Header">
    <w:name w:val="header"/>
    <w:basedOn w:val="Normal"/>
    <w:link w:val="HeaderChar"/>
    <w:rsid w:val="00E175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7528"/>
    <w:rPr>
      <w:rFonts w:ascii="Times New Roman" w:eastAsia="Times New Roman" w:hAnsi="Times New Roman" w:cs="Times New Roman"/>
      <w:sz w:val="16"/>
      <w:szCs w:val="20"/>
      <w:lang w:val="en-GB" w:eastAsia="en-US"/>
    </w:rPr>
  </w:style>
  <w:style w:type="paragraph" w:customStyle="1" w:styleId="Chapter">
    <w:name w:val="Chapter"/>
    <w:basedOn w:val="Normal"/>
    <w:rsid w:val="00E17528"/>
    <w:pPr>
      <w:spacing w:before="240"/>
    </w:pPr>
    <w:rPr>
      <w:rFonts w:ascii="Times New Roman" w:hAnsi="Times New Roman"/>
      <w:smallCaps/>
      <w:spacing w:val="80"/>
      <w:sz w:val="28"/>
    </w:rPr>
  </w:style>
  <w:style w:type="paragraph" w:customStyle="1" w:styleId="InChapter">
    <w:name w:val="InChapter"/>
    <w:basedOn w:val="Heading3"/>
    <w:rsid w:val="00E17528"/>
    <w:pPr>
      <w:spacing w:after="240"/>
      <w:outlineLvl w:val="9"/>
    </w:pPr>
    <w:rPr>
      <w:noProof/>
    </w:rPr>
  </w:style>
  <w:style w:type="paragraph" w:styleId="Index2">
    <w:name w:val="index 2"/>
    <w:basedOn w:val="Normal"/>
    <w:next w:val="Normal"/>
    <w:semiHidden/>
    <w:rsid w:val="00E17528"/>
    <w:pPr>
      <w:tabs>
        <w:tab w:val="right" w:pos="4176"/>
      </w:tabs>
      <w:ind w:left="568" w:hanging="284"/>
    </w:pPr>
    <w:rPr>
      <w:rFonts w:ascii="Garamond" w:hAnsi="Garamond"/>
    </w:rPr>
  </w:style>
  <w:style w:type="paragraph" w:customStyle="1" w:styleId="Byline">
    <w:name w:val="Byline"/>
    <w:rsid w:val="00E175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7528"/>
    <w:pPr>
      <w:tabs>
        <w:tab w:val="clear" w:pos="3600"/>
        <w:tab w:val="clear" w:pos="3958"/>
      </w:tabs>
      <w:jc w:val="right"/>
    </w:pPr>
  </w:style>
  <w:style w:type="paragraph" w:styleId="Caption">
    <w:name w:val="caption"/>
    <w:basedOn w:val="BodyText"/>
    <w:next w:val="Normal"/>
    <w:qFormat/>
    <w:rsid w:val="00E17528"/>
    <w:pPr>
      <w:framePr w:w="2268" w:hSpace="181" w:vSpace="181" w:wrap="around" w:vAnchor="text" w:hAnchor="page" w:x="1135" w:y="285" w:anchorLock="1"/>
    </w:pPr>
    <w:rPr>
      <w:i/>
    </w:rPr>
  </w:style>
  <w:style w:type="paragraph" w:customStyle="1" w:styleId="MiniTOCTitle">
    <w:name w:val="MiniTOCTitle"/>
    <w:basedOn w:val="Heading4"/>
    <w:rsid w:val="00E17528"/>
    <w:pPr>
      <w:spacing w:before="240"/>
      <w:outlineLvl w:val="9"/>
    </w:pPr>
    <w:rPr>
      <w:noProof/>
      <w:sz w:val="24"/>
    </w:rPr>
  </w:style>
  <w:style w:type="paragraph" w:customStyle="1" w:styleId="MiniTOCItem">
    <w:name w:val="MiniTOCItem"/>
    <w:basedOn w:val="ListBullet"/>
    <w:rsid w:val="00E17528"/>
    <w:pPr>
      <w:numPr>
        <w:numId w:val="0"/>
      </w:numPr>
      <w:tabs>
        <w:tab w:val="right" w:leader="dot" w:pos="6521"/>
      </w:tabs>
      <w:spacing w:before="0" w:after="0"/>
    </w:pPr>
  </w:style>
  <w:style w:type="paragraph" w:customStyle="1" w:styleId="TOFTitle">
    <w:name w:val="TOFTitle"/>
    <w:basedOn w:val="TOCTitle"/>
    <w:rsid w:val="00E17528"/>
  </w:style>
  <w:style w:type="paragraph" w:styleId="TableofFigures">
    <w:name w:val="table of figures"/>
    <w:basedOn w:val="Normal"/>
    <w:next w:val="Normal"/>
    <w:semiHidden/>
    <w:rsid w:val="00E17528"/>
    <w:pPr>
      <w:tabs>
        <w:tab w:val="right" w:leader="dot" w:pos="9072"/>
      </w:tabs>
      <w:ind w:left="970" w:hanging="403"/>
    </w:pPr>
    <w:rPr>
      <w:rFonts w:ascii="Times New Roman" w:hAnsi="Times New Roman"/>
      <w:b/>
    </w:rPr>
  </w:style>
  <w:style w:type="paragraph" w:styleId="ListNumber">
    <w:name w:val="List Number"/>
    <w:basedOn w:val="List"/>
    <w:rsid w:val="00E17528"/>
    <w:pPr>
      <w:numPr>
        <w:numId w:val="11"/>
      </w:numPr>
    </w:pPr>
  </w:style>
  <w:style w:type="character" w:customStyle="1" w:styleId="WingdingSymbols">
    <w:name w:val="Wingding Symbols"/>
    <w:rsid w:val="00E17528"/>
    <w:rPr>
      <w:rFonts w:ascii="Wingdings" w:hAnsi="Wingdings"/>
    </w:rPr>
  </w:style>
  <w:style w:type="paragraph" w:customStyle="1" w:styleId="TableHeading">
    <w:name w:val="Table Heading"/>
    <w:basedOn w:val="HeadingBase"/>
    <w:rsid w:val="00E17528"/>
    <w:pPr>
      <w:keepLines/>
      <w:pBdr>
        <w:bottom w:val="single" w:sz="6" w:space="1" w:color="918585"/>
      </w:pBdr>
      <w:spacing w:before="240"/>
    </w:pPr>
  </w:style>
  <w:style w:type="character" w:customStyle="1" w:styleId="HotSpot">
    <w:name w:val="HotSpot"/>
    <w:rsid w:val="00E17528"/>
    <w:rPr>
      <w:color w:val="0033CC"/>
      <w:u w:val="none"/>
    </w:rPr>
  </w:style>
  <w:style w:type="paragraph" w:customStyle="1" w:styleId="BodyTextRight">
    <w:name w:val="Body Text Right"/>
    <w:basedOn w:val="BodyText"/>
    <w:rsid w:val="00E17528"/>
    <w:pPr>
      <w:spacing w:before="0" w:after="0"/>
      <w:jc w:val="right"/>
    </w:pPr>
  </w:style>
  <w:style w:type="paragraph" w:styleId="Index3">
    <w:name w:val="index 3"/>
    <w:basedOn w:val="ListNumber2"/>
    <w:next w:val="Normal"/>
    <w:semiHidden/>
    <w:rsid w:val="00E17528"/>
    <w:pPr>
      <w:numPr>
        <w:numId w:val="0"/>
      </w:numPr>
      <w:tabs>
        <w:tab w:val="right" w:leader="dot" w:pos="4176"/>
      </w:tabs>
    </w:pPr>
  </w:style>
  <w:style w:type="paragraph" w:styleId="ListNumber2">
    <w:name w:val="List Number 2"/>
    <w:basedOn w:val="List2"/>
    <w:rsid w:val="00E17528"/>
    <w:pPr>
      <w:numPr>
        <w:numId w:val="10"/>
      </w:numPr>
      <w:tabs>
        <w:tab w:val="clear" w:pos="1060"/>
      </w:tabs>
    </w:pPr>
  </w:style>
  <w:style w:type="paragraph" w:customStyle="1" w:styleId="MarginNote">
    <w:name w:val="Margin Note"/>
    <w:basedOn w:val="BodyText"/>
    <w:rsid w:val="00E175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75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75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7528"/>
    <w:rPr>
      <w:sz w:val="32"/>
    </w:rPr>
  </w:style>
  <w:style w:type="paragraph" w:customStyle="1" w:styleId="HeadingProcedure">
    <w:name w:val="Heading Procedure"/>
    <w:basedOn w:val="HeadingBase"/>
    <w:next w:val="Normal"/>
    <w:rsid w:val="00E17528"/>
    <w:pPr>
      <w:tabs>
        <w:tab w:val="left" w:pos="0"/>
      </w:tabs>
      <w:spacing w:before="120" w:after="60"/>
    </w:pPr>
    <w:rPr>
      <w:i/>
      <w:color w:val="918585"/>
      <w:sz w:val="22"/>
    </w:rPr>
  </w:style>
  <w:style w:type="paragraph" w:customStyle="1" w:styleId="TableBodyText">
    <w:name w:val="Table Body Text"/>
    <w:basedOn w:val="BodyText"/>
    <w:rsid w:val="00E17528"/>
    <w:pPr>
      <w:spacing w:before="60" w:after="60"/>
    </w:pPr>
  </w:style>
  <w:style w:type="paragraph" w:styleId="ListContinue">
    <w:name w:val="List Continue"/>
    <w:basedOn w:val="List"/>
    <w:rsid w:val="00E17528"/>
    <w:pPr>
      <w:ind w:firstLine="0"/>
    </w:pPr>
  </w:style>
  <w:style w:type="paragraph" w:customStyle="1" w:styleId="ListNote">
    <w:name w:val="List Note"/>
    <w:basedOn w:val="List"/>
    <w:rsid w:val="00E17528"/>
    <w:pPr>
      <w:pBdr>
        <w:top w:val="single" w:sz="6" w:space="2" w:color="918585"/>
        <w:bottom w:val="single" w:sz="6" w:space="2" w:color="918585"/>
      </w:pBdr>
      <w:tabs>
        <w:tab w:val="left" w:pos="1021"/>
      </w:tabs>
      <w:ind w:firstLine="0"/>
    </w:pPr>
  </w:style>
  <w:style w:type="paragraph" w:customStyle="1" w:styleId="Warning">
    <w:name w:val="Warning"/>
    <w:basedOn w:val="BodyText"/>
    <w:rsid w:val="00E17528"/>
    <w:pPr>
      <w:shd w:val="clear" w:color="auto" w:fill="D9D9D9"/>
      <w:tabs>
        <w:tab w:val="left" w:pos="992"/>
      </w:tabs>
      <w:ind w:left="119" w:right="119"/>
    </w:pPr>
    <w:rPr>
      <w:sz w:val="20"/>
    </w:rPr>
  </w:style>
  <w:style w:type="paragraph" w:customStyle="1" w:styleId="MarginIcons">
    <w:name w:val="Margin Icons"/>
    <w:basedOn w:val="BodyText"/>
    <w:rsid w:val="00E175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7528"/>
    <w:rPr>
      <w:rFonts w:ascii="Courier New" w:hAnsi="Courier New"/>
    </w:rPr>
  </w:style>
  <w:style w:type="paragraph" w:customStyle="1" w:styleId="NoteBullet">
    <w:name w:val="Note Bullet"/>
    <w:basedOn w:val="Note"/>
    <w:rsid w:val="00E17528"/>
    <w:pPr>
      <w:tabs>
        <w:tab w:val="clear" w:pos="680"/>
      </w:tabs>
      <w:spacing w:before="60" w:after="60"/>
    </w:pPr>
  </w:style>
  <w:style w:type="paragraph" w:customStyle="1" w:styleId="SubHeading2">
    <w:name w:val="SubHeading2"/>
    <w:basedOn w:val="HeadingBase"/>
    <w:rsid w:val="00E17528"/>
    <w:pPr>
      <w:spacing w:before="240" w:after="60"/>
    </w:pPr>
    <w:rPr>
      <w:sz w:val="20"/>
    </w:rPr>
  </w:style>
  <w:style w:type="paragraph" w:customStyle="1" w:styleId="SubHeading1">
    <w:name w:val="SubHeading1"/>
    <w:basedOn w:val="HeadingBase"/>
    <w:rsid w:val="00E17528"/>
    <w:pPr>
      <w:spacing w:before="240" w:after="60"/>
    </w:pPr>
    <w:rPr>
      <w:color w:val="918585"/>
      <w:sz w:val="22"/>
    </w:rPr>
  </w:style>
  <w:style w:type="paragraph" w:customStyle="1" w:styleId="SideHeading">
    <w:name w:val="Side Heading"/>
    <w:basedOn w:val="HeadingBase"/>
    <w:rsid w:val="00E175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7528"/>
    <w:pPr>
      <w:numPr>
        <w:numId w:val="12"/>
      </w:numPr>
    </w:pPr>
  </w:style>
  <w:style w:type="paragraph" w:styleId="PlainText">
    <w:name w:val="Plain Text"/>
    <w:basedOn w:val="Normal"/>
    <w:link w:val="PlainTextChar"/>
    <w:rsid w:val="00E17528"/>
    <w:rPr>
      <w:sz w:val="20"/>
    </w:rPr>
  </w:style>
  <w:style w:type="character" w:customStyle="1" w:styleId="PlainTextChar">
    <w:name w:val="Plain Text Char"/>
    <w:basedOn w:val="DefaultParagraphFont"/>
    <w:link w:val="PlainText"/>
    <w:rsid w:val="00E17528"/>
    <w:rPr>
      <w:rFonts w:ascii="Courier New" w:eastAsia="Times New Roman" w:hAnsi="Courier New" w:cs="Times New Roman"/>
      <w:sz w:val="20"/>
      <w:szCs w:val="20"/>
      <w:lang w:eastAsia="en-US"/>
    </w:rPr>
  </w:style>
  <w:style w:type="character" w:customStyle="1" w:styleId="MenuOption">
    <w:name w:val="Menu Option"/>
    <w:basedOn w:val="DefaultParagraphFont"/>
    <w:rsid w:val="00E17528"/>
    <w:rPr>
      <w:b/>
      <w:smallCaps/>
    </w:rPr>
  </w:style>
  <w:style w:type="paragraph" w:customStyle="1" w:styleId="TableListNumber">
    <w:name w:val="Table List Number"/>
    <w:basedOn w:val="ListNumber"/>
    <w:rsid w:val="00E17528"/>
    <w:pPr>
      <w:numPr>
        <w:numId w:val="0"/>
      </w:numPr>
    </w:pPr>
  </w:style>
  <w:style w:type="paragraph" w:styleId="TOC4">
    <w:name w:val="toc 4"/>
    <w:basedOn w:val="TOCBase"/>
    <w:next w:val="Normal"/>
    <w:semiHidden/>
    <w:rsid w:val="00E17528"/>
    <w:pPr>
      <w:tabs>
        <w:tab w:val="right" w:leader="dot" w:pos="9071"/>
      </w:tabs>
      <w:ind w:left="1701"/>
    </w:pPr>
  </w:style>
  <w:style w:type="paragraph" w:customStyle="1" w:styleId="ListAlpha">
    <w:name w:val="List Alpha"/>
    <w:basedOn w:val="List"/>
    <w:rsid w:val="00E17528"/>
    <w:pPr>
      <w:numPr>
        <w:numId w:val="9"/>
      </w:numPr>
    </w:pPr>
  </w:style>
  <w:style w:type="paragraph" w:customStyle="1" w:styleId="ListAlpha2">
    <w:name w:val="List Alpha 2"/>
    <w:basedOn w:val="List2"/>
    <w:rsid w:val="00E17528"/>
    <w:pPr>
      <w:numPr>
        <w:numId w:val="8"/>
      </w:numPr>
    </w:pPr>
  </w:style>
  <w:style w:type="paragraph" w:styleId="List2">
    <w:name w:val="List 2"/>
    <w:basedOn w:val="BodyText"/>
    <w:rsid w:val="00E17528"/>
    <w:pPr>
      <w:tabs>
        <w:tab w:val="left" w:pos="680"/>
      </w:tabs>
      <w:spacing w:before="60" w:after="60"/>
      <w:ind w:left="680" w:hanging="340"/>
    </w:pPr>
  </w:style>
  <w:style w:type="paragraph" w:styleId="List3">
    <w:name w:val="List 3"/>
    <w:basedOn w:val="BodyText"/>
    <w:rsid w:val="00E17528"/>
    <w:pPr>
      <w:tabs>
        <w:tab w:val="left" w:pos="1021"/>
      </w:tabs>
      <w:spacing w:before="60" w:after="60"/>
      <w:ind w:left="1020" w:hanging="340"/>
    </w:pPr>
  </w:style>
  <w:style w:type="paragraph" w:styleId="List4">
    <w:name w:val="List 4"/>
    <w:basedOn w:val="BodyText"/>
    <w:rsid w:val="00E17528"/>
    <w:pPr>
      <w:tabs>
        <w:tab w:val="left" w:pos="1361"/>
      </w:tabs>
      <w:spacing w:before="60" w:after="60"/>
      <w:ind w:left="1361" w:hanging="340"/>
    </w:pPr>
  </w:style>
  <w:style w:type="paragraph" w:styleId="List5">
    <w:name w:val="List 5"/>
    <w:basedOn w:val="BodyText"/>
    <w:rsid w:val="00E17528"/>
    <w:pPr>
      <w:tabs>
        <w:tab w:val="left" w:pos="1701"/>
      </w:tabs>
      <w:spacing w:before="60" w:after="60"/>
      <w:ind w:left="1701" w:hanging="340"/>
    </w:pPr>
  </w:style>
  <w:style w:type="paragraph" w:styleId="ListBullet3">
    <w:name w:val="List Bullet 3"/>
    <w:basedOn w:val="List3"/>
    <w:rsid w:val="00E17528"/>
    <w:pPr>
      <w:numPr>
        <w:numId w:val="15"/>
      </w:numPr>
      <w:tabs>
        <w:tab w:val="clear" w:pos="1021"/>
      </w:tabs>
      <w:ind w:left="1037" w:hanging="357"/>
    </w:pPr>
  </w:style>
  <w:style w:type="paragraph" w:styleId="ListBullet4">
    <w:name w:val="List Bullet 4"/>
    <w:basedOn w:val="List4"/>
    <w:rsid w:val="00E17528"/>
    <w:pPr>
      <w:numPr>
        <w:numId w:val="3"/>
      </w:numPr>
    </w:pPr>
  </w:style>
  <w:style w:type="paragraph" w:styleId="ListBullet5">
    <w:name w:val="List Bullet 5"/>
    <w:basedOn w:val="List5"/>
    <w:rsid w:val="00E17528"/>
    <w:pPr>
      <w:numPr>
        <w:numId w:val="4"/>
      </w:numPr>
    </w:pPr>
  </w:style>
  <w:style w:type="paragraph" w:styleId="ListContinue2">
    <w:name w:val="List Continue 2"/>
    <w:basedOn w:val="List2"/>
    <w:rsid w:val="00E17528"/>
    <w:pPr>
      <w:ind w:firstLine="0"/>
    </w:pPr>
  </w:style>
  <w:style w:type="paragraph" w:styleId="ListContinue3">
    <w:name w:val="List Continue 3"/>
    <w:basedOn w:val="List3"/>
    <w:rsid w:val="00E17528"/>
    <w:pPr>
      <w:ind w:left="1021" w:firstLine="0"/>
    </w:pPr>
  </w:style>
  <w:style w:type="paragraph" w:styleId="ListContinue4">
    <w:name w:val="List Continue 4"/>
    <w:basedOn w:val="List4"/>
    <w:rsid w:val="00E17528"/>
    <w:pPr>
      <w:ind w:firstLine="0"/>
    </w:pPr>
  </w:style>
  <w:style w:type="paragraph" w:styleId="ListContinue5">
    <w:name w:val="List Continue 5"/>
    <w:basedOn w:val="List5"/>
    <w:rsid w:val="00E17528"/>
    <w:pPr>
      <w:ind w:firstLine="0"/>
    </w:pPr>
  </w:style>
  <w:style w:type="paragraph" w:styleId="ListNumber3">
    <w:name w:val="List Number 3"/>
    <w:basedOn w:val="List3"/>
    <w:rsid w:val="00E17528"/>
    <w:pPr>
      <w:numPr>
        <w:numId w:val="5"/>
      </w:numPr>
    </w:pPr>
  </w:style>
  <w:style w:type="paragraph" w:styleId="ListNumber4">
    <w:name w:val="List Number 4"/>
    <w:basedOn w:val="List4"/>
    <w:rsid w:val="00E17528"/>
    <w:pPr>
      <w:numPr>
        <w:numId w:val="6"/>
      </w:numPr>
    </w:pPr>
  </w:style>
  <w:style w:type="paragraph" w:styleId="ListNumber5">
    <w:name w:val="List Number 5"/>
    <w:basedOn w:val="List5"/>
    <w:rsid w:val="00E17528"/>
    <w:pPr>
      <w:numPr>
        <w:numId w:val="7"/>
      </w:numPr>
    </w:pPr>
  </w:style>
  <w:style w:type="paragraph" w:styleId="BlockText">
    <w:name w:val="Block Text"/>
    <w:basedOn w:val="Normal"/>
    <w:rsid w:val="00E17528"/>
    <w:pPr>
      <w:spacing w:after="120"/>
      <w:ind w:left="1440" w:right="1440"/>
    </w:pPr>
  </w:style>
  <w:style w:type="character" w:customStyle="1" w:styleId="Subscript">
    <w:name w:val="Subscript"/>
    <w:basedOn w:val="DefaultParagraphFont"/>
    <w:rsid w:val="00E17528"/>
    <w:rPr>
      <w:sz w:val="16"/>
      <w:vertAlign w:val="subscript"/>
    </w:rPr>
  </w:style>
  <w:style w:type="character" w:customStyle="1" w:styleId="Superscript">
    <w:name w:val="Superscript"/>
    <w:basedOn w:val="DefaultParagraphFont"/>
    <w:rsid w:val="00E17528"/>
    <w:rPr>
      <w:sz w:val="16"/>
      <w:vertAlign w:val="superscript"/>
    </w:rPr>
  </w:style>
  <w:style w:type="character" w:customStyle="1" w:styleId="Symbols">
    <w:name w:val="Symbols"/>
    <w:basedOn w:val="DefaultParagraphFont"/>
    <w:rsid w:val="00E17528"/>
    <w:rPr>
      <w:rFonts w:ascii="Symbol" w:hAnsi="Symbol"/>
    </w:rPr>
  </w:style>
  <w:style w:type="character" w:customStyle="1" w:styleId="MenuOptions">
    <w:name w:val="Menu Options"/>
    <w:basedOn w:val="DefaultParagraphFont"/>
    <w:rsid w:val="00E17528"/>
    <w:rPr>
      <w:rFonts w:ascii="Arial Narrow" w:hAnsi="Arial Narrow"/>
      <w:smallCaps/>
    </w:rPr>
  </w:style>
  <w:style w:type="character" w:customStyle="1" w:styleId="Buttons">
    <w:name w:val="Buttons"/>
    <w:basedOn w:val="DefaultParagraphFont"/>
    <w:rsid w:val="00E17528"/>
    <w:rPr>
      <w:b/>
    </w:rPr>
  </w:style>
  <w:style w:type="character" w:customStyle="1" w:styleId="Underlined">
    <w:name w:val="Underlined"/>
    <w:basedOn w:val="DefaultParagraphFont"/>
    <w:rsid w:val="00E17528"/>
    <w:rPr>
      <w:u w:val="single"/>
    </w:rPr>
  </w:style>
  <w:style w:type="paragraph" w:customStyle="1" w:styleId="TableBodyTextRight">
    <w:name w:val="Table Body Text Right"/>
    <w:basedOn w:val="TableBodyText"/>
    <w:rsid w:val="00E17528"/>
    <w:pPr>
      <w:widowControl w:val="0"/>
      <w:autoSpaceDE w:val="0"/>
      <w:autoSpaceDN w:val="0"/>
      <w:adjustRightInd w:val="0"/>
      <w:jc w:val="right"/>
    </w:pPr>
    <w:rPr>
      <w:rFonts w:cs="Arial"/>
      <w:szCs w:val="18"/>
    </w:rPr>
  </w:style>
  <w:style w:type="paragraph" w:customStyle="1" w:styleId="CopyrightText">
    <w:name w:val="Copyright Text"/>
    <w:basedOn w:val="BodyText"/>
    <w:rsid w:val="00E17528"/>
    <w:rPr>
      <w:sz w:val="18"/>
    </w:rPr>
  </w:style>
  <w:style w:type="paragraph" w:customStyle="1" w:styleId="BodySmallRight">
    <w:name w:val="Body Small Right"/>
    <w:basedOn w:val="BodyTextRight"/>
    <w:rsid w:val="00E17528"/>
    <w:rPr>
      <w:sz w:val="18"/>
      <w:szCs w:val="18"/>
    </w:rPr>
  </w:style>
  <w:style w:type="paragraph" w:customStyle="1" w:styleId="MarginEdition">
    <w:name w:val="Margin Edition"/>
    <w:basedOn w:val="MarginNote"/>
    <w:rsid w:val="00E17528"/>
    <w:pPr>
      <w:spacing w:before="0" w:after="0"/>
    </w:pPr>
    <w:rPr>
      <w:rFonts w:ascii="Times New Roman" w:hAnsi="Times New Roman"/>
      <w:color w:val="999999"/>
    </w:rPr>
  </w:style>
  <w:style w:type="paragraph" w:customStyle="1" w:styleId="Spacer">
    <w:name w:val="Spacer"/>
    <w:basedOn w:val="Normal"/>
    <w:rsid w:val="00E17528"/>
    <w:rPr>
      <w:sz w:val="2"/>
      <w:szCs w:val="2"/>
    </w:rPr>
  </w:style>
  <w:style w:type="character" w:customStyle="1" w:styleId="Small">
    <w:name w:val="Small"/>
    <w:basedOn w:val="DefaultParagraphFont"/>
    <w:rsid w:val="00E17528"/>
    <w:rPr>
      <w:sz w:val="16"/>
    </w:rPr>
  </w:style>
  <w:style w:type="paragraph" w:customStyle="1" w:styleId="WideTable">
    <w:name w:val="Wide Table"/>
    <w:basedOn w:val="Normal"/>
    <w:rsid w:val="00E17528"/>
    <w:pPr>
      <w:ind w:left="-1418"/>
    </w:pPr>
    <w:rPr>
      <w:sz w:val="2"/>
      <w:szCs w:val="2"/>
    </w:rPr>
  </w:style>
  <w:style w:type="character" w:styleId="PageNumber">
    <w:name w:val="page number"/>
    <w:basedOn w:val="DefaultParagraphFont"/>
    <w:rsid w:val="00E17528"/>
  </w:style>
  <w:style w:type="paragraph" w:styleId="Quote">
    <w:name w:val="Quote"/>
    <w:basedOn w:val="Heading1"/>
    <w:link w:val="QuoteChar"/>
    <w:qFormat/>
    <w:rsid w:val="00E17528"/>
    <w:rPr>
      <w:b w:val="0"/>
      <w:sz w:val="72"/>
      <w:szCs w:val="72"/>
      <w:lang w:val="en-NZ"/>
    </w:rPr>
  </w:style>
  <w:style w:type="character" w:customStyle="1" w:styleId="QuoteChar">
    <w:name w:val="Quote Char"/>
    <w:basedOn w:val="DefaultParagraphFont"/>
    <w:link w:val="Quote"/>
    <w:rsid w:val="00E175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7528"/>
    <w:pPr>
      <w:pageBreakBefore/>
    </w:pPr>
  </w:style>
  <w:style w:type="paragraph" w:customStyle="1" w:styleId="Border">
    <w:name w:val="Border"/>
    <w:basedOn w:val="Normal"/>
    <w:qFormat/>
    <w:rsid w:val="00E175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7528"/>
    <w:rPr>
      <w:b/>
      <w:bCs/>
      <w:i/>
      <w:iCs/>
      <w:color w:val="auto"/>
    </w:rPr>
  </w:style>
  <w:style w:type="paragraph" w:styleId="IntenseQuote">
    <w:name w:val="Intense Quote"/>
    <w:basedOn w:val="Normal"/>
    <w:next w:val="Normal"/>
    <w:link w:val="IntenseQuoteChar"/>
    <w:uiPriority w:val="30"/>
    <w:qFormat/>
    <w:rsid w:val="00E175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75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7528"/>
    <w:rPr>
      <w:smallCaps/>
      <w:color w:val="auto"/>
      <w:u w:val="single"/>
    </w:rPr>
  </w:style>
  <w:style w:type="character" w:styleId="IntenseReference">
    <w:name w:val="Intense Reference"/>
    <w:basedOn w:val="DefaultParagraphFont"/>
    <w:uiPriority w:val="32"/>
    <w:qFormat/>
    <w:rsid w:val="00E17528"/>
    <w:rPr>
      <w:b/>
      <w:bCs/>
      <w:smallCaps/>
      <w:color w:val="auto"/>
      <w:spacing w:val="5"/>
      <w:u w:val="single"/>
    </w:rPr>
  </w:style>
  <w:style w:type="paragraph" w:customStyle="1" w:styleId="2ColumnHeading">
    <w:name w:val="2Column Heading"/>
    <w:basedOn w:val="BodyText"/>
    <w:qFormat/>
    <w:rsid w:val="00E17528"/>
    <w:pPr>
      <w:spacing w:after="60"/>
      <w:ind w:left="-2268"/>
    </w:pPr>
    <w:rPr>
      <w:b/>
    </w:rPr>
  </w:style>
  <w:style w:type="paragraph" w:customStyle="1" w:styleId="Heading1TOC">
    <w:name w:val="Heading1 TOC"/>
    <w:basedOn w:val="Normal"/>
    <w:qFormat/>
    <w:rsid w:val="00E17528"/>
    <w:pPr>
      <w:spacing w:before="240" w:after="120"/>
    </w:pPr>
    <w:rPr>
      <w:rFonts w:ascii="Times New Roman" w:hAnsi="Times New Roman"/>
      <w:b/>
      <w:sz w:val="32"/>
    </w:rPr>
  </w:style>
  <w:style w:type="paragraph" w:customStyle="1" w:styleId="Heading2TOC">
    <w:name w:val="Heading2 TOC"/>
    <w:basedOn w:val="Normal"/>
    <w:qFormat/>
    <w:rsid w:val="00E17528"/>
    <w:pPr>
      <w:spacing w:before="240" w:after="60"/>
    </w:pPr>
    <w:rPr>
      <w:rFonts w:ascii="Times New Roman" w:hAnsi="Times New Roman"/>
      <w:b/>
      <w:sz w:val="28"/>
    </w:rPr>
  </w:style>
  <w:style w:type="character" w:customStyle="1" w:styleId="Underline">
    <w:name w:val="Underline"/>
    <w:basedOn w:val="DefaultParagraphFont"/>
    <w:qFormat/>
    <w:rsid w:val="00E17528"/>
    <w:rPr>
      <w:u w:val="single"/>
    </w:rPr>
  </w:style>
  <w:style w:type="character" w:customStyle="1" w:styleId="BoldandItalics">
    <w:name w:val="Bold and Italics"/>
    <w:qFormat/>
    <w:rsid w:val="00E17528"/>
    <w:rPr>
      <w:b/>
      <w:i/>
      <w:u w:val="none"/>
    </w:rPr>
  </w:style>
  <w:style w:type="paragraph" w:styleId="BalloonText">
    <w:name w:val="Balloon Text"/>
    <w:basedOn w:val="Normal"/>
    <w:link w:val="BalloonTextChar"/>
    <w:rsid w:val="00E17528"/>
    <w:rPr>
      <w:rFonts w:ascii="Tahoma" w:hAnsi="Tahoma" w:cs="Tahoma"/>
      <w:sz w:val="16"/>
      <w:szCs w:val="16"/>
    </w:rPr>
  </w:style>
  <w:style w:type="character" w:customStyle="1" w:styleId="BalloonTextChar">
    <w:name w:val="Balloon Text Char"/>
    <w:basedOn w:val="DefaultParagraphFont"/>
    <w:link w:val="BalloonText"/>
    <w:rsid w:val="00E175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75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75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7528"/>
    <w:rPr>
      <w:b/>
      <w:color w:val="660033"/>
      <w:spacing w:val="0"/>
    </w:rPr>
  </w:style>
  <w:style w:type="paragraph" w:customStyle="1" w:styleId="Nameditemlist">
    <w:name w:val="Named item list"/>
    <w:basedOn w:val="BodyText"/>
    <w:qFormat/>
    <w:rsid w:val="00E175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1526</Words>
  <Characters>9254</Characters>
  <Application>Microsoft Office Word</Application>
  <DocSecurity>0</DocSecurity>
  <Lines>360</Lines>
  <Paragraphs>187</Paragraphs>
  <ScaleCrop>false</ScaleCrop>
  <Company>Author-it Software Corporation Ltd.</Company>
  <LinksUpToDate>false</LinksUpToDate>
  <CharactersWithSpaces>10704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CHCIC512A Plan and implement inclusion of children with additional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2012-10-05T14:10:00Z</dcterms:created>
  <dcterms:modified xsi:type="dcterms:W3CDTF">2012-10-05T14:10:00Z</dcterms:modified>
</cp:coreProperties>
</file>