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B16" w:rsidP="00433B1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CHCFAM523B Manage training and development activities for relationship practitioners</w:t>
      </w:r>
      <w:r>
        <w:fldChar w:fldCharType="end"/>
      </w:r>
    </w:p>
    <w:p w:rsidR="00433B16" w:rsidP="00433B16">
      <w:pPr>
        <w:pStyle w:val="Version"/>
        <w:sectPr w:rsidSect="004D4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40DB" w:rsidP="004D40DB">
      <w:pPr>
        <w:pStyle w:val="SuperHeading"/>
      </w:pPr>
      <w:r w:rsidRPr="004D40DB">
        <w:t>CHCFAM523B Manage training and development activities for relationship practitioners</w:t>
      </w:r>
    </w:p>
    <w:p w:rsidR="00000000" w:rsidRPr="004D40DB" w:rsidP="004D40DB">
      <w:pPr>
        <w:pStyle w:val="Heading1"/>
      </w:pPr>
      <w:bookmarkStart w:id="1" w:name="O_269144"/>
      <w:bookmarkEnd w:id="1"/>
      <w:r w:rsidRPr="004D40DB">
        <w:t>Modification History</w:t>
      </w:r>
    </w:p>
    <w:p w:rsidR="00000000" w:rsidRPr="004D40DB" w:rsidP="004D40DB">
      <w:pPr>
        <w:pStyle w:val="BodyText"/>
      </w:pPr>
      <w:r w:rsidRPr="004D40DB">
        <w:t>Not Applicable</w:t>
      </w:r>
    </w:p>
    <w:p w:rsidR="00000000" w:rsidRPr="004D40DB" w:rsidP="004D40DB">
      <w:pPr>
        <w:pStyle w:val="AllowPageBreak"/>
      </w:pPr>
    </w:p>
    <w:p w:rsidR="00000000" w:rsidRPr="004D40DB" w:rsidP="004D40DB">
      <w:pPr>
        <w:pStyle w:val="Heading1"/>
      </w:pPr>
      <w:bookmarkStart w:id="2" w:name="O_195874"/>
      <w:bookmarkEnd w:id="2"/>
      <w:r w:rsidRPr="004D40DB">
        <w:t>Unit Descrip</w:t>
      </w:r>
      <w:r w:rsidRPr="004D40DB">
        <w:t>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95"/>
      </w:tblGrid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SpecialBold"/>
              </w:rPr>
              <w:t>Unit Descriptor</w:t>
            </w:r>
          </w:p>
        </w:tc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t>This unit of competency describes the skills and knowledge required to monitor the training and development of educators to facilitate the delivery of quality programs</w:t>
            </w:r>
          </w:p>
          <w:p w:rsidR="00000000" w:rsidRPr="004D40DB" w:rsidP="004D40DB">
            <w:pPr>
              <w:pStyle w:val="BodyText"/>
            </w:pPr>
            <w:r w:rsidRPr="004D40DB">
              <w:t xml:space="preserve">It also includes competencies related to the design and delivery of </w:t>
            </w:r>
            <w:r w:rsidRPr="004D40DB">
              <w:t>training and development activities for educators</w:t>
            </w:r>
          </w:p>
        </w:tc>
      </w:tr>
    </w:tbl>
    <w:p w:rsidR="00433B16" w:rsidP="004D40DB">
      <w:pPr>
        <w:pStyle w:val="BodyText"/>
      </w:pPr>
    </w:p>
    <w:p w:rsidR="00433B16" w:rsidP="004D40DB">
      <w:pPr>
        <w:pStyle w:val="BodyText"/>
      </w:pPr>
    </w:p>
    <w:p w:rsidR="00000000" w:rsidRPr="004D40DB" w:rsidP="004D40DB">
      <w:pPr>
        <w:pStyle w:val="Heading1"/>
      </w:pPr>
      <w:bookmarkStart w:id="3" w:name="O_195877"/>
      <w:bookmarkEnd w:id="3"/>
      <w:r w:rsidRPr="004D40D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8"/>
        <w:gridCol w:w="5208"/>
      </w:tblGrid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4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SpecialBold"/>
              </w:rPr>
              <w:t>Application</w:t>
            </w:r>
            <w:r w:rsidRPr="004D40DB">
              <w:t xml:space="preserve"> </w:t>
            </w:r>
          </w:p>
        </w:tc>
        <w:tc>
          <w:tcPr>
            <w:tcW w:w="5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t xml:space="preserve">This unit applies to those involved in training and development of educators and includes competencies related to the design and delivery of </w:t>
            </w:r>
            <w:r w:rsidRPr="004D40DB">
              <w:t>training and development activities for educators</w:t>
            </w:r>
          </w:p>
        </w:tc>
      </w:tr>
    </w:tbl>
    <w:p w:rsidR="00433B16" w:rsidP="004D40DB">
      <w:pPr>
        <w:pStyle w:val="BodyText"/>
      </w:pPr>
    </w:p>
    <w:p w:rsidR="00433B16" w:rsidP="004D40DB">
      <w:pPr>
        <w:pStyle w:val="BodyText"/>
      </w:pPr>
    </w:p>
    <w:p w:rsidR="00000000" w:rsidRPr="004D40DB" w:rsidP="004D40DB">
      <w:pPr>
        <w:pStyle w:val="Heading1"/>
      </w:pPr>
      <w:bookmarkStart w:id="4" w:name="O_277404"/>
      <w:bookmarkEnd w:id="4"/>
      <w:r w:rsidRPr="004D40DB">
        <w:t>Licensing/Regulatory Information</w:t>
      </w:r>
    </w:p>
    <w:p w:rsidR="00000000" w:rsidRPr="004D40DB" w:rsidP="004D40DB">
      <w:pPr>
        <w:pStyle w:val="BodyText"/>
      </w:pPr>
      <w:r w:rsidRPr="004D40DB">
        <w:t>Not Applicable</w:t>
      </w:r>
    </w:p>
    <w:p w:rsidR="00000000" w:rsidRPr="004D40DB" w:rsidP="004D40DB">
      <w:pPr>
        <w:pStyle w:val="AllowPageBreak"/>
      </w:pPr>
    </w:p>
    <w:p w:rsidR="00000000" w:rsidRPr="004D40DB" w:rsidP="004D40DB">
      <w:pPr>
        <w:pStyle w:val="Heading1"/>
      </w:pPr>
      <w:bookmarkStart w:id="5" w:name="O_195876"/>
      <w:bookmarkEnd w:id="5"/>
      <w:r w:rsidRPr="004D40DB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0"/>
        <w:gridCol w:w="5336"/>
      </w:tblGrid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SpecialBold"/>
              </w:rPr>
              <w:t>Pre-requisites</w:t>
            </w: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t>This unit must be assessed after achievement of the following related units of competency:</w:t>
            </w:r>
          </w:p>
          <w:p w:rsidR="00000000" w:rsidRPr="004D40DB" w:rsidP="004D40DB">
            <w:pPr>
              <w:pStyle w:val="ListBullet"/>
            </w:pPr>
            <w:r w:rsidRPr="004D40DB">
              <w:t>CHCFAM406B Engage and resource clients to improve their interpersonal relationships</w:t>
            </w:r>
          </w:p>
          <w:p w:rsidR="00000000" w:rsidRPr="004D40DB" w:rsidP="004D40DB">
            <w:pPr>
              <w:pStyle w:val="ListBullet"/>
            </w:pPr>
            <w:r w:rsidRPr="004D40DB">
              <w:t>CHCFAM407B Work effectively in relationship work</w:t>
            </w:r>
          </w:p>
          <w:p w:rsidR="00000000" w:rsidRPr="004D40DB" w:rsidP="004D40DB">
            <w:pPr>
              <w:pStyle w:val="ListBullet"/>
            </w:pPr>
            <w:r w:rsidRPr="004D40DB">
              <w:t>CHCFAM408B Relationship and fami</w:t>
            </w:r>
            <w:r w:rsidRPr="004D40DB">
              <w:t>ly work in the context of the agency and sector</w:t>
            </w:r>
          </w:p>
        </w:tc>
      </w:tr>
    </w:tbl>
    <w:p w:rsidR="00433B16" w:rsidP="004D40DB">
      <w:pPr>
        <w:pStyle w:val="BodyText"/>
      </w:pPr>
    </w:p>
    <w:p w:rsidR="00433B16" w:rsidP="004D40DB">
      <w:pPr>
        <w:pStyle w:val="BodyText"/>
      </w:pPr>
    </w:p>
    <w:p w:rsidR="00000000" w:rsidRPr="004D40DB" w:rsidP="004D40DB">
      <w:pPr>
        <w:pStyle w:val="Heading1"/>
      </w:pPr>
      <w:bookmarkStart w:id="6" w:name="O_195875"/>
      <w:bookmarkEnd w:id="6"/>
      <w:r w:rsidRPr="004D40D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t>This unit contains Employability Skills</w:t>
            </w:r>
          </w:p>
        </w:tc>
      </w:tr>
    </w:tbl>
    <w:p w:rsidR="00433B16" w:rsidP="004D40DB">
      <w:pPr>
        <w:pStyle w:val="BodyText"/>
      </w:pPr>
    </w:p>
    <w:p w:rsidR="00433B16" w:rsidP="004D40DB">
      <w:pPr>
        <w:pStyle w:val="BodyText"/>
      </w:pPr>
    </w:p>
    <w:p w:rsidR="00000000" w:rsidRPr="004D40DB" w:rsidP="004D40DB">
      <w:pPr>
        <w:pStyle w:val="Heading1"/>
      </w:pPr>
      <w:bookmarkStart w:id="7" w:name="O_287190"/>
      <w:bookmarkEnd w:id="7"/>
      <w:r w:rsidRPr="004D40D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4D40DB" w:rsidP="004D40DB">
      <w:pPr>
        <w:pStyle w:val="BodyText"/>
      </w:pPr>
    </w:p>
    <w:p w:rsidR="00000000" w:rsidRPr="004D40DB" w:rsidP="004D40DB">
      <w:pPr>
        <w:pStyle w:val="AllowPageBreak"/>
      </w:pPr>
    </w:p>
    <w:p w:rsidR="00000000" w:rsidRPr="004D40DB" w:rsidP="004D40DB">
      <w:pPr>
        <w:pStyle w:val="Heading1"/>
      </w:pPr>
      <w:bookmarkStart w:id="8" w:name="O_233857"/>
      <w:bookmarkEnd w:id="8"/>
      <w:r w:rsidRPr="004D40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SpecialBold"/>
              </w:rPr>
              <w:t>PERFORMANCE CRITERIA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List"/>
              <w:rPr>
                <w:lang w:val="en-NZ"/>
              </w:rPr>
            </w:pPr>
            <w:r w:rsidRPr="004D40DB">
              <w:t>1.</w:t>
            </w:r>
            <w:r w:rsidRPr="004D40DB">
              <w:tab/>
              <w:t>Monitor training and professional development undertaken by relationship practitioners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t>1.1</w:t>
            </w:r>
            <w:r w:rsidRPr="004D40DB">
              <w:tab/>
              <w:t xml:space="preserve">Consult with practitioner to determine the </w:t>
            </w:r>
            <w:r w:rsidRPr="004D40DB">
              <w:rPr>
                <w:rStyle w:val="Emphasis"/>
              </w:rPr>
              <w:t>types of training and development</w:t>
            </w:r>
            <w:r w:rsidRPr="004D40DB">
              <w:t xml:space="preserve"> needed in order to help the practitioner meet the demands of their role in program delivery and to meet agency/organisation/ funding body requirements</w:t>
            </w:r>
          </w:p>
          <w:p w:rsidR="00000000" w:rsidRPr="004D40DB" w:rsidP="004D40DB">
            <w:pPr>
              <w:pStyle w:val="BodyText"/>
            </w:pPr>
            <w:r w:rsidRPr="004D40DB">
              <w:t>1.2</w:t>
            </w:r>
            <w:r w:rsidRPr="004D40DB">
              <w:tab/>
              <w:t>Provide advice and information on the most appropriate training and development for practitioners</w:t>
            </w:r>
          </w:p>
          <w:p w:rsidR="00000000" w:rsidRPr="004D40DB" w:rsidP="004D40DB">
            <w:pPr>
              <w:pStyle w:val="BodyText"/>
            </w:pPr>
            <w:r w:rsidRPr="004D40DB">
              <w:t>1.</w:t>
            </w:r>
            <w:r w:rsidRPr="004D40DB">
              <w:t>3</w:t>
            </w:r>
            <w:r w:rsidRPr="004D40DB">
              <w:tab/>
              <w:t>Evaluate training to be undertaken by practitioner against identified program needs, practitioner needs and available resources</w:t>
            </w:r>
          </w:p>
          <w:p w:rsidR="00000000" w:rsidRPr="004D40DB" w:rsidP="004D40DB">
            <w:pPr>
              <w:pStyle w:val="BodyText"/>
            </w:pPr>
            <w:r w:rsidRPr="004D40DB">
              <w:t>1.4</w:t>
            </w:r>
            <w:r w:rsidRPr="004D40DB">
              <w:tab/>
              <w:t>Encourage practitioner undertaking training to raise problems or difficulties</w:t>
            </w:r>
          </w:p>
          <w:p w:rsidR="00000000" w:rsidRPr="004D40DB" w:rsidP="004D40DB">
            <w:pPr>
              <w:pStyle w:val="BodyText"/>
            </w:pPr>
            <w:r w:rsidRPr="004D40DB">
              <w:t>1.5</w:t>
            </w:r>
            <w:r w:rsidRPr="004D40DB">
              <w:tab/>
              <w:t>Encourage practitioner to evaluate their</w:t>
            </w:r>
            <w:r w:rsidRPr="004D40DB">
              <w:t xml:space="preserve"> progress towards achieving their learning goals for the training and development undertaken</w:t>
            </w:r>
          </w:p>
          <w:p w:rsidR="00000000" w:rsidRPr="004D40DB" w:rsidP="004D40DB">
            <w:pPr>
              <w:pStyle w:val="BodyText"/>
            </w:pPr>
            <w:r w:rsidRPr="004D40DB">
              <w:t>1.6</w:t>
            </w:r>
            <w:r w:rsidRPr="004D40DB">
              <w:tab/>
              <w:t>Provide opportunities for training and development for practitioner within approved budgets</w:t>
            </w:r>
          </w:p>
          <w:p w:rsidR="00000000" w:rsidRPr="004D40DB" w:rsidP="004D40DB">
            <w:pPr>
              <w:pStyle w:val="BodyText"/>
            </w:pPr>
            <w:r w:rsidRPr="004D40DB">
              <w:t>1.7</w:t>
            </w:r>
            <w:r w:rsidRPr="004D40DB">
              <w:tab/>
              <w:t>Provide further guidance and recommendations for future trainin</w:t>
            </w:r>
            <w:r w:rsidRPr="004D40DB">
              <w:t>g and development based on practitioner evaluations and current performance</w:t>
            </w:r>
          </w:p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t>1.8</w:t>
            </w:r>
            <w:r w:rsidRPr="004D40DB">
              <w:tab/>
              <w:t>Maintain appropriate training and development records for practitioners in accordance with organisation or funding body guidelines and requirements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List"/>
              <w:rPr>
                <w:lang w:val="en-NZ"/>
              </w:rPr>
            </w:pPr>
            <w:r w:rsidRPr="004D40DB">
              <w:t>2.</w:t>
            </w:r>
            <w:r w:rsidRPr="004D40DB">
              <w:tab/>
              <w:t>Plan and facilitate a</w:t>
            </w:r>
            <w:r w:rsidRPr="004D40DB">
              <w:t>ccess to professional development for practitioners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t>2.1</w:t>
            </w:r>
            <w:r w:rsidRPr="004D40DB">
              <w:tab/>
              <w:t>Identify specific training and development needs of practitioners</w:t>
            </w:r>
          </w:p>
          <w:p w:rsidR="00000000" w:rsidRPr="004D40DB" w:rsidP="004D40DB">
            <w:pPr>
              <w:pStyle w:val="BodyText"/>
            </w:pPr>
            <w:r w:rsidRPr="004D40DB">
              <w:t>2.2</w:t>
            </w:r>
            <w:r w:rsidRPr="004D40DB">
              <w:tab/>
              <w:t>Develop professional development plans in consultation with practitioners</w:t>
            </w:r>
          </w:p>
          <w:p w:rsidR="00000000" w:rsidRPr="004D40DB" w:rsidP="004D40DB">
            <w:pPr>
              <w:pStyle w:val="BodyText"/>
            </w:pPr>
            <w:r w:rsidRPr="004D40DB">
              <w:t>2.3</w:t>
            </w:r>
            <w:r w:rsidRPr="004D40DB">
              <w:tab/>
            </w:r>
            <w:r w:rsidRPr="004D40DB">
              <w:t>Identify resources required for professional development</w:t>
            </w:r>
          </w:p>
          <w:p w:rsidR="00000000" w:rsidRPr="004D40DB" w:rsidP="004D40DB">
            <w:pPr>
              <w:pStyle w:val="BodyText"/>
            </w:pPr>
            <w:r w:rsidRPr="004D40DB">
              <w:t>2.4</w:t>
            </w:r>
            <w:r w:rsidRPr="004D40DB">
              <w:tab/>
              <w:t>Organise resources to ensure efficient and effective access to professional development</w:t>
            </w:r>
          </w:p>
          <w:p w:rsidR="00000000" w:rsidRPr="004D40DB" w:rsidP="004D40DB">
            <w:pPr>
              <w:pStyle w:val="BodyText"/>
            </w:pPr>
            <w:r w:rsidRPr="004D40DB">
              <w:t>2.5</w:t>
            </w:r>
            <w:r w:rsidRPr="004D40DB">
              <w:tab/>
              <w:t>Apply a systemic approach to professional development to ensure processes are revised and modified as n</w:t>
            </w:r>
            <w:r w:rsidRPr="004D40DB">
              <w:t>ecessary to meet the stated learning needs of practitioners</w:t>
            </w:r>
          </w:p>
          <w:p w:rsidR="00000000" w:rsidRPr="004D40DB" w:rsidP="004D40DB">
            <w:pPr>
              <w:pStyle w:val="BodyText"/>
            </w:pPr>
            <w:r w:rsidRPr="004D40DB">
              <w:t>2.6</w:t>
            </w:r>
            <w:r w:rsidRPr="004D40DB">
              <w:tab/>
              <w:t>Provide support and feedback to practitioners to encourage the development of a critically reflective approach to work</w:t>
            </w:r>
          </w:p>
          <w:p w:rsidR="00000000" w:rsidRPr="004D40DB" w:rsidP="004D40DB">
            <w:pPr>
              <w:pStyle w:val="BodyText"/>
            </w:pPr>
            <w:r w:rsidRPr="004D40DB">
              <w:t>2.7</w:t>
            </w:r>
            <w:r w:rsidRPr="004D40DB">
              <w:tab/>
              <w:t>Provide opportunities for practitioners to practice and utilise their</w:t>
            </w:r>
            <w:r w:rsidRPr="004D40DB">
              <w:t xml:space="preserve"> learning in order to achieve the specific outcomes stated for the professional development</w:t>
            </w:r>
          </w:p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t>2.8</w:t>
            </w:r>
            <w:r w:rsidRPr="004D40DB">
              <w:tab/>
              <w:t>Collect and document evidence of satisfactory performance by the practitioner against the stated objectives for the professional development activity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List"/>
              <w:rPr>
                <w:lang w:val="en-NZ"/>
              </w:rPr>
            </w:pPr>
            <w:r w:rsidRPr="004D40DB">
              <w:t>3.</w:t>
            </w:r>
            <w:r w:rsidRPr="004D40DB">
              <w:tab/>
              <w:t>Pla</w:t>
            </w:r>
            <w:r w:rsidRPr="004D40DB">
              <w:t>n and conduct professional development activities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t>3.1</w:t>
            </w:r>
            <w:r w:rsidRPr="004D40DB">
              <w:tab/>
              <w:t>Clarify the purposes and objectives of professional development activity to determine if they are achievable</w:t>
            </w:r>
          </w:p>
          <w:p w:rsidR="00000000" w:rsidRPr="004D40DB" w:rsidP="004D40DB">
            <w:pPr>
              <w:pStyle w:val="BodyText"/>
            </w:pPr>
            <w:r w:rsidRPr="004D40DB">
              <w:t>3.2</w:t>
            </w:r>
            <w:r w:rsidRPr="004D40DB">
              <w:tab/>
              <w:t>Develop professional development activity in line with purposes and objectives</w:t>
            </w:r>
          </w:p>
          <w:p w:rsidR="00000000" w:rsidRPr="004D40DB" w:rsidP="004D40DB">
            <w:pPr>
              <w:pStyle w:val="BodyText"/>
            </w:pPr>
            <w:r w:rsidRPr="004D40DB">
              <w:t>3.3</w:t>
            </w:r>
            <w:r w:rsidRPr="004D40DB">
              <w:tab/>
              <w:t>Estima</w:t>
            </w:r>
            <w:r w:rsidRPr="004D40DB">
              <w:t>te costs and compare against proposed budgets for professional development activity</w:t>
            </w:r>
          </w:p>
          <w:p w:rsidR="00000000" w:rsidRPr="004D40DB" w:rsidP="004D40DB">
            <w:pPr>
              <w:pStyle w:val="BodyText"/>
            </w:pPr>
            <w:r w:rsidRPr="004D40DB">
              <w:t>3.4</w:t>
            </w:r>
            <w:r w:rsidRPr="004D40DB">
              <w:tab/>
              <w:t>Establish promotion and engagement strategies and provide information within designated timelines</w:t>
            </w:r>
          </w:p>
          <w:p w:rsidR="00000000" w:rsidRPr="004D40DB" w:rsidP="004D40DB">
            <w:pPr>
              <w:pStyle w:val="BodyText"/>
            </w:pPr>
            <w:r w:rsidRPr="004D40DB">
              <w:t>3.5</w:t>
            </w:r>
            <w:r w:rsidRPr="004D40DB">
              <w:tab/>
              <w:t xml:space="preserve">Make contingency arrangements to ensure the smooth running of the </w:t>
            </w:r>
            <w:r w:rsidRPr="004D40DB">
              <w:t>professional development activity</w:t>
            </w:r>
          </w:p>
          <w:p w:rsidR="00000000" w:rsidRPr="004D40DB" w:rsidP="004D40DB">
            <w:pPr>
              <w:pStyle w:val="BodyText"/>
            </w:pPr>
            <w:r w:rsidRPr="004D40DB">
              <w:t>3.6</w:t>
            </w:r>
            <w:r w:rsidRPr="004D40DB">
              <w:tab/>
              <w:t>Produce required resources and other products within required timeframes</w:t>
            </w:r>
          </w:p>
          <w:p w:rsidR="00000000" w:rsidRPr="004D40DB" w:rsidP="004D40DB">
            <w:pPr>
              <w:pStyle w:val="BodyText"/>
            </w:pPr>
            <w:r w:rsidRPr="004D40DB">
              <w:t>3.7</w:t>
            </w:r>
            <w:r w:rsidRPr="004D40DB">
              <w:tab/>
              <w:t xml:space="preserve">Evaluate products and processes of professional development activity </w:t>
            </w:r>
          </w:p>
        </w:tc>
      </w:tr>
    </w:tbl>
    <w:p w:rsidR="00433B16" w:rsidP="004D40DB">
      <w:pPr>
        <w:pStyle w:val="BodyText"/>
      </w:pPr>
    </w:p>
    <w:p w:rsidR="00433B16" w:rsidP="004D40DB">
      <w:pPr>
        <w:pStyle w:val="BodyText"/>
      </w:pPr>
    </w:p>
    <w:p w:rsidR="00000000" w:rsidRPr="004D40DB" w:rsidP="004D40DB">
      <w:pPr>
        <w:pStyle w:val="Heading1"/>
      </w:pPr>
      <w:bookmarkStart w:id="9" w:name="O_257807"/>
      <w:bookmarkEnd w:id="9"/>
      <w:r w:rsidRPr="004D40D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SpecialBold"/>
              </w:rPr>
              <w:t>REQUIRED SKILLS AND KNOWLEDGE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t>This describes the essential skills and knowledge and their level required for this unit.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rPr>
                <w:rStyle w:val="Emphasis"/>
              </w:rPr>
              <w:t>Essential knowledge</w:t>
            </w:r>
            <w:r w:rsidRPr="004D40DB">
              <w:t>:</w:t>
            </w:r>
          </w:p>
          <w:p w:rsidR="00000000" w:rsidRPr="004D40DB" w:rsidP="004D40DB">
            <w:pPr>
              <w:pStyle w:val="BodyText"/>
            </w:pPr>
            <w:r w:rsidRPr="004D40DB">
              <w:t>The candidate must be able to demonstrate essential knowledge required to effectively do the task outlin</w:t>
            </w:r>
            <w:r w:rsidRPr="004D40DB">
              <w:t>ed in elements and performance criteria of this unit, manage the task and manage contingencies in the context of the identified work role</w:t>
            </w:r>
          </w:p>
          <w:p w:rsidR="00000000" w:rsidRPr="004D40DB" w:rsidP="004D40DB">
            <w:pPr>
              <w:pStyle w:val="BodyText"/>
            </w:pPr>
            <w:r w:rsidRPr="004D40DB">
              <w:t>These include knowledge of:</w:t>
            </w:r>
          </w:p>
          <w:p w:rsidR="00000000" w:rsidRPr="004D40DB" w:rsidP="004D40DB">
            <w:pPr>
              <w:pStyle w:val="ListBullet"/>
            </w:pPr>
            <w:r w:rsidRPr="004D40DB">
              <w:t>Methods to assess training and development needs of practitioners working in a diverse ran</w:t>
            </w:r>
            <w:r w:rsidRPr="004D40DB">
              <w:t>ge of programs with a wide range of client groups</w:t>
            </w:r>
          </w:p>
          <w:p w:rsidR="00000000" w:rsidRPr="004D40DB" w:rsidP="004D40DB">
            <w:pPr>
              <w:pStyle w:val="ListBullet"/>
            </w:pPr>
            <w:r w:rsidRPr="004D40DB">
              <w:t>Methods for assessing and evaluating professional development</w:t>
            </w:r>
          </w:p>
          <w:p w:rsidR="00000000" w:rsidRPr="004D40DB" w:rsidP="004D40DB">
            <w:pPr>
              <w:pStyle w:val="ListBullet"/>
            </w:pPr>
            <w:r w:rsidRPr="004D40DB">
              <w:t>Available training opportunities and resources</w:t>
            </w:r>
          </w:p>
          <w:p w:rsidR="00000000" w:rsidRPr="004D40DB" w:rsidP="004D40DB">
            <w:pPr>
              <w:pStyle w:val="ListBullet"/>
            </w:pPr>
            <w:r w:rsidRPr="004D40DB">
              <w:t>Professional development approaches and methodologies which are appropriate for relationship prac</w:t>
            </w:r>
            <w:r w:rsidRPr="004D40DB">
              <w:t>titioners</w:t>
            </w:r>
          </w:p>
          <w:p w:rsidR="00000000" w:rsidRPr="004D40DB" w:rsidP="004D40DB">
            <w:pPr>
              <w:pStyle w:val="ListBullet"/>
            </w:pPr>
            <w:r w:rsidRPr="004D40DB">
              <w:t>Current trends and issues in relationship education</w:t>
            </w:r>
          </w:p>
          <w:p w:rsidR="00000000" w:rsidRPr="004D40DB" w:rsidP="004D40DB">
            <w:pPr>
              <w:pStyle w:val="ListBullet"/>
            </w:pPr>
            <w:r w:rsidRPr="004D40DB">
              <w:t>Good understanding of work in the area of relationship education</w:t>
            </w:r>
          </w:p>
          <w:p w:rsidR="00000000" w:rsidRPr="004D40DB" w:rsidP="004D40DB">
            <w:pPr>
              <w:pStyle w:val="ListBullet"/>
            </w:pPr>
            <w:r w:rsidRPr="004D40DB">
              <w:t>Budgeting, resource allocation</w:t>
            </w:r>
          </w:p>
          <w:p w:rsidR="00000000" w:rsidRPr="004D40DB" w:rsidP="004D40DB">
            <w:pPr>
              <w:pStyle w:val="ListBullet"/>
            </w:pPr>
            <w:r w:rsidRPr="004D40DB">
              <w:t>Models and roles and responsibilities of supervision, mentoring and coaching</w:t>
            </w:r>
          </w:p>
          <w:p w:rsidR="00000000" w:rsidP="004D40DB">
            <w:pPr>
              <w:pStyle w:val="ListBullet"/>
              <w:rPr>
                <w:lang w:val="en-NZ"/>
              </w:rPr>
            </w:pPr>
            <w:r w:rsidRPr="004D40DB">
              <w:t>Conflict resolution a</w:t>
            </w:r>
            <w:r w:rsidRPr="004D40DB">
              <w:t>nd mediation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  <w:r w:rsidRPr="004D40DB">
              <w:rPr>
                <w:rStyle w:val="Emphasis"/>
              </w:rPr>
              <w:t>Essential skills</w:t>
            </w:r>
            <w:r w:rsidRPr="004D40DB">
              <w:t>:</w:t>
            </w:r>
          </w:p>
          <w:p w:rsidR="00000000" w:rsidRPr="004D40DB" w:rsidP="004D40DB">
            <w:pPr>
              <w:pStyle w:val="BodyText"/>
            </w:pPr>
            <w:r w:rsidRPr="004D40DB">
              <w:t>It is critical that the candidate demonstrate the ability to:</w:t>
            </w:r>
          </w:p>
          <w:p w:rsidR="00000000" w:rsidRPr="004D40DB" w:rsidP="004D40DB">
            <w:pPr>
              <w:pStyle w:val="ListBullet"/>
            </w:pPr>
            <w:r w:rsidRPr="004D40DB">
              <w:t>Analyse individual needs for training</w:t>
            </w:r>
          </w:p>
          <w:p w:rsidR="00000000" w:rsidRPr="004D40DB" w:rsidP="004D40DB">
            <w:pPr>
              <w:pStyle w:val="ListBullet"/>
            </w:pPr>
            <w:r w:rsidRPr="004D40DB">
              <w:t>Balance individual and organisation needs for training and development</w:t>
            </w:r>
          </w:p>
          <w:p w:rsidR="00000000" w:rsidRPr="004D40DB" w:rsidP="004D40DB">
            <w:pPr>
              <w:pStyle w:val="ListBullet"/>
            </w:pPr>
            <w:r w:rsidRPr="004D40DB">
              <w:t>Prioritise and allocate scarce resources to maximise the achievement of organisation and individual outcomes in the area of professional development</w:t>
            </w:r>
          </w:p>
          <w:p w:rsidR="00000000" w:rsidRPr="004D40DB" w:rsidP="004D40DB">
            <w:pPr>
              <w:pStyle w:val="ListBullet"/>
            </w:pPr>
            <w:r w:rsidRPr="004D40DB">
              <w:t>Provide effective coaching, mentoring and supervision for relationship practitioners</w:t>
            </w:r>
          </w:p>
          <w:p w:rsidR="00000000" w:rsidRPr="004D40DB" w:rsidP="004D40DB">
            <w:pPr>
              <w:pStyle w:val="ListBullet"/>
            </w:pPr>
            <w:r w:rsidRPr="004D40DB">
              <w:t>Facilitate educators t</w:t>
            </w:r>
            <w:r w:rsidRPr="004D40DB">
              <w:t>o develop a self-reflective approach to accessing training for professional development</w:t>
            </w:r>
          </w:p>
          <w:p w:rsidR="00000000" w:rsidRPr="004D40DB" w:rsidP="004D40DB">
            <w:pPr>
              <w:pStyle w:val="ListBullet"/>
            </w:pPr>
            <w:r w:rsidRPr="004D40DB">
              <w:t>Integrate theory and practice of relationship education</w:t>
            </w:r>
          </w:p>
          <w:p w:rsidR="00000000" w:rsidRPr="004D40DB" w:rsidP="004D40DB">
            <w:pPr>
              <w:pStyle w:val="ListBullet"/>
            </w:pPr>
            <w:r w:rsidRPr="004D40DB">
              <w:t>Analyse and evaluate external sources of training for suitability</w:t>
            </w:r>
          </w:p>
          <w:p w:rsidR="00000000" w:rsidRPr="004D40DB" w:rsidP="004D40DB">
            <w:pPr>
              <w:pStyle w:val="ListBullet"/>
            </w:pPr>
            <w:r w:rsidRPr="004D40DB">
              <w:t xml:space="preserve">When working with relationship practitioners, </w:t>
            </w:r>
            <w:r w:rsidRPr="004D40DB">
              <w:t>model effective, respectful and inclusive communication skills, particularly in relation to providing them with expert support and guidance in relation to their own professional development, including:</w:t>
            </w:r>
          </w:p>
          <w:p w:rsidR="00000000" w:rsidRPr="004D40DB" w:rsidP="004D40DB">
            <w:pPr>
              <w:pStyle w:val="ListBullet2"/>
            </w:pPr>
            <w:r w:rsidRPr="004D40DB">
              <w:t>listening</w:t>
            </w:r>
          </w:p>
          <w:p w:rsidR="00000000" w:rsidRPr="004D40DB" w:rsidP="004D40DB">
            <w:pPr>
              <w:pStyle w:val="ListBullet2"/>
            </w:pPr>
            <w:r w:rsidRPr="004D40DB">
              <w:t>empathic responding</w:t>
            </w:r>
          </w:p>
          <w:p w:rsidR="00000000" w:rsidRPr="004D40DB" w:rsidP="004D40DB">
            <w:pPr>
              <w:pStyle w:val="ListBullet2"/>
            </w:pPr>
            <w:r w:rsidRPr="004D40DB">
              <w:t>paraphrasing, summarisi</w:t>
            </w:r>
            <w:r w:rsidRPr="004D40DB">
              <w:t>ng, questioning</w:t>
            </w:r>
          </w:p>
          <w:p w:rsidR="00000000" w:rsidRPr="004D40DB" w:rsidP="004D40DB">
            <w:pPr>
              <w:pStyle w:val="ListBullet2"/>
            </w:pPr>
            <w:r w:rsidRPr="004D40DB">
              <w:t>body language</w:t>
            </w:r>
          </w:p>
          <w:p w:rsidR="00000000" w:rsidRPr="004D40DB" w:rsidP="004D40DB">
            <w:pPr>
              <w:pStyle w:val="ListBullet2"/>
            </w:pPr>
            <w:r w:rsidRPr="004D40DB">
              <w:t>models of conflict resolution, assertiveness</w:t>
            </w:r>
          </w:p>
          <w:p w:rsidR="00000000" w:rsidRPr="004D40DB" w:rsidP="004D40DB">
            <w:pPr>
              <w:pStyle w:val="ListBullet2"/>
            </w:pPr>
            <w:r w:rsidRPr="004D40DB">
              <w:t xml:space="preserve">sense of humour, tact and sensitivity </w:t>
            </w:r>
          </w:p>
          <w:p w:rsidR="00000000" w:rsidRPr="004D40DB" w:rsidP="004D40DB">
            <w:pPr>
              <w:pStyle w:val="ListBullet"/>
            </w:pPr>
            <w:r w:rsidRPr="004D40DB">
              <w:t>Give and receive constructive feedback</w:t>
            </w:r>
          </w:p>
          <w:p w:rsidR="00000000" w:rsidRPr="004D40DB" w:rsidP="004D40DB">
            <w:pPr>
              <w:pStyle w:val="BodyText"/>
            </w:pPr>
          </w:p>
          <w:p w:rsidR="00000000" w:rsidRPr="004D40DB" w:rsidP="004D40DB">
            <w:pPr>
              <w:pStyle w:val="BodyText"/>
            </w:pPr>
            <w:r w:rsidRPr="004D40DB">
              <w:t>In addition, the candidate must be able to effectively do the task outlined in elements and performan</w:t>
            </w:r>
            <w:r w:rsidRPr="004D40DB">
              <w:t>ce criteria of this unit, manage the task and manage contingencies in the context of the identified work role</w:t>
            </w:r>
          </w:p>
          <w:p w:rsidR="00000000" w:rsidRPr="004D40DB" w:rsidP="004D40DB">
            <w:pPr>
              <w:pStyle w:val="BodyText"/>
            </w:pPr>
            <w:r w:rsidRPr="004D40DB">
              <w:t>These include the ability to:</w:t>
            </w:r>
          </w:p>
          <w:p w:rsidR="00000000" w:rsidRPr="004D40DB" w:rsidP="004D40DB">
            <w:pPr>
              <w:pStyle w:val="ListBullet"/>
            </w:pPr>
            <w:r w:rsidRPr="004D40DB">
              <w:t>Analyse develop and implement systems</w:t>
            </w:r>
          </w:p>
          <w:p w:rsidR="00000000" w:rsidRPr="004D40DB" w:rsidP="004D40DB">
            <w:pPr>
              <w:pStyle w:val="ListBullet"/>
            </w:pPr>
            <w:r w:rsidRPr="004D40DB">
              <w:t>Solve problems</w:t>
            </w:r>
          </w:p>
          <w:p w:rsidR="00000000" w:rsidRPr="004D40DB" w:rsidP="004D40DB">
            <w:pPr>
              <w:pStyle w:val="ListBullet"/>
            </w:pPr>
            <w:r w:rsidRPr="004D40DB">
              <w:t xml:space="preserve">Deal sensitively and assertively with conflict and potentially </w:t>
            </w:r>
            <w:r w:rsidRPr="004D40DB">
              <w:t>difficult situations</w:t>
            </w:r>
          </w:p>
          <w:p w:rsidR="00000000" w:rsidRPr="004D40DB" w:rsidP="004D40DB">
            <w:pPr>
              <w:pStyle w:val="ListBullet"/>
            </w:pPr>
            <w:r w:rsidRPr="004D40DB">
              <w:t>Work inclusively with the whole person, considering the range of possible influences in their lives including:</w:t>
            </w:r>
          </w:p>
          <w:p w:rsidR="00000000" w:rsidRPr="004D40DB" w:rsidP="004D40DB">
            <w:pPr>
              <w:pStyle w:val="ListBullet2"/>
            </w:pPr>
            <w:r w:rsidRPr="004D40DB">
              <w:t>personality, culture, language, religion, age, gender, family of origin, education levels, learning abilities, economic sit</w:t>
            </w:r>
            <w:r w:rsidRPr="004D40DB">
              <w:t xml:space="preserve">uation, social context, health, disabilities and issues </w:t>
            </w:r>
          </w:p>
          <w:p w:rsidR="00000000" w:rsidRPr="004D40DB" w:rsidP="004D40DB">
            <w:pPr>
              <w:pStyle w:val="ListBullet2"/>
            </w:pPr>
            <w:r w:rsidRPr="004D40DB">
              <w:t>the interplay and dynamics of each of the above</w:t>
            </w:r>
          </w:p>
          <w:p w:rsidR="00000000" w:rsidRPr="004D40DB" w:rsidP="004D40DB">
            <w:pPr>
              <w:pStyle w:val="ListBullet2"/>
            </w:pPr>
            <w:r w:rsidRPr="004D40DB">
              <w:t>ability to respond respectfully to the whole person demonstrating inclusive practice through competently valuing each and every person as a whole uniqu</w:t>
            </w:r>
            <w:r w:rsidRPr="004D40DB">
              <w:t>e individual</w:t>
            </w:r>
          </w:p>
        </w:tc>
      </w:tr>
    </w:tbl>
    <w:p w:rsidR="00433B16" w:rsidP="004D40DB">
      <w:pPr>
        <w:pStyle w:val="BodyText"/>
      </w:pPr>
    </w:p>
    <w:p w:rsidR="00433B16" w:rsidP="004D40DB">
      <w:pPr>
        <w:pStyle w:val="BodyText"/>
      </w:pPr>
    </w:p>
    <w:p w:rsidR="00000000" w:rsidRPr="004D40DB" w:rsidP="004D40DB">
      <w:pPr>
        <w:pStyle w:val="Heading1"/>
      </w:pPr>
      <w:bookmarkStart w:id="10" w:name="O_241841"/>
      <w:bookmarkEnd w:id="10"/>
      <w:r w:rsidRPr="004D40D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SpecialBold"/>
              </w:rPr>
              <w:t>EVIDENCE GUIDE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t xml:space="preserve">The evidence guide provides advice on assessment and must be read in conjunction with the Performance Criteria, Required Skills and Knowledge, </w:t>
            </w:r>
            <w:r w:rsidRPr="004D40DB">
              <w:t>the Range Statement and the Assessment Guidelines for this Training Package.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Emphasis"/>
              </w:rPr>
              <w:t>Critical aspects for assessment and evidence required to demonstrate this unit of competency</w:t>
            </w:r>
            <w:r w:rsidRPr="004D40D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ListBullet"/>
            </w:pPr>
            <w:r w:rsidRPr="004D40DB">
              <w:t>The individual being assessed must provide evidence of specified essential knowl</w:t>
            </w:r>
            <w:r w:rsidRPr="004D40DB">
              <w:t>edge as well as skills in the application of managing the training development activities for relationship practitioners</w:t>
            </w:r>
          </w:p>
          <w:p w:rsidR="00000000" w:rsidRPr="004D40DB" w:rsidP="004D40DB">
            <w:pPr>
              <w:pStyle w:val="ListBullet"/>
            </w:pPr>
            <w:r w:rsidRPr="004D40DB">
              <w:t xml:space="preserve">Evidence of competency in this unit will need to be assessed over a period of time in order to gather evidence of performance </w:t>
            </w:r>
          </w:p>
          <w:p w:rsidR="00000000" w:rsidRPr="004D40DB" w:rsidP="004D40DB">
            <w:pPr>
              <w:pStyle w:val="ListBullet"/>
            </w:pPr>
            <w:r w:rsidRPr="004D40DB">
              <w:t>This wil</w:t>
            </w:r>
            <w:r w:rsidRPr="004D40DB">
              <w:t>l include contexts applicable to the work environment, such as actual or simulated workplace situations involving a combination of direct, indirect and supplementary forms of evidence</w:t>
            </w:r>
          </w:p>
          <w:p w:rsidR="00000000" w:rsidP="004D40DB">
            <w:pPr>
              <w:pStyle w:val="ListBullet"/>
              <w:rPr>
                <w:lang w:val="en-NZ"/>
              </w:rPr>
            </w:pPr>
            <w:r w:rsidRPr="004D40DB">
              <w:t>Assessment must confirm sufficient ability to work effectively with rela</w:t>
            </w:r>
            <w:r w:rsidRPr="004D40DB">
              <w:t>tionship practitioners in a supervisory coordination role providing coaching, mentoring and support for professional development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Emphasis"/>
              </w:rPr>
              <w:t>Access and equity considerations</w:t>
            </w:r>
            <w:r w:rsidRPr="004D40D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ListBullet"/>
            </w:pPr>
            <w:r w:rsidRPr="004D40DB">
              <w:t>All workers in community services should be aware of access, equity and human rights issues in relation to their own area of work</w:t>
            </w:r>
          </w:p>
          <w:p w:rsidR="00000000" w:rsidRPr="004D40DB" w:rsidP="004D40DB">
            <w:pPr>
              <w:pStyle w:val="ListBullet"/>
            </w:pPr>
            <w:r w:rsidRPr="004D40DB">
              <w:t xml:space="preserve">All workers should develop their ability to work in a culturally diverse environment </w:t>
            </w:r>
          </w:p>
          <w:p w:rsidR="00000000" w:rsidRPr="004D40DB" w:rsidP="004D40DB">
            <w:pPr>
              <w:pStyle w:val="ListBullet"/>
            </w:pPr>
            <w:r w:rsidRPr="004D40DB">
              <w:t>In recognition of particular issues faci</w:t>
            </w:r>
            <w:r w:rsidRPr="004D40DB">
              <w:t>ng Aboriginal and Torres Strait Islander communities, workers should be aware of cultural, historical and current issues impacting on Aboriginal and Torres Strait Islander people</w:t>
            </w:r>
          </w:p>
          <w:p w:rsidR="00000000" w:rsidP="004D40DB">
            <w:pPr>
              <w:pStyle w:val="ListBullet"/>
              <w:rPr>
                <w:lang w:val="en-NZ"/>
              </w:rPr>
            </w:pPr>
            <w:r w:rsidRPr="004D40DB">
              <w:t>Assessors and trainers must take into account relevant access and equity issu</w:t>
            </w:r>
            <w:r w:rsidRPr="004D40DB">
              <w:t>es, in particular relating to factors impacting on Aboriginal and/or Torres Strait Islander clients and communities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Emphasis"/>
              </w:rPr>
              <w:t>Context of and specific resources for assessment</w:t>
            </w:r>
            <w:r w:rsidRPr="004D40DB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ListBullet"/>
            </w:pPr>
            <w:r w:rsidRPr="004D40DB">
              <w:t>This unit can be assessed independently, however holistic assessment practice with ot</w:t>
            </w:r>
            <w:r w:rsidRPr="004D40DB">
              <w:t>her community services units of competency is encouraged</w:t>
            </w:r>
          </w:p>
          <w:p w:rsidR="00000000" w:rsidRPr="004D40DB" w:rsidP="004D40DB">
            <w:pPr>
              <w:pStyle w:val="ListBullet"/>
            </w:pPr>
            <w:r w:rsidRPr="004D40DB">
              <w:t>Resource requirements for assessment include access to:</w:t>
            </w:r>
          </w:p>
          <w:p w:rsidR="00000000" w:rsidP="004D40DB">
            <w:pPr>
              <w:pStyle w:val="ListBullet2"/>
              <w:rPr>
                <w:lang w:val="en-NZ"/>
              </w:rPr>
            </w:pPr>
            <w:r w:rsidRPr="004D40DB">
              <w:t>a relevant workplace or an appropriately simulated environment where assessment may take place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Emphasis"/>
              </w:rPr>
              <w:t>Method of assessment</w:t>
            </w:r>
            <w:r w:rsidRPr="004D40D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ListBullet"/>
            </w:pPr>
            <w:r w:rsidRPr="004D40DB">
              <w:t>Evidence for assessment of competence may be gathered by appropriate combination of the following:</w:t>
            </w:r>
          </w:p>
          <w:p w:rsidR="00000000" w:rsidRPr="004D40DB" w:rsidP="004D40DB">
            <w:pPr>
              <w:pStyle w:val="ListBullet2"/>
            </w:pPr>
            <w:r w:rsidRPr="004D40DB">
              <w:t>demonstration of competency within the working environment through the management of training and development activities for relationship practitioners</w:t>
            </w:r>
          </w:p>
          <w:p w:rsidR="00000000" w:rsidRPr="004D40DB" w:rsidP="004D40DB">
            <w:pPr>
              <w:pStyle w:val="ListBullet2"/>
            </w:pPr>
            <w:r w:rsidRPr="004D40DB">
              <w:t>real</w:t>
            </w:r>
            <w:r w:rsidRPr="004D40DB">
              <w:t>istic simulations, projects, previous relevant experience or oral questioning on 'what if?' scenarios, case presentations, written assessment</w:t>
            </w:r>
          </w:p>
          <w:p w:rsidR="00000000" w:rsidRPr="004D40DB" w:rsidP="004D40DB">
            <w:pPr>
              <w:pStyle w:val="ListBullet2"/>
            </w:pPr>
            <w:r w:rsidRPr="004D40DB">
              <w:t>observation of processes and procedures, oral and/or written questions on essential knowledge and skills and consi</w:t>
            </w:r>
            <w:r w:rsidRPr="004D40DB">
              <w:t>deration of required attitudes</w:t>
            </w:r>
          </w:p>
          <w:p w:rsidR="00000000" w:rsidRPr="004D40DB" w:rsidP="004D40DB">
            <w:pPr>
              <w:pStyle w:val="ListBullet2"/>
            </w:pPr>
            <w:r w:rsidRPr="004D40DB">
              <w:t>where performance is not directly observed and/or is required to be demonstrated over a period of time and/or in a number of locations, any evidence should be authenticated by colleagues, supervisors, clients or other appropr</w:t>
            </w:r>
            <w:r w:rsidRPr="004D40DB">
              <w:t>iate persons</w:t>
            </w:r>
          </w:p>
          <w:p w:rsidR="00000000" w:rsidRPr="004D40DB" w:rsidP="004D40DB">
            <w:pPr>
              <w:pStyle w:val="ListBullet"/>
            </w:pPr>
            <w:r w:rsidRPr="004D40DB">
              <w:t>The assessment environment should not disadvantage the candidate</w:t>
            </w:r>
          </w:p>
          <w:p w:rsidR="00000000" w:rsidRPr="004D40DB" w:rsidP="004D40DB">
            <w:pPr>
              <w:pStyle w:val="ListBullet"/>
            </w:pPr>
            <w:r w:rsidRPr="004D40DB">
              <w:t>Assessment practices should take into account any relevant language or cultural issues related to Aboriginality, gender or language barriers other than English</w:t>
            </w:r>
          </w:p>
          <w:p w:rsidR="00000000" w:rsidRPr="004D40DB" w:rsidP="004D40DB">
            <w:pPr>
              <w:pStyle w:val="ListBullet"/>
            </w:pPr>
            <w:r w:rsidRPr="004D40DB">
              <w:t>Where the candidate has a disability, reasonable adjustment may be applied during assessment</w:t>
            </w:r>
          </w:p>
          <w:p w:rsidR="00000000" w:rsidP="004D40DB">
            <w:pPr>
              <w:pStyle w:val="ListBullet"/>
              <w:rPr>
                <w:lang w:val="en-NZ"/>
              </w:rPr>
            </w:pPr>
            <w:r w:rsidRPr="004D40DB">
              <w:t>Language and literacy demands of the assessment task should not be higher than those of the work role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</w:p>
        </w:tc>
      </w:tr>
    </w:tbl>
    <w:p w:rsidR="00433B16" w:rsidP="004D40DB">
      <w:pPr>
        <w:pStyle w:val="BodyText"/>
      </w:pPr>
    </w:p>
    <w:p w:rsidR="00433B16" w:rsidP="004D40DB">
      <w:pPr>
        <w:pStyle w:val="BodyText"/>
      </w:pPr>
    </w:p>
    <w:p w:rsidR="00000000" w:rsidRPr="004D40DB" w:rsidP="004D40DB">
      <w:pPr>
        <w:pStyle w:val="Heading1"/>
      </w:pPr>
      <w:bookmarkStart w:id="11" w:name="O_249824"/>
      <w:bookmarkEnd w:id="11"/>
      <w:r w:rsidRPr="004D40D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SpecialBold"/>
              </w:rPr>
              <w:t>RANGE STATEMENT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t>The Range Statement relates to the unit of competency as a whole. It allows for different work environments and situations that may affect performance. Add any essential operating conditions that may be present with training and assessment depending on the</w:t>
            </w:r>
            <w:r w:rsidRPr="004D40DB">
              <w:t xml:space="preserve"> work situation, needs of the candidate, accessibility of the item, and local industry and regional contexts.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40DB">
            <w:pPr>
              <w:pStyle w:val="BodyText"/>
              <w:rPr>
                <w:lang w:val="en-NZ"/>
              </w:rPr>
            </w:pPr>
            <w:r w:rsidRPr="004D40DB">
              <w:rPr>
                <w:rStyle w:val="Emphasis"/>
              </w:rPr>
              <w:t>Types of training and development may include but are not limited to</w:t>
            </w:r>
            <w:r w:rsidRPr="004D40DB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ListBullet"/>
            </w:pPr>
            <w:r w:rsidRPr="004D40DB">
              <w:t>Participation in training in groups</w:t>
            </w:r>
          </w:p>
          <w:p w:rsidR="00000000" w:rsidRPr="004D40DB" w:rsidP="004D40DB">
            <w:pPr>
              <w:pStyle w:val="ListBullet"/>
            </w:pPr>
            <w:r w:rsidRPr="004D40DB">
              <w:t>Access to education and training to individuals</w:t>
            </w:r>
          </w:p>
          <w:p w:rsidR="00000000" w:rsidRPr="004D40DB" w:rsidP="004D40DB">
            <w:pPr>
              <w:pStyle w:val="ListBullet"/>
            </w:pPr>
            <w:r w:rsidRPr="004D40DB">
              <w:t>Face-to-face formats</w:t>
            </w:r>
          </w:p>
          <w:p w:rsidR="00000000" w:rsidRPr="004D40DB" w:rsidP="004D40DB">
            <w:pPr>
              <w:pStyle w:val="ListBullet"/>
            </w:pPr>
            <w:r w:rsidRPr="004D40DB">
              <w:t>Distance education</w:t>
            </w:r>
          </w:p>
          <w:p w:rsidR="00000000" w:rsidRPr="004D40DB" w:rsidP="004D40DB">
            <w:pPr>
              <w:pStyle w:val="ListBullet"/>
            </w:pPr>
            <w:r w:rsidRPr="004D40DB">
              <w:t>Coaching/mentoring</w:t>
            </w:r>
          </w:p>
          <w:p w:rsidR="00000000" w:rsidRPr="004D40DB" w:rsidP="004D40DB">
            <w:pPr>
              <w:pStyle w:val="ListBullet"/>
            </w:pPr>
            <w:r w:rsidRPr="004D40DB">
              <w:t>On the job training</w:t>
            </w:r>
          </w:p>
          <w:p w:rsidR="00000000" w:rsidRPr="004D40DB" w:rsidP="004D40DB">
            <w:pPr>
              <w:pStyle w:val="ListBullet"/>
            </w:pPr>
            <w:r w:rsidRPr="004D40DB">
              <w:t>Training delivered from within the agency or by an external source</w:t>
            </w:r>
          </w:p>
          <w:p w:rsidR="00000000" w:rsidRPr="004D40DB" w:rsidP="004D40DB">
            <w:pPr>
              <w:pStyle w:val="ListBullet"/>
            </w:pPr>
            <w:r w:rsidRPr="004D40DB">
              <w:t xml:space="preserve">Undertaking formal and informal training including recognised </w:t>
            </w:r>
            <w:r w:rsidRPr="004D40DB">
              <w:t>training, on and off the job</w:t>
            </w:r>
          </w:p>
          <w:p w:rsidR="00000000" w:rsidRPr="004D40DB" w:rsidP="004D40DB">
            <w:pPr>
              <w:pStyle w:val="ListBullet"/>
            </w:pPr>
            <w:r w:rsidRPr="004D40DB">
              <w:t>Workplacements in other agencies or with other programs within own agency</w:t>
            </w:r>
          </w:p>
          <w:p w:rsidR="00000000" w:rsidRPr="004D40DB" w:rsidP="004D40DB">
            <w:pPr>
              <w:pStyle w:val="ListBullet"/>
            </w:pPr>
            <w:r w:rsidRPr="004D40DB">
              <w:t>Review of current journals, articles, texts</w:t>
            </w:r>
          </w:p>
          <w:p w:rsidR="00000000" w:rsidRPr="004D40DB" w:rsidP="004D40DB">
            <w:pPr>
              <w:pStyle w:val="ListBullet"/>
            </w:pPr>
            <w:r w:rsidRPr="004D40DB">
              <w:t>Undertaking supervision</w:t>
            </w:r>
          </w:p>
          <w:p w:rsidR="00000000" w:rsidRPr="004D40DB" w:rsidP="004D40DB">
            <w:pPr>
              <w:pStyle w:val="ListBullet"/>
            </w:pPr>
            <w:r w:rsidRPr="004D40DB">
              <w:t>Application of reflective work practice</w:t>
            </w:r>
          </w:p>
          <w:p w:rsidR="00000000" w:rsidRPr="004D40DB" w:rsidP="004D40DB">
            <w:pPr>
              <w:pStyle w:val="ListBullet"/>
            </w:pPr>
            <w:r w:rsidRPr="004D40DB">
              <w:t>Attendance at conferences, seminars, meetings</w:t>
            </w:r>
          </w:p>
          <w:p w:rsidR="00000000" w:rsidRPr="004D40DB" w:rsidP="004D40DB">
            <w:pPr>
              <w:pStyle w:val="ListBullet"/>
            </w:pPr>
            <w:r w:rsidRPr="004D40DB">
              <w:t>Through opportunities to network</w:t>
            </w:r>
          </w:p>
          <w:p w:rsidR="00000000" w:rsidRPr="004D40DB" w:rsidP="004D40DB">
            <w:pPr>
              <w:pStyle w:val="ListBullet"/>
            </w:pPr>
            <w:r w:rsidRPr="004D40DB">
              <w:t>Through membership of professional associations</w:t>
            </w:r>
          </w:p>
          <w:p w:rsidR="00000000" w:rsidRPr="004D40DB" w:rsidP="004D40DB">
            <w:pPr>
              <w:pStyle w:val="ListBullet"/>
            </w:pPr>
            <w:r w:rsidRPr="004D40DB">
              <w:t>Staff training and development may vary in accordance with:</w:t>
            </w:r>
          </w:p>
          <w:p w:rsidR="00000000" w:rsidRPr="004D40DB" w:rsidP="004D40DB">
            <w:pPr>
              <w:pStyle w:val="ListBullet2"/>
            </w:pPr>
            <w:r w:rsidRPr="004D40DB">
              <w:t>agency/organisation funding policies and guidelines</w:t>
            </w:r>
          </w:p>
          <w:p w:rsidR="00000000" w:rsidRPr="004D40DB" w:rsidP="004D40DB">
            <w:pPr>
              <w:pStyle w:val="ListBullet2"/>
            </w:pPr>
            <w:r w:rsidRPr="004D40DB">
              <w:t>the scope of the role of the educator</w:t>
            </w:r>
          </w:p>
          <w:p w:rsidR="00000000" w:rsidP="004D40DB">
            <w:pPr>
              <w:pStyle w:val="ListBullet2"/>
              <w:rPr>
                <w:lang w:val="en-NZ"/>
              </w:rPr>
            </w:pPr>
            <w:r w:rsidRPr="004D40DB">
              <w:t>paid or volunteer, full</w:t>
            </w:r>
            <w:r w:rsidRPr="004D40DB">
              <w:t xml:space="preserve"> time or part time nature of the educator's role</w:t>
            </w:r>
          </w:p>
        </w:tc>
      </w:tr>
      <w:tr w:rsidTr="00433B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40DB" w:rsidP="004D40DB">
            <w:pPr>
              <w:pStyle w:val="BodyText"/>
            </w:pPr>
          </w:p>
        </w:tc>
      </w:tr>
    </w:tbl>
    <w:p w:rsidR="00433B16" w:rsidP="004D40DB">
      <w:pPr>
        <w:pStyle w:val="BodyText"/>
      </w:pPr>
    </w:p>
    <w:p w:rsidR="00433B16" w:rsidP="004D40DB">
      <w:pPr>
        <w:pStyle w:val="BodyText"/>
      </w:pPr>
    </w:p>
    <w:p w:rsidR="00000000" w:rsidRPr="004D40DB" w:rsidP="004D40DB">
      <w:pPr>
        <w:pStyle w:val="Heading1"/>
      </w:pPr>
      <w:bookmarkStart w:id="12" w:name="O_294129"/>
      <w:bookmarkEnd w:id="12"/>
      <w:r w:rsidRPr="004D40DB">
        <w:t>Unit Sector(s)</w:t>
      </w:r>
    </w:p>
    <w:p w:rsidR="00000000" w:rsidRPr="004D40DB" w:rsidP="004D40DB">
      <w:pPr>
        <w:pStyle w:val="BodyText"/>
      </w:pPr>
      <w:r w:rsidRPr="004D40DB">
        <w:t>Not Applicable</w:t>
      </w:r>
    </w:p>
    <w:p w:rsidR="00000000" w:rsidRPr="004D40DB" w:rsidP="004D40DB"/>
    <w:sectPr w:rsidSect="004D40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33B16" w:rsidP="00433B1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16" w:rsidP="004D4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33B16" w:rsidP="004D4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433B16" w:rsidP="004D40D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DB" w:rsidRPr="00433B16" w:rsidP="00433B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4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B16" w:rsidRPr="002D2AF8" w:rsidP="004D4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CHCFAM523B Manage training and development activities for relationship practitioners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433B16" w:rsidP="004D4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22F8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66BC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7A8E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4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4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4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4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4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4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4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4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4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4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40DB"/>
  </w:style>
  <w:style w:type="character" w:customStyle="1" w:styleId="Heading1Char">
    <w:name w:val="Heading 1 Char"/>
    <w:basedOn w:val="DefaultParagraphFont"/>
    <w:link w:val="Heading1"/>
    <w:rsid w:val="004D4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40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40D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4D4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40D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4D40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40D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40DB"/>
    <w:rPr>
      <w:b/>
      <w:spacing w:val="0"/>
    </w:rPr>
  </w:style>
  <w:style w:type="paragraph" w:styleId="ListBullet2">
    <w:name w:val="List Bullet 2"/>
    <w:basedOn w:val="List2"/>
    <w:rsid w:val="004D40D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40DB"/>
    <w:rPr>
      <w:i/>
    </w:rPr>
  </w:style>
  <w:style w:type="paragraph" w:customStyle="1" w:styleId="SuperHeading">
    <w:name w:val="SuperHeading"/>
    <w:basedOn w:val="Normal"/>
    <w:rsid w:val="004D40D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D4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4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4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4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4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4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4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4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4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4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4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4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4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4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D4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4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40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D4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4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4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4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4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4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4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4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4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4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4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4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40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4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4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4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40DB"/>
  </w:style>
  <w:style w:type="paragraph" w:styleId="TableofFigures">
    <w:name w:val="table of figures"/>
    <w:basedOn w:val="Normal"/>
    <w:next w:val="Normal"/>
    <w:semiHidden/>
    <w:rsid w:val="004D4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40DB"/>
    <w:pPr>
      <w:numPr>
        <w:numId w:val="11"/>
      </w:numPr>
    </w:pPr>
  </w:style>
  <w:style w:type="character" w:customStyle="1" w:styleId="WingdingSymbols">
    <w:name w:val="Wingding Symbols"/>
    <w:rsid w:val="004D40DB"/>
    <w:rPr>
      <w:rFonts w:ascii="Wingdings" w:hAnsi="Wingdings"/>
    </w:rPr>
  </w:style>
  <w:style w:type="paragraph" w:customStyle="1" w:styleId="TableHeading">
    <w:name w:val="Table Heading"/>
    <w:basedOn w:val="HeadingBase"/>
    <w:rsid w:val="004D4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40DB"/>
    <w:rPr>
      <w:color w:val="0033CC"/>
      <w:u w:val="none"/>
    </w:rPr>
  </w:style>
  <w:style w:type="paragraph" w:customStyle="1" w:styleId="BodyTextRight">
    <w:name w:val="Body Text Right"/>
    <w:basedOn w:val="BodyText"/>
    <w:rsid w:val="004D4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4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40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4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4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4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40DB"/>
    <w:rPr>
      <w:sz w:val="32"/>
    </w:rPr>
  </w:style>
  <w:style w:type="paragraph" w:customStyle="1" w:styleId="HeadingProcedure">
    <w:name w:val="Heading Procedure"/>
    <w:basedOn w:val="HeadingBase"/>
    <w:next w:val="Normal"/>
    <w:rsid w:val="004D4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40DB"/>
    <w:pPr>
      <w:spacing w:before="60" w:after="60"/>
    </w:pPr>
  </w:style>
  <w:style w:type="paragraph" w:styleId="ListContinue">
    <w:name w:val="List Continue"/>
    <w:basedOn w:val="List"/>
    <w:rsid w:val="004D40DB"/>
    <w:pPr>
      <w:ind w:firstLine="0"/>
    </w:pPr>
  </w:style>
  <w:style w:type="paragraph" w:customStyle="1" w:styleId="ListNote">
    <w:name w:val="List Note"/>
    <w:basedOn w:val="List"/>
    <w:rsid w:val="004D4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4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4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40DB"/>
    <w:rPr>
      <w:rFonts w:ascii="Courier New" w:hAnsi="Courier New"/>
    </w:rPr>
  </w:style>
  <w:style w:type="paragraph" w:customStyle="1" w:styleId="NoteBullet">
    <w:name w:val="Note Bullet"/>
    <w:basedOn w:val="Note"/>
    <w:rsid w:val="004D4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4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4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4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40D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4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4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40DB"/>
    <w:rPr>
      <w:b/>
      <w:smallCaps/>
    </w:rPr>
  </w:style>
  <w:style w:type="paragraph" w:customStyle="1" w:styleId="TableListNumber">
    <w:name w:val="Table List Number"/>
    <w:basedOn w:val="ListNumber"/>
    <w:rsid w:val="004D4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4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40DB"/>
    <w:pPr>
      <w:numPr>
        <w:numId w:val="9"/>
      </w:numPr>
    </w:pPr>
  </w:style>
  <w:style w:type="paragraph" w:customStyle="1" w:styleId="ListAlpha2">
    <w:name w:val="List Alpha 2"/>
    <w:basedOn w:val="List2"/>
    <w:rsid w:val="004D40DB"/>
    <w:pPr>
      <w:numPr>
        <w:numId w:val="8"/>
      </w:numPr>
    </w:pPr>
  </w:style>
  <w:style w:type="paragraph" w:styleId="List2">
    <w:name w:val="List 2"/>
    <w:basedOn w:val="BodyText"/>
    <w:rsid w:val="004D4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4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4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4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40D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40DB"/>
    <w:pPr>
      <w:numPr>
        <w:numId w:val="3"/>
      </w:numPr>
    </w:pPr>
  </w:style>
  <w:style w:type="paragraph" w:styleId="ListBullet5">
    <w:name w:val="List Bullet 5"/>
    <w:basedOn w:val="List5"/>
    <w:rsid w:val="004D40DB"/>
    <w:pPr>
      <w:numPr>
        <w:numId w:val="4"/>
      </w:numPr>
    </w:pPr>
  </w:style>
  <w:style w:type="paragraph" w:styleId="ListContinue2">
    <w:name w:val="List Continue 2"/>
    <w:basedOn w:val="List2"/>
    <w:rsid w:val="004D40DB"/>
    <w:pPr>
      <w:ind w:firstLine="0"/>
    </w:pPr>
  </w:style>
  <w:style w:type="paragraph" w:styleId="ListContinue3">
    <w:name w:val="List Continue 3"/>
    <w:basedOn w:val="List3"/>
    <w:rsid w:val="004D40DB"/>
    <w:pPr>
      <w:ind w:left="1021" w:firstLine="0"/>
    </w:pPr>
  </w:style>
  <w:style w:type="paragraph" w:styleId="ListContinue4">
    <w:name w:val="List Continue 4"/>
    <w:basedOn w:val="List4"/>
    <w:rsid w:val="004D40DB"/>
    <w:pPr>
      <w:ind w:firstLine="0"/>
    </w:pPr>
  </w:style>
  <w:style w:type="paragraph" w:styleId="ListContinue5">
    <w:name w:val="List Continue 5"/>
    <w:basedOn w:val="List5"/>
    <w:rsid w:val="004D40DB"/>
    <w:pPr>
      <w:ind w:firstLine="0"/>
    </w:pPr>
  </w:style>
  <w:style w:type="paragraph" w:styleId="ListNumber3">
    <w:name w:val="List Number 3"/>
    <w:basedOn w:val="List3"/>
    <w:rsid w:val="004D40DB"/>
    <w:pPr>
      <w:numPr>
        <w:numId w:val="5"/>
      </w:numPr>
    </w:pPr>
  </w:style>
  <w:style w:type="paragraph" w:styleId="ListNumber4">
    <w:name w:val="List Number 4"/>
    <w:basedOn w:val="List4"/>
    <w:rsid w:val="004D40DB"/>
    <w:pPr>
      <w:numPr>
        <w:numId w:val="6"/>
      </w:numPr>
    </w:pPr>
  </w:style>
  <w:style w:type="paragraph" w:styleId="ListNumber5">
    <w:name w:val="List Number 5"/>
    <w:basedOn w:val="List5"/>
    <w:rsid w:val="004D40DB"/>
    <w:pPr>
      <w:numPr>
        <w:numId w:val="7"/>
      </w:numPr>
    </w:pPr>
  </w:style>
  <w:style w:type="paragraph" w:styleId="BlockText">
    <w:name w:val="Block Text"/>
    <w:basedOn w:val="Normal"/>
    <w:rsid w:val="004D4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4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40DB"/>
    <w:rPr>
      <w:sz w:val="16"/>
      <w:vertAlign w:val="superscript"/>
    </w:rPr>
  </w:style>
  <w:style w:type="character" w:customStyle="1" w:styleId="Symbols">
    <w:name w:val="Symbols"/>
    <w:basedOn w:val="DefaultParagraphFont"/>
    <w:rsid w:val="004D40DB"/>
    <w:rPr>
      <w:rFonts w:ascii="Symbol" w:hAnsi="Symbol"/>
    </w:rPr>
  </w:style>
  <w:style w:type="character" w:customStyle="1" w:styleId="MenuOptions">
    <w:name w:val="Menu Options"/>
    <w:basedOn w:val="DefaultParagraphFont"/>
    <w:rsid w:val="004D4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40DB"/>
    <w:rPr>
      <w:b/>
    </w:rPr>
  </w:style>
  <w:style w:type="character" w:customStyle="1" w:styleId="Underlined">
    <w:name w:val="Underlined"/>
    <w:basedOn w:val="DefaultParagraphFont"/>
    <w:rsid w:val="004D40DB"/>
    <w:rPr>
      <w:u w:val="single"/>
    </w:rPr>
  </w:style>
  <w:style w:type="paragraph" w:customStyle="1" w:styleId="TableBodyTextRight">
    <w:name w:val="Table Body Text Right"/>
    <w:basedOn w:val="TableBodyText"/>
    <w:rsid w:val="004D4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40DB"/>
    <w:rPr>
      <w:sz w:val="18"/>
    </w:rPr>
  </w:style>
  <w:style w:type="paragraph" w:customStyle="1" w:styleId="BodySmallRight">
    <w:name w:val="Body Small Right"/>
    <w:basedOn w:val="BodyTextRight"/>
    <w:rsid w:val="004D40DB"/>
    <w:rPr>
      <w:sz w:val="18"/>
      <w:szCs w:val="18"/>
    </w:rPr>
  </w:style>
  <w:style w:type="paragraph" w:customStyle="1" w:styleId="MarginEdition">
    <w:name w:val="Margin Edition"/>
    <w:basedOn w:val="MarginNote"/>
    <w:rsid w:val="004D4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40DB"/>
    <w:rPr>
      <w:sz w:val="2"/>
      <w:szCs w:val="2"/>
    </w:rPr>
  </w:style>
  <w:style w:type="character" w:customStyle="1" w:styleId="Small">
    <w:name w:val="Small"/>
    <w:basedOn w:val="DefaultParagraphFont"/>
    <w:rsid w:val="004D40DB"/>
    <w:rPr>
      <w:sz w:val="16"/>
    </w:rPr>
  </w:style>
  <w:style w:type="paragraph" w:customStyle="1" w:styleId="WideTable">
    <w:name w:val="Wide Table"/>
    <w:basedOn w:val="Normal"/>
    <w:rsid w:val="004D4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40DB"/>
  </w:style>
  <w:style w:type="paragraph" w:styleId="Quote">
    <w:name w:val="Quote"/>
    <w:basedOn w:val="Heading1"/>
    <w:link w:val="QuoteChar"/>
    <w:qFormat/>
    <w:rsid w:val="004D4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4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40DB"/>
    <w:pPr>
      <w:pageBreakBefore/>
    </w:pPr>
  </w:style>
  <w:style w:type="paragraph" w:customStyle="1" w:styleId="Border">
    <w:name w:val="Border"/>
    <w:basedOn w:val="Normal"/>
    <w:qFormat/>
    <w:rsid w:val="004D4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4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4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4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4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4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4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40DB"/>
    <w:rPr>
      <w:u w:val="single"/>
    </w:rPr>
  </w:style>
  <w:style w:type="character" w:customStyle="1" w:styleId="BoldandItalics">
    <w:name w:val="Bold and Italics"/>
    <w:qFormat/>
    <w:rsid w:val="004D40DB"/>
    <w:rPr>
      <w:b/>
      <w:i/>
      <w:u w:val="none"/>
    </w:rPr>
  </w:style>
  <w:style w:type="paragraph" w:styleId="BalloonText">
    <w:name w:val="Balloon Text"/>
    <w:basedOn w:val="Normal"/>
    <w:link w:val="BalloonTextChar"/>
    <w:rsid w:val="004D4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4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40D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4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4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40D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1651</Words>
  <Characters>10537</Characters>
  <Application>Microsoft Office Word</Application>
  <DocSecurity>0</DocSecurity>
  <Lines>331</Lines>
  <Paragraphs>148</Paragraphs>
  <ScaleCrop>false</ScaleCrop>
  <Company>Author-it Software Corporation Ltd.</Company>
  <LinksUpToDate>false</LinksUpToDate>
  <CharactersWithSpaces>12120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CHCFAM523B Manage training and development activities for relationship practitioners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2012-10-05T08:03:00Z</dcterms:created>
  <dcterms:modified xsi:type="dcterms:W3CDTF">2012-10-05T08:03:00Z</dcterms:modified>
</cp:coreProperties>
</file>