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738" w:rsidP="007A6738">
      <w:pPr>
        <w:pStyle w:val="Title"/>
      </w:pPr>
      <w:bookmarkStart w:id="0" w:name="_GoBack"/>
      <w:bookmarkEnd w:id="0"/>
      <w:r>
        <w:fldChar w:fldCharType="begin"/>
      </w:r>
      <w:r>
        <w:instrText xml:space="preserve"> TITLE   \* MERGEFORMAT </w:instrText>
      </w:r>
      <w:r>
        <w:fldChar w:fldCharType="separate"/>
      </w:r>
      <w:r>
        <w:t>CHCEDS335A Support students with additional needs in the classroom environment</w:t>
      </w:r>
      <w:r>
        <w:fldChar w:fldCharType="end"/>
      </w:r>
    </w:p>
    <w:p w:rsidR="007A6738" w:rsidP="007A6738">
      <w:pPr>
        <w:pStyle w:val="Version"/>
        <w:sectPr w:rsidSect="009F3E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EF3" w:rsidP="009F3EF3">
      <w:pPr>
        <w:pStyle w:val="SuperHeading"/>
      </w:pPr>
      <w:r w:rsidRPr="009F3EF3">
        <w:t>CHCEDS335A Support students with additional needs in the classroom environment</w:t>
      </w:r>
    </w:p>
    <w:p w:rsidR="00000000" w:rsidRPr="009F3EF3" w:rsidP="009F3EF3">
      <w:pPr>
        <w:pStyle w:val="Heading1"/>
      </w:pPr>
      <w:bookmarkStart w:id="1" w:name="O_269076"/>
      <w:bookmarkEnd w:id="1"/>
      <w:r w:rsidRPr="009F3EF3">
        <w:t>Modification History</w:t>
      </w:r>
    </w:p>
    <w:p w:rsidR="00000000" w:rsidRPr="009F3EF3" w:rsidP="009F3EF3">
      <w:pPr>
        <w:pStyle w:val="BodyText"/>
      </w:pPr>
      <w:r w:rsidRPr="009F3EF3">
        <w:t>Not Applicable</w:t>
      </w:r>
    </w:p>
    <w:p w:rsidR="00000000" w:rsidRPr="009F3EF3" w:rsidP="009F3EF3">
      <w:pPr>
        <w:pStyle w:val="AllowPageBreak"/>
      </w:pPr>
    </w:p>
    <w:p w:rsidR="00000000" w:rsidRPr="009F3EF3" w:rsidP="009F3EF3">
      <w:pPr>
        <w:pStyle w:val="Heading1"/>
      </w:pPr>
      <w:bookmarkStart w:id="2" w:name="O_195661"/>
      <w:bookmarkEnd w:id="2"/>
      <w:r w:rsidRPr="009F3EF3">
        <w:t>Unit Descriptor</w:t>
      </w:r>
    </w:p>
    <w:tbl>
      <w:tblPr>
        <w:tblW w:w="0" w:type="auto"/>
        <w:tblLayout w:type="fixed"/>
        <w:tblCellMar>
          <w:left w:w="62" w:type="dxa"/>
          <w:right w:w="62" w:type="dxa"/>
        </w:tblCellMar>
        <w:tblLook w:val="0000"/>
      </w:tblPr>
      <w:tblGrid>
        <w:gridCol w:w="3339"/>
        <w:gridCol w:w="5217"/>
      </w:tblGrid>
      <w:tr w:rsidTr="007A673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rPr>
                <w:rStyle w:val="SpecialBold"/>
              </w:rPr>
              <w:t>De</w:t>
            </w:r>
            <w:r w:rsidRPr="009F3EF3">
              <w:rPr>
                <w:rStyle w:val="SpecialBold"/>
              </w:rPr>
              <w:t>scriptor</w:t>
            </w:r>
          </w:p>
        </w:tc>
        <w:tc>
          <w:tcPr>
            <w:tcW w:w="5217" w:type="dxa"/>
            <w:tcBorders>
              <w:top w:val="nil"/>
              <w:left w:val="nil"/>
              <w:bottom w:val="nil"/>
              <w:right w:val="nil"/>
            </w:tcBorders>
            <w:tcMar>
              <w:top w:w="0" w:type="dxa"/>
              <w:left w:w="62" w:type="dxa"/>
              <w:bottom w:w="0" w:type="dxa"/>
              <w:right w:w="62" w:type="dxa"/>
            </w:tcMar>
          </w:tcPr>
          <w:p w:rsidR="00000000" w:rsidRPr="009F3EF3" w:rsidP="009F3EF3">
            <w:pPr>
              <w:pStyle w:val="BodyText"/>
            </w:pPr>
            <w:r w:rsidRPr="009F3EF3">
              <w:t>This unit describes the knowledge and skills required by a teacher aide to support students with additional needs in classrooms where there are students with a mix of abilities and needs</w:t>
            </w:r>
          </w:p>
        </w:tc>
      </w:tr>
    </w:tbl>
    <w:p w:rsidR="007A6738" w:rsidP="009F3EF3">
      <w:pPr>
        <w:pStyle w:val="BodyText"/>
      </w:pPr>
    </w:p>
    <w:p w:rsidR="007A6738" w:rsidP="009F3EF3">
      <w:pPr>
        <w:pStyle w:val="BodyText"/>
      </w:pPr>
    </w:p>
    <w:p w:rsidR="00000000" w:rsidRPr="009F3EF3" w:rsidP="009F3EF3">
      <w:pPr>
        <w:pStyle w:val="Heading1"/>
      </w:pPr>
      <w:bookmarkStart w:id="3" w:name="O_195663"/>
      <w:bookmarkEnd w:id="3"/>
      <w:r w:rsidRPr="009F3EF3">
        <w:t>Application of the Unit</w:t>
      </w:r>
    </w:p>
    <w:tbl>
      <w:tblPr>
        <w:tblW w:w="0" w:type="auto"/>
        <w:tblLayout w:type="fixed"/>
        <w:tblCellMar>
          <w:left w:w="62" w:type="dxa"/>
          <w:right w:w="62" w:type="dxa"/>
        </w:tblCellMar>
        <w:tblLook w:val="0000"/>
      </w:tblPr>
      <w:tblGrid>
        <w:gridCol w:w="3346"/>
        <w:gridCol w:w="5210"/>
      </w:tblGrid>
      <w:tr w:rsidTr="007A6738">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9F3EF3" w:rsidP="009F3EF3">
            <w:pPr>
              <w:pStyle w:val="BodyText"/>
            </w:pPr>
            <w:r w:rsidRPr="009F3EF3">
              <w:t>The application of this unit will depend on the work roles and responsibilities and requirements of the work environment</w:t>
            </w:r>
          </w:p>
        </w:tc>
      </w:tr>
    </w:tbl>
    <w:p w:rsidR="007A6738" w:rsidP="009F3EF3">
      <w:pPr>
        <w:pStyle w:val="BodyText"/>
      </w:pPr>
    </w:p>
    <w:p w:rsidR="007A6738" w:rsidP="009F3EF3">
      <w:pPr>
        <w:pStyle w:val="BodyText"/>
      </w:pPr>
    </w:p>
    <w:p w:rsidR="00000000" w:rsidRPr="009F3EF3" w:rsidP="009F3EF3">
      <w:pPr>
        <w:pStyle w:val="Heading1"/>
      </w:pPr>
      <w:bookmarkStart w:id="4" w:name="O_277336"/>
      <w:bookmarkEnd w:id="4"/>
      <w:r w:rsidRPr="009F3EF3">
        <w:t>Licensing/Regulatory Information</w:t>
      </w:r>
    </w:p>
    <w:p w:rsidR="00000000" w:rsidRPr="009F3EF3" w:rsidP="009F3EF3">
      <w:pPr>
        <w:pStyle w:val="BodyText"/>
      </w:pPr>
      <w:r w:rsidRPr="009F3EF3">
        <w:t>Not Applicable</w:t>
      </w:r>
    </w:p>
    <w:p w:rsidR="00000000" w:rsidRPr="009F3EF3" w:rsidP="009F3EF3">
      <w:pPr>
        <w:pStyle w:val="AllowPageBreak"/>
      </w:pPr>
    </w:p>
    <w:p w:rsidR="00000000" w:rsidRPr="009F3EF3" w:rsidP="009F3EF3">
      <w:pPr>
        <w:pStyle w:val="Heading1"/>
      </w:pPr>
      <w:bookmarkStart w:id="5" w:name="O_283188"/>
      <w:bookmarkEnd w:id="5"/>
      <w:r w:rsidRPr="009F3EF3">
        <w:t>Pre-Requisites</w:t>
      </w:r>
    </w:p>
    <w:p w:rsidR="00000000" w:rsidRPr="009F3EF3" w:rsidP="009F3EF3">
      <w:pPr>
        <w:pStyle w:val="BodyText"/>
      </w:pPr>
      <w:r w:rsidRPr="009F3EF3">
        <w:t>Not Applicable</w:t>
      </w:r>
    </w:p>
    <w:p w:rsidR="00000000" w:rsidRPr="009F3EF3" w:rsidP="009F3EF3">
      <w:pPr>
        <w:pStyle w:val="AllowPageBreak"/>
      </w:pPr>
    </w:p>
    <w:p w:rsidR="00000000" w:rsidRPr="009F3EF3" w:rsidP="009F3EF3">
      <w:pPr>
        <w:pStyle w:val="Heading1"/>
      </w:pPr>
      <w:bookmarkStart w:id="6" w:name="O_195662"/>
      <w:bookmarkEnd w:id="6"/>
      <w:r w:rsidRPr="009F3EF3">
        <w:t>E</w:t>
      </w:r>
      <w:r w:rsidRPr="009F3EF3">
        <w:t>mployability Skills Information</w:t>
      </w:r>
    </w:p>
    <w:tbl>
      <w:tblPr>
        <w:tblW w:w="0" w:type="auto"/>
        <w:tblLayout w:type="fixed"/>
        <w:tblCellMar>
          <w:left w:w="62" w:type="dxa"/>
          <w:right w:w="62" w:type="dxa"/>
        </w:tblCellMar>
        <w:tblLook w:val="0000"/>
      </w:tblPr>
      <w:tblGrid>
        <w:gridCol w:w="3320"/>
        <w:gridCol w:w="5236"/>
      </w:tblGrid>
      <w:tr w:rsidTr="007A673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F3EF3" w:rsidP="009F3EF3">
            <w:pPr>
              <w:pStyle w:val="BodyText"/>
            </w:pPr>
            <w:r w:rsidRPr="009F3EF3">
              <w:t>This unit contains Employability Skills</w:t>
            </w:r>
          </w:p>
        </w:tc>
      </w:tr>
    </w:tbl>
    <w:p w:rsidR="007A6738" w:rsidP="009F3EF3">
      <w:pPr>
        <w:pStyle w:val="BodyText"/>
      </w:pPr>
    </w:p>
    <w:p w:rsidR="007A6738" w:rsidP="009F3EF3">
      <w:pPr>
        <w:pStyle w:val="BodyText"/>
      </w:pPr>
    </w:p>
    <w:p w:rsidR="00000000" w:rsidRPr="009F3EF3" w:rsidP="009F3EF3">
      <w:pPr>
        <w:pStyle w:val="Heading1"/>
      </w:pPr>
      <w:bookmarkStart w:id="7" w:name="O_287122"/>
      <w:bookmarkEnd w:id="7"/>
      <w:r w:rsidRPr="009F3EF3">
        <w:t>Elements and Performance Criteria Pre-Content</w:t>
      </w:r>
    </w:p>
    <w:tbl>
      <w:tblPr>
        <w:tblW w:w="0" w:type="auto"/>
        <w:tblLayout w:type="fixed"/>
        <w:tblCellMar>
          <w:left w:w="62" w:type="dxa"/>
          <w:right w:w="62" w:type="dxa"/>
        </w:tblCellMar>
        <w:tblLook w:val="0000"/>
      </w:tblPr>
      <w:tblGrid>
        <w:gridCol w:w="3369"/>
        <w:gridCol w:w="5702"/>
      </w:tblGrid>
      <w:tr w:rsidTr="007A67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F3EF3" w:rsidP="009F3EF3">
            <w:pPr>
              <w:pStyle w:val="BodyText"/>
            </w:pPr>
            <w:r w:rsidRPr="009F3EF3">
              <w:t xml:space="preserve">The Performance Criteria specify </w:t>
            </w:r>
            <w:r w:rsidRPr="009F3EF3">
              <w:t xml:space="preserve">the level of performance required to demonstrate achievement of the Element. Terms in italics are elaborated in the Range Statement. </w:t>
            </w:r>
          </w:p>
        </w:tc>
      </w:tr>
    </w:tbl>
    <w:p w:rsidR="00000000" w:rsidRPr="009F3EF3" w:rsidP="009F3EF3">
      <w:pPr>
        <w:pStyle w:val="BodyText"/>
      </w:pPr>
    </w:p>
    <w:p w:rsidR="00000000" w:rsidRPr="009F3EF3" w:rsidP="009F3EF3">
      <w:pPr>
        <w:pStyle w:val="AllowPageBreak"/>
      </w:pPr>
    </w:p>
    <w:p w:rsidR="00000000" w:rsidRPr="009F3EF3" w:rsidP="009F3EF3">
      <w:pPr>
        <w:pStyle w:val="Heading1"/>
      </w:pPr>
      <w:bookmarkStart w:id="8" w:name="O_233789"/>
      <w:bookmarkEnd w:id="8"/>
      <w:r w:rsidRPr="009F3EF3">
        <w:t>Elements and Performance Criteria</w:t>
      </w:r>
    </w:p>
    <w:tbl>
      <w:tblPr>
        <w:tblW w:w="0" w:type="auto"/>
        <w:tblLayout w:type="fixed"/>
        <w:tblCellMar>
          <w:left w:w="62" w:type="dxa"/>
          <w:right w:w="62" w:type="dxa"/>
        </w:tblCellMar>
        <w:tblLook w:val="0000"/>
      </w:tblPr>
      <w:tblGrid>
        <w:gridCol w:w="3369"/>
        <w:gridCol w:w="5702"/>
      </w:tblGrid>
      <w:tr w:rsidTr="007A673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F3EF3" w:rsidP="009F3EF3">
            <w:pPr>
              <w:pStyle w:val="BodyText"/>
            </w:pPr>
            <w:r w:rsidRPr="009F3EF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rPr>
                <w:rStyle w:val="SpecialBold"/>
              </w:rPr>
              <w:t>PERFORMANCE CRITERIA</w:t>
            </w:r>
          </w:p>
        </w:tc>
      </w:tr>
      <w:tr w:rsidTr="007A67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3EF3">
            <w:pPr>
              <w:pStyle w:val="List"/>
              <w:rPr>
                <w:lang w:val="en-NZ"/>
              </w:rPr>
            </w:pPr>
            <w:r w:rsidRPr="009F3EF3">
              <w:t>1.</w:t>
            </w:r>
            <w:r w:rsidRPr="009F3EF3">
              <w:tab/>
            </w:r>
            <w:r w:rsidRPr="009F3EF3">
              <w:t xml:space="preserve">Work with others to support students with </w:t>
            </w:r>
            <w:r w:rsidRPr="009F3EF3">
              <w:rPr>
                <w:rStyle w:val="Emphasis"/>
              </w:rPr>
              <w:t>additional needs</w:t>
            </w:r>
          </w:p>
        </w:tc>
        <w:tc>
          <w:tcPr>
            <w:tcW w:w="5702" w:type="dxa"/>
            <w:tcBorders>
              <w:top w:val="nil"/>
              <w:left w:val="nil"/>
              <w:bottom w:val="nil"/>
              <w:right w:val="nil"/>
            </w:tcBorders>
            <w:tcMar>
              <w:top w:w="0" w:type="dxa"/>
              <w:left w:w="62" w:type="dxa"/>
              <w:bottom w:w="0" w:type="dxa"/>
              <w:right w:w="62" w:type="dxa"/>
            </w:tcMar>
          </w:tcPr>
          <w:p w:rsidR="00000000" w:rsidRPr="009F3EF3" w:rsidP="009F3EF3">
            <w:pPr>
              <w:pStyle w:val="BodyText"/>
            </w:pPr>
            <w:r w:rsidRPr="009F3EF3">
              <w:t>1.1</w:t>
            </w:r>
            <w:r w:rsidRPr="009F3EF3">
              <w:tab/>
              <w:t>Demonstrate understanding of own role and responsibilities in relation to students and a range of additional needs</w:t>
            </w:r>
          </w:p>
          <w:p w:rsidR="00000000" w:rsidRPr="009F3EF3" w:rsidP="009F3EF3">
            <w:pPr>
              <w:pStyle w:val="BodyText"/>
            </w:pPr>
            <w:r w:rsidRPr="009F3EF3">
              <w:t>1.2</w:t>
            </w:r>
            <w:r w:rsidRPr="009F3EF3">
              <w:tab/>
              <w:t xml:space="preserve">Identify roles and responsibilities of </w:t>
            </w:r>
            <w:r w:rsidRPr="009F3EF3">
              <w:rPr>
                <w:rStyle w:val="Emphasis"/>
              </w:rPr>
              <w:t>others involved</w:t>
            </w:r>
          </w:p>
          <w:p w:rsidR="00000000" w:rsidRPr="009F3EF3" w:rsidP="009F3EF3">
            <w:pPr>
              <w:pStyle w:val="BodyText"/>
            </w:pPr>
            <w:r w:rsidRPr="009F3EF3">
              <w:t>1.3</w:t>
            </w:r>
            <w:r w:rsidRPr="009F3EF3">
              <w:tab/>
              <w:t xml:space="preserve">Cooperate with </w:t>
            </w:r>
            <w:r w:rsidRPr="009F3EF3">
              <w:t>others in support of students</w:t>
            </w:r>
          </w:p>
          <w:p w:rsidR="00000000" w:rsidP="009F3EF3">
            <w:pPr>
              <w:pStyle w:val="BodyText"/>
              <w:rPr>
                <w:lang w:val="en-NZ"/>
              </w:rPr>
            </w:pPr>
            <w:r w:rsidRPr="009F3EF3">
              <w:t>1.4</w:t>
            </w:r>
            <w:r w:rsidRPr="009F3EF3">
              <w:tab/>
              <w:t xml:space="preserve">Share information with others to facilitate student support and does this is accordance with </w:t>
            </w:r>
            <w:r w:rsidRPr="009F3EF3">
              <w:rPr>
                <w:rStyle w:val="Emphasis"/>
              </w:rPr>
              <w:t>relevant procedures</w:t>
            </w:r>
            <w:r w:rsidRPr="009F3EF3">
              <w:t xml:space="preserve">, </w:t>
            </w:r>
            <w:r w:rsidRPr="009F3EF3">
              <w:rPr>
                <w:rStyle w:val="Emphasis"/>
              </w:rPr>
              <w:t>guidelines and protocols</w:t>
            </w:r>
          </w:p>
        </w:tc>
      </w:tr>
      <w:tr w:rsidTr="007A67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p>
        </w:tc>
      </w:tr>
      <w:tr w:rsidTr="007A67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3EF3">
            <w:pPr>
              <w:pStyle w:val="List"/>
              <w:rPr>
                <w:lang w:val="en-NZ"/>
              </w:rPr>
            </w:pPr>
            <w:r w:rsidRPr="009F3EF3">
              <w:t>2.</w:t>
            </w:r>
            <w:r w:rsidRPr="009F3EF3">
              <w:tab/>
              <w:t>Support individual students with additional needs</w:t>
            </w:r>
          </w:p>
        </w:tc>
        <w:tc>
          <w:tcPr>
            <w:tcW w:w="5702" w:type="dxa"/>
            <w:tcBorders>
              <w:top w:val="nil"/>
              <w:left w:val="nil"/>
              <w:bottom w:val="nil"/>
              <w:right w:val="nil"/>
            </w:tcBorders>
            <w:tcMar>
              <w:top w:w="0" w:type="dxa"/>
              <w:left w:w="62" w:type="dxa"/>
              <w:bottom w:w="0" w:type="dxa"/>
              <w:right w:w="62" w:type="dxa"/>
            </w:tcMar>
          </w:tcPr>
          <w:p w:rsidR="00000000" w:rsidRPr="009F3EF3" w:rsidP="009F3EF3">
            <w:pPr>
              <w:pStyle w:val="BodyText"/>
            </w:pPr>
            <w:r w:rsidRPr="009F3EF3">
              <w:t>2.1</w:t>
            </w:r>
            <w:r w:rsidRPr="009F3EF3">
              <w:tab/>
            </w:r>
            <w:r w:rsidRPr="009F3EF3">
              <w:t>Show respect, empathy, acceptance for individual differences in dealings with students</w:t>
            </w:r>
          </w:p>
          <w:p w:rsidR="00000000" w:rsidRPr="009F3EF3" w:rsidP="009F3EF3">
            <w:pPr>
              <w:pStyle w:val="BodyText"/>
            </w:pPr>
            <w:r w:rsidRPr="009F3EF3">
              <w:t>2.2</w:t>
            </w:r>
            <w:r w:rsidRPr="009F3EF3">
              <w:tab/>
              <w:t>Encourage students in ways which promote their positive self concept and esteem</w:t>
            </w:r>
          </w:p>
          <w:p w:rsidR="00000000" w:rsidRPr="009F3EF3" w:rsidP="009F3EF3">
            <w:pPr>
              <w:pStyle w:val="BodyText"/>
            </w:pPr>
            <w:r w:rsidRPr="009F3EF3">
              <w:t>2.3</w:t>
            </w:r>
            <w:r w:rsidRPr="009F3EF3">
              <w:tab/>
              <w:t>Use language, equipment, materials and strategies suited to the student</w:t>
            </w:r>
          </w:p>
          <w:p w:rsidR="00000000" w:rsidRPr="009F3EF3" w:rsidP="009F3EF3">
            <w:pPr>
              <w:pStyle w:val="BodyText"/>
            </w:pPr>
            <w:r w:rsidRPr="009F3EF3">
              <w:t>2.4</w:t>
            </w:r>
            <w:r w:rsidRPr="009F3EF3">
              <w:tab/>
              <w:t>Apply</w:t>
            </w:r>
            <w:r w:rsidRPr="009F3EF3">
              <w:t xml:space="preserve"> simple task analysis as necessary to assist students with additional needs</w:t>
            </w:r>
          </w:p>
          <w:p w:rsidR="00000000" w:rsidRPr="009F3EF3" w:rsidP="009F3EF3">
            <w:pPr>
              <w:pStyle w:val="BodyText"/>
            </w:pPr>
            <w:r w:rsidRPr="009F3EF3">
              <w:t>2.5</w:t>
            </w:r>
            <w:r w:rsidRPr="009F3EF3">
              <w:tab/>
              <w:t xml:space="preserve">Identify the role, purposes and content of </w:t>
            </w:r>
            <w:r w:rsidRPr="009F3EF3">
              <w:rPr>
                <w:rStyle w:val="Emphasis"/>
              </w:rPr>
              <w:t>individual education programs</w:t>
            </w:r>
            <w:r w:rsidRPr="009F3EF3">
              <w:t xml:space="preserve"> to address additional needs</w:t>
            </w:r>
          </w:p>
          <w:p w:rsidR="00000000" w:rsidP="009F3EF3">
            <w:pPr>
              <w:pStyle w:val="BodyText"/>
              <w:rPr>
                <w:lang w:val="en-NZ"/>
              </w:rPr>
            </w:pPr>
            <w:r w:rsidRPr="009F3EF3">
              <w:t>2.6</w:t>
            </w:r>
            <w:r w:rsidRPr="009F3EF3">
              <w:tab/>
              <w:t>Follow individual education programs planned by teachers for particular</w:t>
            </w:r>
            <w:r w:rsidRPr="009F3EF3">
              <w:t xml:space="preserve"> students, and recommend amendments as appropriate</w:t>
            </w:r>
          </w:p>
        </w:tc>
      </w:tr>
      <w:tr w:rsidTr="007A67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p>
        </w:tc>
      </w:tr>
      <w:tr w:rsidTr="007A67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3EF3">
            <w:pPr>
              <w:pStyle w:val="List"/>
              <w:rPr>
                <w:lang w:val="en-NZ"/>
              </w:rPr>
            </w:pPr>
            <w:r w:rsidRPr="009F3EF3">
              <w:t>3.</w:t>
            </w:r>
            <w:r w:rsidRPr="009F3EF3">
              <w:tab/>
              <w:t>Assist with classroom programs to support students with additional needs</w:t>
            </w:r>
          </w:p>
        </w:tc>
        <w:tc>
          <w:tcPr>
            <w:tcW w:w="5702" w:type="dxa"/>
            <w:tcBorders>
              <w:top w:val="nil"/>
              <w:left w:val="nil"/>
              <w:bottom w:val="nil"/>
              <w:right w:val="nil"/>
            </w:tcBorders>
            <w:tcMar>
              <w:top w:w="0" w:type="dxa"/>
              <w:left w:w="62" w:type="dxa"/>
              <w:bottom w:w="0" w:type="dxa"/>
              <w:right w:w="62" w:type="dxa"/>
            </w:tcMar>
          </w:tcPr>
          <w:p w:rsidR="00000000" w:rsidRPr="009F3EF3" w:rsidP="009F3EF3">
            <w:pPr>
              <w:pStyle w:val="BodyText"/>
            </w:pPr>
            <w:r w:rsidRPr="009F3EF3">
              <w:t>3.1</w:t>
            </w:r>
            <w:r w:rsidRPr="009F3EF3">
              <w:tab/>
              <w:t xml:space="preserve">Use knowledge of </w:t>
            </w:r>
            <w:r w:rsidRPr="009F3EF3">
              <w:rPr>
                <w:rStyle w:val="Emphasis"/>
              </w:rPr>
              <w:t>classroom strategies and programs</w:t>
            </w:r>
            <w:r w:rsidRPr="009F3EF3">
              <w:t xml:space="preserve"> used to support students with additional needs</w:t>
            </w:r>
          </w:p>
          <w:p w:rsidR="00000000" w:rsidRPr="009F3EF3" w:rsidP="009F3EF3">
            <w:pPr>
              <w:pStyle w:val="BodyText"/>
            </w:pPr>
            <w:r w:rsidRPr="009F3EF3">
              <w:t>3.2</w:t>
            </w:r>
            <w:r w:rsidRPr="009F3EF3">
              <w:tab/>
              <w:t>Identify and follow</w:t>
            </w:r>
            <w:r w:rsidRPr="009F3EF3">
              <w:t xml:space="preserve"> classroom strategies and programs used to support particular students</w:t>
            </w:r>
          </w:p>
          <w:p w:rsidR="00000000" w:rsidRPr="009F3EF3" w:rsidP="009F3EF3">
            <w:pPr>
              <w:pStyle w:val="BodyText"/>
            </w:pPr>
            <w:r w:rsidRPr="009F3EF3">
              <w:t>3.3</w:t>
            </w:r>
            <w:r w:rsidRPr="009F3EF3">
              <w:tab/>
              <w:t>Assist with the modification of general activities to particular needs where necessary</w:t>
            </w:r>
          </w:p>
          <w:p w:rsidR="00000000" w:rsidRPr="009F3EF3" w:rsidP="009F3EF3">
            <w:pPr>
              <w:pStyle w:val="BodyText"/>
            </w:pPr>
            <w:r w:rsidRPr="009F3EF3">
              <w:t>3.4</w:t>
            </w:r>
            <w:r w:rsidRPr="009F3EF3">
              <w:tab/>
              <w:t>Assist with whole class activities as directed by teacher</w:t>
            </w:r>
          </w:p>
          <w:p w:rsidR="00000000" w:rsidRPr="009F3EF3" w:rsidP="009F3EF3">
            <w:pPr>
              <w:pStyle w:val="BodyText"/>
            </w:pPr>
            <w:r w:rsidRPr="009F3EF3">
              <w:t>3.5</w:t>
            </w:r>
            <w:r w:rsidRPr="009F3EF3">
              <w:tab/>
              <w:t>Use behaviour management str</w:t>
            </w:r>
            <w:r w:rsidRPr="009F3EF3">
              <w:t>ategies and techniques appropriate to the students and as directed by teacher and others</w:t>
            </w:r>
          </w:p>
          <w:p w:rsidR="00000000" w:rsidP="009F3EF3">
            <w:pPr>
              <w:pStyle w:val="BodyText"/>
              <w:rPr>
                <w:lang w:val="en-NZ"/>
              </w:rPr>
            </w:pPr>
            <w:r w:rsidRPr="009F3EF3">
              <w:t>3.6</w:t>
            </w:r>
            <w:r w:rsidRPr="009F3EF3">
              <w:tab/>
              <w:t>Take appropriate steps, if required, to maintain personal safety of self and others</w:t>
            </w:r>
          </w:p>
        </w:tc>
      </w:tr>
      <w:tr w:rsidTr="007A67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p>
        </w:tc>
      </w:tr>
      <w:tr w:rsidTr="007A67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3EF3">
            <w:pPr>
              <w:pStyle w:val="List"/>
              <w:rPr>
                <w:lang w:val="en-NZ"/>
              </w:rPr>
            </w:pPr>
            <w:r w:rsidRPr="009F3EF3">
              <w:t>4.</w:t>
            </w:r>
            <w:r w:rsidRPr="009F3EF3">
              <w:tab/>
              <w:t>Contribute to learning opportunities</w:t>
            </w:r>
          </w:p>
        </w:tc>
        <w:tc>
          <w:tcPr>
            <w:tcW w:w="5702" w:type="dxa"/>
            <w:tcBorders>
              <w:top w:val="nil"/>
              <w:left w:val="nil"/>
              <w:bottom w:val="nil"/>
              <w:right w:val="nil"/>
            </w:tcBorders>
            <w:tcMar>
              <w:top w:w="0" w:type="dxa"/>
              <w:left w:w="62" w:type="dxa"/>
              <w:bottom w:w="0" w:type="dxa"/>
              <w:right w:w="62" w:type="dxa"/>
            </w:tcMar>
          </w:tcPr>
          <w:p w:rsidR="00000000" w:rsidRPr="009F3EF3" w:rsidP="009F3EF3">
            <w:pPr>
              <w:pStyle w:val="BodyText"/>
            </w:pPr>
            <w:r w:rsidRPr="009F3EF3">
              <w:t>4.1</w:t>
            </w:r>
            <w:r w:rsidRPr="009F3EF3">
              <w:tab/>
            </w:r>
            <w:r w:rsidRPr="009F3EF3">
              <w:t>Identify strategies used by teachers to encourage problem solving by students and support strategies appropriately as required of teacher aide</w:t>
            </w:r>
          </w:p>
          <w:p w:rsidR="00000000" w:rsidRPr="009F3EF3" w:rsidP="009F3EF3">
            <w:pPr>
              <w:pStyle w:val="BodyText"/>
            </w:pPr>
            <w:r w:rsidRPr="009F3EF3">
              <w:t>4.2</w:t>
            </w:r>
            <w:r w:rsidRPr="009F3EF3">
              <w:tab/>
              <w:t xml:space="preserve">Identify strategies used by teachers to assist development of independence and social skills in students and </w:t>
            </w:r>
            <w:r w:rsidRPr="009F3EF3">
              <w:t>support strategies appropriately as required of teacher aide</w:t>
            </w:r>
          </w:p>
          <w:p w:rsidR="00000000" w:rsidRPr="009F3EF3" w:rsidP="009F3EF3">
            <w:pPr>
              <w:pStyle w:val="BodyText"/>
            </w:pPr>
            <w:r w:rsidRPr="009F3EF3">
              <w:t>4.3</w:t>
            </w:r>
            <w:r w:rsidRPr="009F3EF3">
              <w:tab/>
              <w:t>Notice and take opportunities to encourage and support incidental learning by students</w:t>
            </w:r>
          </w:p>
          <w:p w:rsidR="00000000" w:rsidRPr="009F3EF3" w:rsidP="009F3EF3">
            <w:pPr>
              <w:pStyle w:val="BodyText"/>
            </w:pPr>
            <w:r w:rsidRPr="009F3EF3">
              <w:t>4.4</w:t>
            </w:r>
            <w:r w:rsidRPr="009F3EF3">
              <w:tab/>
              <w:t>Provide constructive advice and feedback to students</w:t>
            </w:r>
          </w:p>
          <w:p w:rsidR="00000000" w:rsidRPr="009F3EF3" w:rsidP="009F3EF3">
            <w:pPr>
              <w:pStyle w:val="BodyText"/>
            </w:pPr>
            <w:r w:rsidRPr="009F3EF3">
              <w:t>4.5</w:t>
            </w:r>
            <w:r w:rsidRPr="009F3EF3">
              <w:tab/>
              <w:t>Where appropriate, provide suggestions to t</w:t>
            </w:r>
            <w:r w:rsidRPr="009F3EF3">
              <w:t>eachers or other members to improve learning opportunities of students</w:t>
            </w:r>
          </w:p>
        </w:tc>
      </w:tr>
    </w:tbl>
    <w:p w:rsidR="007A6738" w:rsidP="009F3EF3">
      <w:pPr>
        <w:pStyle w:val="BodyText"/>
      </w:pPr>
    </w:p>
    <w:p w:rsidR="007A6738" w:rsidP="009F3EF3">
      <w:pPr>
        <w:pStyle w:val="BodyText"/>
      </w:pPr>
    </w:p>
    <w:p w:rsidR="00000000" w:rsidRPr="009F3EF3" w:rsidP="009F3EF3">
      <w:pPr>
        <w:pStyle w:val="Heading1"/>
      </w:pPr>
      <w:bookmarkStart w:id="9" w:name="O_257739"/>
      <w:bookmarkEnd w:id="9"/>
      <w:r w:rsidRPr="009F3EF3">
        <w:t>Required Skills and Knowledge</w:t>
      </w:r>
    </w:p>
    <w:tbl>
      <w:tblPr>
        <w:tblW w:w="0" w:type="auto"/>
        <w:tblLayout w:type="fixed"/>
        <w:tblCellMar>
          <w:left w:w="62" w:type="dxa"/>
          <w:right w:w="62" w:type="dxa"/>
        </w:tblCellMar>
        <w:tblLook w:val="0000"/>
      </w:tblPr>
      <w:tblGrid>
        <w:gridCol w:w="9072"/>
      </w:tblGrid>
      <w:tr w:rsidTr="007A673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rPr>
                <w:rStyle w:val="SpecialBold"/>
              </w:rPr>
              <w:t>REQUIRED SKILLS AND KNOWLEDGE</w:t>
            </w:r>
          </w:p>
        </w:tc>
      </w:tr>
      <w:tr w:rsidTr="007A67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p>
        </w:tc>
      </w:tr>
      <w:tr w:rsidTr="007A67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t>This describes the essential skills and knowledge and their level required for this unit.</w:t>
            </w:r>
          </w:p>
        </w:tc>
      </w:tr>
      <w:tr w:rsidTr="007A67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p>
        </w:tc>
      </w:tr>
      <w:tr w:rsidTr="007A67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F3EF3" w:rsidP="009F3EF3">
            <w:pPr>
              <w:pStyle w:val="BodyText"/>
            </w:pPr>
            <w:r w:rsidRPr="009F3EF3">
              <w:rPr>
                <w:rStyle w:val="Emphasis"/>
              </w:rPr>
              <w:t>Essential knowledge</w:t>
            </w:r>
            <w:r w:rsidRPr="009F3EF3">
              <w:t>:</w:t>
            </w:r>
          </w:p>
          <w:p w:rsidR="00000000" w:rsidRPr="009F3EF3" w:rsidP="009F3EF3">
            <w:pPr>
              <w:pStyle w:val="BodyText"/>
            </w:pPr>
            <w:r w:rsidRPr="009F3EF3">
              <w:t>The candidate must be able to demonstrate essential knowledge required to effectively do the task outlined in elements and performance criteria of this unit, manage the task and manage contingencies in the context of the identified wor</w:t>
            </w:r>
            <w:r w:rsidRPr="009F3EF3">
              <w:t>k role</w:t>
            </w:r>
          </w:p>
          <w:p w:rsidR="00000000" w:rsidRPr="009F3EF3" w:rsidP="009F3EF3">
            <w:pPr>
              <w:pStyle w:val="BodyText"/>
            </w:pPr>
            <w:r w:rsidRPr="009F3EF3">
              <w:t>These include knowledge of:</w:t>
            </w:r>
          </w:p>
          <w:p w:rsidR="00000000" w:rsidRPr="009F3EF3" w:rsidP="009F3EF3">
            <w:pPr>
              <w:pStyle w:val="ListBullet"/>
            </w:pPr>
            <w:r w:rsidRPr="009F3EF3">
              <w:t>Basic knowledge and understanding of wide range of additional needs and their implications for students' learning</w:t>
            </w:r>
          </w:p>
          <w:p w:rsidR="00000000" w:rsidP="009F3EF3">
            <w:pPr>
              <w:pStyle w:val="ListBullet"/>
              <w:rPr>
                <w:lang w:val="en-NZ"/>
              </w:rPr>
            </w:pPr>
            <w:r w:rsidRPr="009F3EF3">
              <w:t>Individual education programs</w:t>
            </w:r>
          </w:p>
        </w:tc>
      </w:tr>
      <w:tr w:rsidTr="007A67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p>
        </w:tc>
      </w:tr>
      <w:tr w:rsidTr="007A67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F3EF3" w:rsidP="009F3EF3">
            <w:pPr>
              <w:pStyle w:val="BodyText"/>
            </w:pPr>
            <w:r w:rsidRPr="009F3EF3">
              <w:rPr>
                <w:rStyle w:val="Emphasis"/>
              </w:rPr>
              <w:t>Essential skills</w:t>
            </w:r>
            <w:r w:rsidRPr="009F3EF3">
              <w:t>:</w:t>
            </w:r>
          </w:p>
          <w:p w:rsidR="00000000" w:rsidRPr="009F3EF3" w:rsidP="009F3EF3">
            <w:pPr>
              <w:pStyle w:val="BodyText"/>
            </w:pPr>
            <w:r w:rsidRPr="009F3EF3">
              <w:t>It is critical that the candidate demonstrate the ability to:</w:t>
            </w:r>
          </w:p>
          <w:p w:rsidR="00000000" w:rsidRPr="009F3EF3" w:rsidP="009F3EF3">
            <w:pPr>
              <w:pStyle w:val="ListBullet"/>
            </w:pPr>
            <w:r w:rsidRPr="009F3EF3">
              <w:t>Provide support in relation to at least two main areas of additional needs</w:t>
            </w:r>
          </w:p>
          <w:p w:rsidR="00000000" w:rsidRPr="009F3EF3" w:rsidP="009F3EF3">
            <w:pPr>
              <w:pStyle w:val="ListBullet"/>
            </w:pPr>
            <w:r w:rsidRPr="009F3EF3">
              <w:t>Undertake proactive approach to assisting students</w:t>
            </w:r>
          </w:p>
          <w:p w:rsidR="00000000" w:rsidRPr="009F3EF3" w:rsidP="009F3EF3">
            <w:pPr>
              <w:pStyle w:val="BodyText"/>
            </w:pPr>
          </w:p>
          <w:p w:rsidR="00000000" w:rsidRPr="009F3EF3" w:rsidP="009F3EF3">
            <w:pPr>
              <w:pStyle w:val="BodyText"/>
            </w:pPr>
            <w:r w:rsidRPr="009F3EF3">
              <w:t xml:space="preserve">In addition, the candidate must be able to effectively do the task </w:t>
            </w:r>
            <w:r w:rsidRPr="009F3EF3">
              <w:t>outlined in elements and performance criteria of this unit, manage the task and manage contingencies in the context of the identified work role</w:t>
            </w:r>
          </w:p>
          <w:p w:rsidR="00000000" w:rsidRPr="009F3EF3" w:rsidP="009F3EF3">
            <w:pPr>
              <w:pStyle w:val="BodyText"/>
            </w:pPr>
            <w:r w:rsidRPr="009F3EF3">
              <w:t>These include the ability to:</w:t>
            </w:r>
          </w:p>
          <w:p w:rsidR="00000000" w:rsidRPr="009F3EF3" w:rsidP="009F3EF3">
            <w:pPr>
              <w:pStyle w:val="ListBullet"/>
            </w:pPr>
            <w:r w:rsidRPr="009F3EF3">
              <w:t>Demonstrate application of skills in:</w:t>
            </w:r>
          </w:p>
          <w:p w:rsidR="00000000" w:rsidRPr="009F3EF3" w:rsidP="009F3EF3">
            <w:pPr>
              <w:pStyle w:val="ListBullet2"/>
            </w:pPr>
            <w:r w:rsidRPr="009F3EF3">
              <w:t xml:space="preserve">communication </w:t>
            </w:r>
          </w:p>
          <w:p w:rsidR="00000000" w:rsidP="009F3EF3">
            <w:pPr>
              <w:pStyle w:val="ListBullet2"/>
              <w:rPr>
                <w:lang w:val="en-NZ"/>
              </w:rPr>
            </w:pPr>
            <w:r w:rsidRPr="009F3EF3">
              <w:t>problem solving</w:t>
            </w:r>
          </w:p>
        </w:tc>
      </w:tr>
      <w:tr w:rsidTr="007A67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F3EF3" w:rsidP="009F3EF3">
            <w:pPr>
              <w:pStyle w:val="BodyText"/>
            </w:pPr>
          </w:p>
        </w:tc>
      </w:tr>
    </w:tbl>
    <w:p w:rsidR="007A6738" w:rsidP="009F3EF3">
      <w:pPr>
        <w:pStyle w:val="BodyText"/>
      </w:pPr>
    </w:p>
    <w:p w:rsidR="007A6738" w:rsidP="009F3EF3">
      <w:pPr>
        <w:pStyle w:val="BodyText"/>
      </w:pPr>
    </w:p>
    <w:p w:rsidR="00000000" w:rsidRPr="009F3EF3" w:rsidP="009F3EF3">
      <w:pPr>
        <w:pStyle w:val="Heading1"/>
      </w:pPr>
      <w:bookmarkStart w:id="10" w:name="O_241773"/>
      <w:bookmarkEnd w:id="10"/>
      <w:r w:rsidRPr="009F3EF3">
        <w:t>Evidence Guide</w:t>
      </w:r>
    </w:p>
    <w:tbl>
      <w:tblPr>
        <w:tblW w:w="0" w:type="auto"/>
        <w:tblLayout w:type="fixed"/>
        <w:tblCellMar>
          <w:left w:w="62" w:type="dxa"/>
          <w:right w:w="62" w:type="dxa"/>
        </w:tblCellMar>
        <w:tblLook w:val="0000"/>
      </w:tblPr>
      <w:tblGrid>
        <w:gridCol w:w="3402"/>
        <w:gridCol w:w="5670"/>
      </w:tblGrid>
      <w:tr w:rsidTr="007A673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rPr>
                <w:rStyle w:val="SpecialBold"/>
              </w:rPr>
              <w:t>EVIDENCE GUIDE</w:t>
            </w:r>
          </w:p>
        </w:tc>
      </w:tr>
      <w:tr w:rsidTr="007A67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3EF3">
            <w:pPr>
              <w:pStyle w:val="BodyText"/>
              <w:rPr>
                <w:lang w:val="en-NZ"/>
              </w:rPr>
            </w:pPr>
          </w:p>
        </w:tc>
      </w:tr>
      <w:tr w:rsidTr="007A67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t xml:space="preserve">The evidence guide provides advice on assessment and must be read in conjunction with the Performance Criteria, Required Skills and Knowledge, </w:t>
            </w:r>
            <w:r w:rsidRPr="009F3EF3">
              <w:t>the Range Statement and the Assessment Guidelines for this Training Package.</w:t>
            </w:r>
          </w:p>
        </w:tc>
      </w:tr>
      <w:tr w:rsidTr="007A67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3EF3">
            <w:pPr>
              <w:pStyle w:val="BodyText"/>
              <w:rPr>
                <w:lang w:val="en-NZ"/>
              </w:rPr>
            </w:pPr>
          </w:p>
        </w:tc>
      </w:tr>
      <w:tr w:rsidTr="007A67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rPr>
                <w:rStyle w:val="Emphasis"/>
              </w:rPr>
              <w:t>Critical aspects for assessment and evidence required to demonstrate this unit of competency</w:t>
            </w:r>
            <w:r w:rsidRPr="009F3EF3">
              <w:t xml:space="preserve">: </w:t>
            </w:r>
          </w:p>
        </w:tc>
        <w:tc>
          <w:tcPr>
            <w:tcW w:w="5670" w:type="dxa"/>
            <w:tcBorders>
              <w:top w:val="nil"/>
              <w:left w:val="nil"/>
              <w:bottom w:val="nil"/>
              <w:right w:val="nil"/>
            </w:tcBorders>
            <w:tcMar>
              <w:top w:w="0" w:type="dxa"/>
              <w:left w:w="62" w:type="dxa"/>
              <w:bottom w:w="0" w:type="dxa"/>
              <w:right w:w="62" w:type="dxa"/>
            </w:tcMar>
          </w:tcPr>
          <w:p w:rsidR="00000000" w:rsidRPr="009F3EF3" w:rsidP="009F3EF3">
            <w:pPr>
              <w:pStyle w:val="ListBullet"/>
            </w:pPr>
            <w:r w:rsidRPr="009F3EF3">
              <w:t>The individual being assessed must provide evidence of specified essential know</w:t>
            </w:r>
            <w:r w:rsidRPr="009F3EF3">
              <w:t>ledge as well as skills</w:t>
            </w:r>
          </w:p>
          <w:p w:rsidR="00000000" w:rsidRPr="009F3EF3" w:rsidP="009F3EF3">
            <w:pPr>
              <w:pStyle w:val="ListBullet"/>
            </w:pPr>
            <w:r w:rsidRPr="009F3EF3">
              <w:t>Assessment should be on the job and/or related to actual workplace evidence</w:t>
            </w:r>
          </w:p>
          <w:p w:rsidR="00000000" w:rsidRPr="009F3EF3" w:rsidP="009F3EF3">
            <w:pPr>
              <w:pStyle w:val="ListBullet"/>
            </w:pPr>
            <w:r w:rsidRPr="009F3EF3">
              <w:t xml:space="preserve">Simulated situations and hypothetical questioning may be used as a supplement to such assessment if this is necessary to enable the trainee/teacher aide to </w:t>
            </w:r>
            <w:r w:rsidRPr="009F3EF3">
              <w:t>demonstrate all aspects of the competency</w:t>
            </w:r>
          </w:p>
          <w:p w:rsidR="00000000" w:rsidP="009F3EF3">
            <w:pPr>
              <w:pStyle w:val="ListBullet"/>
              <w:rPr>
                <w:lang w:val="en-NZ"/>
              </w:rPr>
            </w:pPr>
            <w:r w:rsidRPr="009F3EF3">
              <w:t>In order to establish consistency of performance, evidence should be collected  over a period of time, across a range of events</w:t>
            </w:r>
          </w:p>
        </w:tc>
      </w:tr>
      <w:tr w:rsidTr="007A67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p>
        </w:tc>
      </w:tr>
      <w:tr w:rsidTr="007A67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rPr>
                <w:rStyle w:val="Emphasis"/>
              </w:rPr>
              <w:t>Access and equity considerations</w:t>
            </w:r>
            <w:r w:rsidRPr="009F3EF3">
              <w:t>:</w:t>
            </w:r>
          </w:p>
        </w:tc>
        <w:tc>
          <w:tcPr>
            <w:tcW w:w="5670" w:type="dxa"/>
            <w:tcBorders>
              <w:top w:val="nil"/>
              <w:left w:val="nil"/>
              <w:bottom w:val="nil"/>
              <w:right w:val="nil"/>
            </w:tcBorders>
            <w:tcMar>
              <w:top w:w="0" w:type="dxa"/>
              <w:left w:w="62" w:type="dxa"/>
              <w:bottom w:w="0" w:type="dxa"/>
              <w:right w:w="62" w:type="dxa"/>
            </w:tcMar>
          </w:tcPr>
          <w:p w:rsidR="00000000" w:rsidRPr="009F3EF3" w:rsidP="009F3EF3">
            <w:pPr>
              <w:pStyle w:val="ListBullet"/>
            </w:pPr>
            <w:r w:rsidRPr="009F3EF3">
              <w:t>All workers in community services should be aware of access, equity and human rights issues in relation to their own area of work</w:t>
            </w:r>
          </w:p>
          <w:p w:rsidR="00000000" w:rsidRPr="009F3EF3" w:rsidP="009F3EF3">
            <w:pPr>
              <w:pStyle w:val="ListBullet"/>
            </w:pPr>
            <w:r w:rsidRPr="009F3EF3">
              <w:t xml:space="preserve">All workers should develop their ability to work in a culturally diverse environment </w:t>
            </w:r>
          </w:p>
          <w:p w:rsidR="00000000" w:rsidRPr="009F3EF3" w:rsidP="009F3EF3">
            <w:pPr>
              <w:pStyle w:val="ListBullet"/>
            </w:pPr>
            <w:r w:rsidRPr="009F3EF3">
              <w:t>In recognition of particular issues faci</w:t>
            </w:r>
            <w:r w:rsidRPr="009F3EF3">
              <w:t>ng Aboriginal and Torres Strait Islander communities, workers should be aware of cultural, historical and current issues impacting on Aboriginal and Torres Strait Islander people</w:t>
            </w:r>
          </w:p>
          <w:p w:rsidR="00000000" w:rsidP="009F3EF3">
            <w:pPr>
              <w:pStyle w:val="ListBullet"/>
              <w:rPr>
                <w:lang w:val="en-NZ"/>
              </w:rPr>
            </w:pPr>
            <w:r w:rsidRPr="009F3EF3">
              <w:t>Assessors and trainers must take into account relevant access and equity issu</w:t>
            </w:r>
            <w:r w:rsidRPr="009F3EF3">
              <w:t>es, in particular relating to factors impacting on Aboriginal and/or Torres Strait Islander clients and communities</w:t>
            </w:r>
          </w:p>
        </w:tc>
      </w:tr>
      <w:tr w:rsidTr="007A67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p>
        </w:tc>
      </w:tr>
      <w:tr w:rsidTr="007A67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rPr>
                <w:rStyle w:val="Emphasis"/>
              </w:rPr>
              <w:t>Context of and specific resources for assessment</w:t>
            </w:r>
            <w:r w:rsidRPr="009F3EF3">
              <w:t xml:space="preserve">: </w:t>
            </w:r>
          </w:p>
        </w:tc>
        <w:tc>
          <w:tcPr>
            <w:tcW w:w="5670" w:type="dxa"/>
            <w:tcBorders>
              <w:top w:val="nil"/>
              <w:left w:val="nil"/>
              <w:bottom w:val="nil"/>
              <w:right w:val="nil"/>
            </w:tcBorders>
            <w:tcMar>
              <w:top w:w="0" w:type="dxa"/>
              <w:left w:w="62" w:type="dxa"/>
              <w:bottom w:w="0" w:type="dxa"/>
              <w:right w:w="62" w:type="dxa"/>
            </w:tcMar>
          </w:tcPr>
          <w:p w:rsidR="00000000" w:rsidRPr="009F3EF3" w:rsidP="009F3EF3">
            <w:pPr>
              <w:pStyle w:val="ListBullet"/>
            </w:pPr>
            <w:r w:rsidRPr="009F3EF3">
              <w:t>This unit can be assessed independently, however holistic assessment practice with ot</w:t>
            </w:r>
            <w:r w:rsidRPr="009F3EF3">
              <w:t>her community services units of competency is encouraged</w:t>
            </w:r>
          </w:p>
          <w:p w:rsidR="00000000" w:rsidRPr="009F3EF3" w:rsidP="009F3EF3">
            <w:pPr>
              <w:pStyle w:val="ListBullet"/>
            </w:pPr>
            <w:r w:rsidRPr="009F3EF3">
              <w:t>Resources required for assessment of this unit include access to:</w:t>
            </w:r>
          </w:p>
          <w:p w:rsidR="00000000" w:rsidP="009F3EF3">
            <w:pPr>
              <w:pStyle w:val="ListBullet2"/>
              <w:rPr>
                <w:lang w:val="en-NZ"/>
              </w:rPr>
            </w:pPr>
            <w:r w:rsidRPr="009F3EF3">
              <w:t>appropriate documentation and resources normally used in the workplace</w:t>
            </w:r>
          </w:p>
        </w:tc>
      </w:tr>
      <w:tr w:rsidTr="007A67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p>
        </w:tc>
      </w:tr>
      <w:tr w:rsidTr="007A67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rPr>
                <w:rStyle w:val="Emphasis"/>
              </w:rPr>
              <w:t>Method of assessment may include</w:t>
            </w:r>
            <w:r w:rsidRPr="009F3EF3">
              <w:t>:</w:t>
            </w:r>
          </w:p>
        </w:tc>
        <w:tc>
          <w:tcPr>
            <w:tcW w:w="5670" w:type="dxa"/>
            <w:tcBorders>
              <w:top w:val="nil"/>
              <w:left w:val="nil"/>
              <w:bottom w:val="nil"/>
              <w:right w:val="nil"/>
            </w:tcBorders>
            <w:tcMar>
              <w:top w:w="0" w:type="dxa"/>
              <w:left w:w="62" w:type="dxa"/>
              <w:bottom w:w="0" w:type="dxa"/>
              <w:right w:w="62" w:type="dxa"/>
            </w:tcMar>
          </w:tcPr>
          <w:p w:rsidR="00000000" w:rsidRPr="009F3EF3" w:rsidP="009F3EF3">
            <w:pPr>
              <w:pStyle w:val="ListBullet"/>
            </w:pPr>
            <w:r w:rsidRPr="009F3EF3">
              <w:t>Observation of work performance</w:t>
            </w:r>
          </w:p>
          <w:p w:rsidR="00000000" w:rsidRPr="009F3EF3" w:rsidP="009F3EF3">
            <w:pPr>
              <w:pStyle w:val="ListBullet"/>
            </w:pPr>
            <w:r w:rsidRPr="009F3EF3">
              <w:t>Written tasks</w:t>
            </w:r>
          </w:p>
          <w:p w:rsidR="00000000" w:rsidRPr="009F3EF3" w:rsidP="009F3EF3">
            <w:pPr>
              <w:pStyle w:val="ListBullet"/>
            </w:pPr>
            <w:r w:rsidRPr="009F3EF3">
              <w:t>Interview and questioning</w:t>
            </w:r>
          </w:p>
          <w:p w:rsidR="00000000" w:rsidRPr="009F3EF3" w:rsidP="009F3EF3">
            <w:pPr>
              <w:pStyle w:val="ListBullet"/>
            </w:pPr>
            <w:r w:rsidRPr="009F3EF3">
              <w:t>Authenticated portfolio/log book</w:t>
            </w:r>
          </w:p>
          <w:p w:rsidR="00000000" w:rsidRPr="009F3EF3" w:rsidP="009F3EF3">
            <w:pPr>
              <w:pStyle w:val="ListBullet"/>
            </w:pPr>
            <w:r w:rsidRPr="009F3EF3">
              <w:t>Supporting statement of supervisor/s</w:t>
            </w:r>
          </w:p>
          <w:p w:rsidR="00000000" w:rsidP="009F3EF3">
            <w:pPr>
              <w:pStyle w:val="ListBullet"/>
              <w:rPr>
                <w:lang w:val="en-NZ"/>
              </w:rPr>
            </w:pPr>
            <w:r w:rsidRPr="009F3EF3">
              <w:t>Authenticated evidence of relevant work experience and/or formal/informal learning</w:t>
            </w:r>
          </w:p>
        </w:tc>
      </w:tr>
      <w:tr w:rsidTr="007A67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F3EF3" w:rsidP="009F3EF3">
            <w:pPr>
              <w:pStyle w:val="BodyText"/>
            </w:pPr>
          </w:p>
        </w:tc>
      </w:tr>
    </w:tbl>
    <w:p w:rsidR="007A6738" w:rsidP="009F3EF3">
      <w:pPr>
        <w:pStyle w:val="BodyText"/>
      </w:pPr>
    </w:p>
    <w:p w:rsidR="007A6738" w:rsidP="009F3EF3">
      <w:pPr>
        <w:pStyle w:val="BodyText"/>
      </w:pPr>
    </w:p>
    <w:p w:rsidR="00000000" w:rsidRPr="009F3EF3" w:rsidP="009F3EF3">
      <w:pPr>
        <w:pStyle w:val="Heading1"/>
      </w:pPr>
      <w:bookmarkStart w:id="11" w:name="O_249756"/>
      <w:bookmarkEnd w:id="11"/>
      <w:r w:rsidRPr="009F3EF3">
        <w:t>Range Statement</w:t>
      </w:r>
    </w:p>
    <w:tbl>
      <w:tblPr>
        <w:tblW w:w="0" w:type="auto"/>
        <w:tblLayout w:type="fixed"/>
        <w:tblCellMar>
          <w:left w:w="62" w:type="dxa"/>
          <w:right w:w="62" w:type="dxa"/>
        </w:tblCellMar>
        <w:tblLook w:val="0000"/>
      </w:tblPr>
      <w:tblGrid>
        <w:gridCol w:w="3402"/>
        <w:gridCol w:w="5670"/>
      </w:tblGrid>
      <w:tr w:rsidTr="007A673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rPr>
                <w:rStyle w:val="SpecialBold"/>
              </w:rPr>
              <w:t>RANGE STATEMENT</w:t>
            </w:r>
          </w:p>
        </w:tc>
      </w:tr>
      <w:tr w:rsidTr="007A67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3EF3">
            <w:pPr>
              <w:pStyle w:val="BodyText"/>
              <w:rPr>
                <w:lang w:val="en-NZ"/>
              </w:rPr>
            </w:pPr>
          </w:p>
        </w:tc>
      </w:tr>
      <w:tr w:rsidTr="007A67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t xml:space="preserve">The Range Statement relates to the unit of competency as a whole. It allows for different work environments and situations that may affect </w:t>
            </w:r>
            <w:r w:rsidRPr="009F3EF3">
              <w:t>performance. Add any essential operating conditions that may be present with training and assessment depending on the work situation, needs of the candidate, accessibility of the item, and local industry and regional contexts.</w:t>
            </w:r>
          </w:p>
        </w:tc>
      </w:tr>
      <w:tr w:rsidTr="007A67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p>
        </w:tc>
      </w:tr>
      <w:tr w:rsidTr="007A67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rPr>
                <w:rStyle w:val="Emphasis"/>
              </w:rPr>
              <w:t xml:space="preserve">Additional needs may be </w:t>
            </w:r>
            <w:r w:rsidRPr="009F3EF3">
              <w:rPr>
                <w:rStyle w:val="Emphasis"/>
              </w:rPr>
              <w:t>due to</w:t>
            </w:r>
            <w:r w:rsidRPr="009F3EF3">
              <w:t>:</w:t>
            </w:r>
          </w:p>
        </w:tc>
        <w:tc>
          <w:tcPr>
            <w:tcW w:w="5670" w:type="dxa"/>
            <w:tcBorders>
              <w:top w:val="nil"/>
              <w:left w:val="nil"/>
              <w:bottom w:val="nil"/>
              <w:right w:val="nil"/>
            </w:tcBorders>
            <w:tcMar>
              <w:top w:w="0" w:type="dxa"/>
              <w:left w:w="62" w:type="dxa"/>
              <w:bottom w:w="0" w:type="dxa"/>
              <w:right w:w="62" w:type="dxa"/>
            </w:tcMar>
          </w:tcPr>
          <w:p w:rsidR="00000000" w:rsidRPr="009F3EF3" w:rsidP="009F3EF3">
            <w:pPr>
              <w:pStyle w:val="ListBullet"/>
            </w:pPr>
            <w:r w:rsidRPr="009F3EF3">
              <w:t>Cultural background</w:t>
            </w:r>
          </w:p>
          <w:p w:rsidR="00000000" w:rsidRPr="009F3EF3" w:rsidP="009F3EF3">
            <w:pPr>
              <w:pStyle w:val="ListBullet"/>
            </w:pPr>
            <w:r w:rsidRPr="009F3EF3">
              <w:t>Education background</w:t>
            </w:r>
          </w:p>
          <w:p w:rsidR="00000000" w:rsidRPr="009F3EF3" w:rsidP="009F3EF3">
            <w:pPr>
              <w:pStyle w:val="ListBullet"/>
            </w:pPr>
            <w:r w:rsidRPr="009F3EF3">
              <w:t>Family issues</w:t>
            </w:r>
          </w:p>
          <w:p w:rsidR="00000000" w:rsidRPr="009F3EF3" w:rsidP="009F3EF3">
            <w:pPr>
              <w:pStyle w:val="ListBullet"/>
            </w:pPr>
            <w:r w:rsidRPr="009F3EF3">
              <w:t>Giftedness</w:t>
            </w:r>
          </w:p>
          <w:p w:rsidR="00000000" w:rsidRPr="009F3EF3" w:rsidP="009F3EF3">
            <w:pPr>
              <w:pStyle w:val="ListBullet"/>
            </w:pPr>
            <w:r w:rsidRPr="009F3EF3">
              <w:t>Intellectual disabilities</w:t>
            </w:r>
          </w:p>
          <w:p w:rsidR="00000000" w:rsidRPr="009F3EF3" w:rsidP="009F3EF3">
            <w:pPr>
              <w:pStyle w:val="ListBullet"/>
            </w:pPr>
            <w:r w:rsidRPr="009F3EF3">
              <w:t>Language impairment</w:t>
            </w:r>
          </w:p>
          <w:p w:rsidR="00000000" w:rsidRPr="009F3EF3" w:rsidP="009F3EF3">
            <w:pPr>
              <w:pStyle w:val="ListBullet"/>
            </w:pPr>
            <w:r w:rsidRPr="009F3EF3">
              <w:t>Learning difficulties</w:t>
            </w:r>
          </w:p>
          <w:p w:rsidR="00000000" w:rsidRPr="009F3EF3" w:rsidP="009F3EF3">
            <w:pPr>
              <w:pStyle w:val="ListBullet"/>
            </w:pPr>
            <w:r w:rsidRPr="009F3EF3">
              <w:t>Non-English speaking background</w:t>
            </w:r>
          </w:p>
          <w:p w:rsidR="00000000" w:rsidRPr="009F3EF3" w:rsidP="009F3EF3">
            <w:pPr>
              <w:pStyle w:val="ListBullet"/>
            </w:pPr>
            <w:r w:rsidRPr="009F3EF3">
              <w:t>Other medical conditions</w:t>
            </w:r>
          </w:p>
          <w:p w:rsidR="00000000" w:rsidRPr="009F3EF3" w:rsidP="009F3EF3">
            <w:pPr>
              <w:pStyle w:val="ListBullet"/>
            </w:pPr>
            <w:r w:rsidRPr="009F3EF3">
              <w:t>Physical difficulties</w:t>
            </w:r>
          </w:p>
          <w:p w:rsidR="00000000" w:rsidRPr="009F3EF3" w:rsidP="009F3EF3">
            <w:pPr>
              <w:pStyle w:val="ListBullet"/>
            </w:pPr>
            <w:r w:rsidRPr="009F3EF3">
              <w:t>Psychiatric disorders</w:t>
            </w:r>
          </w:p>
          <w:p w:rsidR="00000000" w:rsidRPr="009F3EF3" w:rsidP="009F3EF3">
            <w:pPr>
              <w:pStyle w:val="ListBullet"/>
            </w:pPr>
            <w:r w:rsidRPr="009F3EF3">
              <w:t>Psycho-emotional disorders</w:t>
            </w:r>
          </w:p>
          <w:p w:rsidR="00000000" w:rsidRPr="009F3EF3" w:rsidP="009F3EF3">
            <w:pPr>
              <w:pStyle w:val="ListBullet"/>
            </w:pPr>
            <w:r w:rsidRPr="009F3EF3">
              <w:t>Sensory disabilities</w:t>
            </w:r>
          </w:p>
          <w:p w:rsidR="00000000" w:rsidP="009F3EF3">
            <w:pPr>
              <w:pStyle w:val="ListBullet"/>
              <w:rPr>
                <w:lang w:val="en-NZ"/>
              </w:rPr>
            </w:pPr>
            <w:r w:rsidRPr="009F3EF3">
              <w:t>Socio-cultural disadvantage</w:t>
            </w:r>
          </w:p>
        </w:tc>
      </w:tr>
      <w:tr w:rsidTr="007A67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p>
        </w:tc>
      </w:tr>
      <w:tr w:rsidTr="007A67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rPr>
                <w:rStyle w:val="Emphasis"/>
              </w:rPr>
              <w:t>Others involved may include</w:t>
            </w:r>
            <w:r w:rsidRPr="009F3EF3">
              <w:t>:</w:t>
            </w:r>
          </w:p>
        </w:tc>
        <w:tc>
          <w:tcPr>
            <w:tcW w:w="5670" w:type="dxa"/>
            <w:tcBorders>
              <w:top w:val="nil"/>
              <w:left w:val="nil"/>
              <w:bottom w:val="nil"/>
              <w:right w:val="nil"/>
            </w:tcBorders>
            <w:tcMar>
              <w:top w:w="0" w:type="dxa"/>
              <w:left w:w="62" w:type="dxa"/>
              <w:bottom w:w="0" w:type="dxa"/>
              <w:right w:w="62" w:type="dxa"/>
            </w:tcMar>
          </w:tcPr>
          <w:p w:rsidR="00000000" w:rsidRPr="009F3EF3" w:rsidP="009F3EF3">
            <w:pPr>
              <w:pStyle w:val="ListBullet"/>
            </w:pPr>
            <w:r w:rsidRPr="009F3EF3">
              <w:t>Carer</w:t>
            </w:r>
          </w:p>
          <w:p w:rsidR="00000000" w:rsidRPr="009F3EF3" w:rsidP="009F3EF3">
            <w:pPr>
              <w:pStyle w:val="ListBullet"/>
            </w:pPr>
            <w:r w:rsidRPr="009F3EF3">
              <w:t>Class teacher</w:t>
            </w:r>
          </w:p>
          <w:p w:rsidR="00000000" w:rsidRPr="009F3EF3" w:rsidP="009F3EF3">
            <w:pPr>
              <w:pStyle w:val="ListBullet"/>
            </w:pPr>
            <w:r w:rsidRPr="009F3EF3">
              <w:t>Guidance officer</w:t>
            </w:r>
          </w:p>
          <w:p w:rsidR="00000000" w:rsidRPr="009F3EF3" w:rsidP="009F3EF3">
            <w:pPr>
              <w:pStyle w:val="ListBullet"/>
            </w:pPr>
            <w:r w:rsidRPr="009F3EF3">
              <w:t>Occupational therapist</w:t>
            </w:r>
          </w:p>
          <w:p w:rsidR="00000000" w:rsidRPr="009F3EF3" w:rsidP="009F3EF3">
            <w:pPr>
              <w:pStyle w:val="ListBullet"/>
            </w:pPr>
            <w:r w:rsidRPr="009F3EF3">
              <w:t>Physiotherapist</w:t>
            </w:r>
          </w:p>
          <w:p w:rsidR="00000000" w:rsidRPr="009F3EF3" w:rsidP="009F3EF3">
            <w:pPr>
              <w:pStyle w:val="ListBullet"/>
            </w:pPr>
            <w:r w:rsidRPr="009F3EF3">
              <w:t>Social worker</w:t>
            </w:r>
          </w:p>
          <w:p w:rsidR="00000000" w:rsidRPr="009F3EF3" w:rsidP="009F3EF3">
            <w:pPr>
              <w:pStyle w:val="ListBullet"/>
            </w:pPr>
            <w:r w:rsidRPr="009F3EF3">
              <w:t>Speech pathologist</w:t>
            </w:r>
          </w:p>
          <w:p w:rsidR="00000000" w:rsidRPr="009F3EF3" w:rsidP="009F3EF3">
            <w:pPr>
              <w:pStyle w:val="ListBullet"/>
            </w:pPr>
            <w:r w:rsidRPr="009F3EF3">
              <w:t>Support teacher</w:t>
            </w:r>
          </w:p>
          <w:p w:rsidR="00000000" w:rsidP="009F3EF3">
            <w:pPr>
              <w:pStyle w:val="ListBullet"/>
              <w:rPr>
                <w:lang w:val="en-NZ"/>
              </w:rPr>
            </w:pPr>
            <w:r w:rsidRPr="009F3EF3">
              <w:t>Teacher aide medical personnel</w:t>
            </w:r>
          </w:p>
        </w:tc>
      </w:tr>
      <w:tr w:rsidTr="007A67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p>
        </w:tc>
      </w:tr>
      <w:tr w:rsidTr="007A67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rPr>
                <w:rStyle w:val="Emphasis"/>
              </w:rPr>
              <w:t>Relevant procedures</w:t>
            </w:r>
            <w:r w:rsidRPr="009F3EF3">
              <w:t xml:space="preserve">, </w:t>
            </w:r>
            <w:r w:rsidRPr="009F3EF3">
              <w:rPr>
                <w:rStyle w:val="Emphasis"/>
              </w:rPr>
              <w:t>guidelines and protocols may include</w:t>
            </w:r>
            <w:r w:rsidRPr="009F3EF3">
              <w:t>:</w:t>
            </w:r>
          </w:p>
        </w:tc>
        <w:tc>
          <w:tcPr>
            <w:tcW w:w="5670" w:type="dxa"/>
            <w:tcBorders>
              <w:top w:val="nil"/>
              <w:left w:val="nil"/>
              <w:bottom w:val="nil"/>
              <w:right w:val="nil"/>
            </w:tcBorders>
            <w:tcMar>
              <w:top w:w="0" w:type="dxa"/>
              <w:left w:w="62" w:type="dxa"/>
              <w:bottom w:w="0" w:type="dxa"/>
              <w:right w:w="62" w:type="dxa"/>
            </w:tcMar>
          </w:tcPr>
          <w:p w:rsidR="00000000" w:rsidP="009F3EF3">
            <w:pPr>
              <w:pStyle w:val="ListBullet"/>
              <w:rPr>
                <w:lang w:val="en-NZ"/>
              </w:rPr>
            </w:pPr>
            <w:r w:rsidRPr="009F3EF3">
              <w:t>Confidentiality, right to privacy</w:t>
            </w:r>
          </w:p>
        </w:tc>
      </w:tr>
      <w:tr w:rsidTr="007A67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p>
        </w:tc>
      </w:tr>
      <w:tr w:rsidTr="007A67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rPr>
                <w:rStyle w:val="Emphasis"/>
              </w:rPr>
              <w:t>Individual education programs may include</w:t>
            </w:r>
            <w:r w:rsidRPr="009F3EF3">
              <w:t>:</w:t>
            </w:r>
          </w:p>
        </w:tc>
        <w:tc>
          <w:tcPr>
            <w:tcW w:w="5670" w:type="dxa"/>
            <w:tcBorders>
              <w:top w:val="nil"/>
              <w:left w:val="nil"/>
              <w:bottom w:val="nil"/>
              <w:right w:val="nil"/>
            </w:tcBorders>
            <w:tcMar>
              <w:top w:w="0" w:type="dxa"/>
              <w:left w:w="62" w:type="dxa"/>
              <w:bottom w:w="0" w:type="dxa"/>
              <w:right w:w="62" w:type="dxa"/>
            </w:tcMar>
          </w:tcPr>
          <w:p w:rsidR="00000000" w:rsidRPr="009F3EF3" w:rsidP="009F3EF3">
            <w:pPr>
              <w:pStyle w:val="ListBullet"/>
            </w:pPr>
            <w:r w:rsidRPr="009F3EF3">
              <w:t>Communication and speech</w:t>
            </w:r>
          </w:p>
          <w:p w:rsidR="00000000" w:rsidRPr="009F3EF3" w:rsidP="009F3EF3">
            <w:pPr>
              <w:pStyle w:val="ListBullet"/>
            </w:pPr>
            <w:r w:rsidRPr="009F3EF3">
              <w:t>Gross and fine motor skills</w:t>
            </w:r>
          </w:p>
          <w:p w:rsidR="00000000" w:rsidRPr="009F3EF3" w:rsidP="009F3EF3">
            <w:pPr>
              <w:pStyle w:val="ListBullet"/>
            </w:pPr>
            <w:r w:rsidRPr="009F3EF3">
              <w:t>Individual and class social skills</w:t>
            </w:r>
          </w:p>
          <w:p w:rsidR="00000000" w:rsidRPr="009F3EF3" w:rsidP="009F3EF3">
            <w:pPr>
              <w:pStyle w:val="ListBullet"/>
            </w:pPr>
            <w:r w:rsidRPr="009F3EF3">
              <w:t>Key work signing</w:t>
            </w:r>
          </w:p>
          <w:p w:rsidR="00000000" w:rsidRPr="009F3EF3" w:rsidP="009F3EF3">
            <w:pPr>
              <w:pStyle w:val="ListBullet"/>
            </w:pPr>
            <w:r w:rsidRPr="009F3EF3">
              <w:t>Life skills</w:t>
            </w:r>
          </w:p>
          <w:p w:rsidR="00000000" w:rsidRPr="009F3EF3" w:rsidP="009F3EF3">
            <w:pPr>
              <w:pStyle w:val="ListBullet"/>
            </w:pPr>
            <w:r w:rsidRPr="009F3EF3">
              <w:t>Literacy</w:t>
            </w:r>
          </w:p>
          <w:p w:rsidR="00000000" w:rsidP="009F3EF3">
            <w:pPr>
              <w:pStyle w:val="ListBullet"/>
              <w:rPr>
                <w:lang w:val="en-NZ"/>
              </w:rPr>
            </w:pPr>
            <w:r w:rsidRPr="009F3EF3">
              <w:t>Numeracy</w:t>
            </w:r>
          </w:p>
        </w:tc>
      </w:tr>
      <w:tr w:rsidTr="007A67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p>
        </w:tc>
      </w:tr>
      <w:tr w:rsidTr="007A67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EF3">
            <w:pPr>
              <w:pStyle w:val="BodyText"/>
              <w:rPr>
                <w:lang w:val="en-NZ"/>
              </w:rPr>
            </w:pPr>
            <w:r w:rsidRPr="009F3EF3">
              <w:rPr>
                <w:rStyle w:val="Emphasis"/>
              </w:rPr>
              <w:t>Classroom strategies and programs may include</w:t>
            </w:r>
            <w:r w:rsidRPr="009F3EF3">
              <w:t>:</w:t>
            </w:r>
          </w:p>
        </w:tc>
        <w:tc>
          <w:tcPr>
            <w:tcW w:w="5670" w:type="dxa"/>
            <w:tcBorders>
              <w:top w:val="nil"/>
              <w:left w:val="nil"/>
              <w:bottom w:val="nil"/>
              <w:right w:val="nil"/>
            </w:tcBorders>
            <w:tcMar>
              <w:top w:w="0" w:type="dxa"/>
              <w:left w:w="62" w:type="dxa"/>
              <w:bottom w:w="0" w:type="dxa"/>
              <w:right w:w="62" w:type="dxa"/>
            </w:tcMar>
          </w:tcPr>
          <w:p w:rsidR="00000000" w:rsidRPr="009F3EF3" w:rsidP="009F3EF3">
            <w:pPr>
              <w:pStyle w:val="ListBullet"/>
            </w:pPr>
            <w:r w:rsidRPr="009F3EF3">
              <w:t>'Buddy' support systems</w:t>
            </w:r>
          </w:p>
          <w:p w:rsidR="00000000" w:rsidRPr="009F3EF3" w:rsidP="009F3EF3">
            <w:pPr>
              <w:pStyle w:val="ListBullet"/>
            </w:pPr>
            <w:r w:rsidRPr="009F3EF3">
              <w:t>Cross curricular teaching</w:t>
            </w:r>
          </w:p>
          <w:p w:rsidR="00000000" w:rsidRPr="009F3EF3" w:rsidP="009F3EF3">
            <w:pPr>
              <w:pStyle w:val="ListBullet"/>
            </w:pPr>
            <w:r w:rsidRPr="009F3EF3">
              <w:t>Multi-level teaching</w:t>
            </w:r>
          </w:p>
          <w:p w:rsidR="00000000" w:rsidRPr="009F3EF3" w:rsidP="009F3EF3">
            <w:pPr>
              <w:pStyle w:val="ListBullet"/>
            </w:pPr>
            <w:r w:rsidRPr="009F3EF3">
              <w:t>Peer modelling</w:t>
            </w:r>
          </w:p>
          <w:p w:rsidR="00000000" w:rsidRPr="009F3EF3" w:rsidP="009F3EF3">
            <w:pPr>
              <w:pStyle w:val="ListBullet"/>
            </w:pPr>
            <w:r w:rsidRPr="009F3EF3">
              <w:t>Peer tutoring</w:t>
            </w:r>
          </w:p>
          <w:p w:rsidR="00000000" w:rsidRPr="009F3EF3" w:rsidP="009F3EF3">
            <w:pPr>
              <w:pStyle w:val="ListBullet"/>
            </w:pPr>
            <w:r w:rsidRPr="009F3EF3">
              <w:t>Small group, 1:1 instru</w:t>
            </w:r>
            <w:r w:rsidRPr="009F3EF3">
              <w:t>ctional tutoring</w:t>
            </w:r>
          </w:p>
          <w:p w:rsidR="00000000" w:rsidP="009F3EF3">
            <w:pPr>
              <w:pStyle w:val="ListBullet"/>
              <w:rPr>
                <w:lang w:val="en-NZ"/>
              </w:rPr>
            </w:pPr>
            <w:r w:rsidRPr="009F3EF3">
              <w:t>Vertical grouping</w:t>
            </w:r>
          </w:p>
        </w:tc>
      </w:tr>
      <w:tr w:rsidTr="007A67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F3EF3" w:rsidP="009F3EF3">
            <w:pPr>
              <w:pStyle w:val="BodyText"/>
            </w:pPr>
          </w:p>
        </w:tc>
      </w:tr>
    </w:tbl>
    <w:p w:rsidR="007A6738" w:rsidP="009F3EF3">
      <w:pPr>
        <w:pStyle w:val="BodyText"/>
      </w:pPr>
    </w:p>
    <w:p w:rsidR="007A6738" w:rsidP="009F3EF3">
      <w:pPr>
        <w:pStyle w:val="BodyText"/>
      </w:pPr>
    </w:p>
    <w:p w:rsidR="00000000" w:rsidRPr="009F3EF3" w:rsidP="009F3EF3">
      <w:pPr>
        <w:pStyle w:val="Heading1"/>
      </w:pPr>
      <w:bookmarkStart w:id="12" w:name="O_294061"/>
      <w:bookmarkEnd w:id="12"/>
      <w:r w:rsidRPr="009F3EF3">
        <w:t>Unit Sector(s)</w:t>
      </w:r>
    </w:p>
    <w:p w:rsidR="00000000" w:rsidRPr="009F3EF3" w:rsidP="009F3EF3">
      <w:pPr>
        <w:pStyle w:val="BodyText"/>
      </w:pPr>
      <w:r w:rsidRPr="009F3EF3">
        <w:t>Not Applicable</w:t>
      </w:r>
    </w:p>
    <w:p w:rsidR="00000000" w:rsidRPr="009F3EF3" w:rsidP="009F3EF3"/>
    <w:sectPr w:rsidSect="009F3E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E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6738" w:rsidP="007A67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E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738" w:rsidP="009F3EF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6738" w:rsidP="009F3E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A6738" w:rsidP="009F3E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E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EF3" w:rsidRPr="007A6738" w:rsidP="007A67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E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738" w:rsidRPr="002D2AF8" w:rsidP="009F3EF3">
    <w:pPr>
      <w:pStyle w:val="Header"/>
      <w:framePr w:wrap="around"/>
    </w:pPr>
    <w:r>
      <w:fldChar w:fldCharType="begin"/>
    </w:r>
    <w:r>
      <w:instrText xml:space="preserve"> TITLE   \* MERGEFORMAT </w:instrText>
    </w:r>
    <w:r>
      <w:fldChar w:fldCharType="separate"/>
    </w:r>
    <w:r>
      <w:t>CHCEDS335A Support students with additional needs in the classroom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A6738" w:rsidP="009F3E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E6D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FC7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7A1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E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EF3"/>
    <w:pPr>
      <w:spacing w:before="360" w:after="60"/>
      <w:outlineLvl w:val="0"/>
    </w:pPr>
    <w:rPr>
      <w:sz w:val="32"/>
    </w:rPr>
  </w:style>
  <w:style w:type="paragraph" w:styleId="Heading2">
    <w:name w:val="heading 2"/>
    <w:basedOn w:val="HeadingBase"/>
    <w:next w:val="BodyText"/>
    <w:link w:val="Heading2Char"/>
    <w:qFormat/>
    <w:rsid w:val="009F3EF3"/>
    <w:pPr>
      <w:keepLines/>
      <w:spacing w:before="240" w:after="120"/>
      <w:outlineLvl w:val="1"/>
    </w:pPr>
    <w:rPr>
      <w:sz w:val="28"/>
      <w:szCs w:val="40"/>
    </w:rPr>
  </w:style>
  <w:style w:type="paragraph" w:styleId="Heading3">
    <w:name w:val="heading 3"/>
    <w:basedOn w:val="HeadingBase"/>
    <w:next w:val="BodyText"/>
    <w:link w:val="Heading3Char"/>
    <w:qFormat/>
    <w:rsid w:val="009F3EF3"/>
    <w:pPr>
      <w:spacing w:before="180" w:after="120"/>
      <w:outlineLvl w:val="2"/>
    </w:pPr>
    <w:rPr>
      <w:spacing w:val="-10"/>
      <w:kern w:val="32"/>
    </w:rPr>
  </w:style>
  <w:style w:type="paragraph" w:styleId="Heading4">
    <w:name w:val="heading 4"/>
    <w:basedOn w:val="HeadingBase"/>
    <w:next w:val="BodyText"/>
    <w:link w:val="Heading4Char"/>
    <w:qFormat/>
    <w:rsid w:val="009F3EF3"/>
    <w:pPr>
      <w:spacing w:before="160" w:after="120"/>
      <w:outlineLvl w:val="3"/>
    </w:pPr>
    <w:rPr>
      <w:sz w:val="22"/>
    </w:rPr>
  </w:style>
  <w:style w:type="paragraph" w:styleId="Heading5">
    <w:name w:val="heading 5"/>
    <w:basedOn w:val="HeadingBase"/>
    <w:next w:val="Normal"/>
    <w:link w:val="Heading5Char"/>
    <w:qFormat/>
    <w:rsid w:val="009F3EF3"/>
    <w:pPr>
      <w:spacing w:before="80"/>
      <w:outlineLvl w:val="4"/>
    </w:pPr>
    <w:rPr>
      <w:color w:val="918585"/>
      <w:sz w:val="20"/>
    </w:rPr>
  </w:style>
  <w:style w:type="paragraph" w:styleId="Heading6">
    <w:name w:val="heading 6"/>
    <w:basedOn w:val="HeadingBase"/>
    <w:next w:val="Normal"/>
    <w:link w:val="Heading6Char"/>
    <w:qFormat/>
    <w:rsid w:val="009F3EF3"/>
    <w:pPr>
      <w:spacing w:before="60"/>
      <w:outlineLvl w:val="5"/>
    </w:pPr>
    <w:rPr>
      <w:color w:val="918585"/>
      <w:sz w:val="20"/>
    </w:rPr>
  </w:style>
  <w:style w:type="paragraph" w:styleId="Heading7">
    <w:name w:val="heading 7"/>
    <w:basedOn w:val="Normal"/>
    <w:next w:val="Normal"/>
    <w:link w:val="Heading7Char"/>
    <w:qFormat/>
    <w:rsid w:val="009F3EF3"/>
    <w:pPr>
      <w:ind w:left="720"/>
      <w:outlineLvl w:val="6"/>
    </w:pPr>
    <w:rPr>
      <w:i/>
    </w:rPr>
  </w:style>
  <w:style w:type="paragraph" w:styleId="Heading8">
    <w:name w:val="heading 8"/>
    <w:basedOn w:val="Normal"/>
    <w:next w:val="Normal"/>
    <w:link w:val="Heading8Char"/>
    <w:qFormat/>
    <w:rsid w:val="009F3EF3"/>
    <w:pPr>
      <w:ind w:left="720"/>
      <w:outlineLvl w:val="7"/>
    </w:pPr>
    <w:rPr>
      <w:i/>
    </w:rPr>
  </w:style>
  <w:style w:type="paragraph" w:styleId="Heading9">
    <w:name w:val="heading 9"/>
    <w:basedOn w:val="Normal"/>
    <w:next w:val="Normal"/>
    <w:link w:val="Heading9Char"/>
    <w:qFormat/>
    <w:rsid w:val="009F3EF3"/>
    <w:pPr>
      <w:ind w:left="720"/>
      <w:outlineLvl w:val="8"/>
    </w:pPr>
    <w:rPr>
      <w:i/>
    </w:rPr>
  </w:style>
  <w:style w:type="character" w:default="1" w:styleId="DefaultParagraphFont">
    <w:name w:val="Default Paragraph Font"/>
    <w:uiPriority w:val="1"/>
    <w:unhideWhenUsed/>
    <w:rsid w:val="009F3E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EF3"/>
  </w:style>
  <w:style w:type="character" w:customStyle="1" w:styleId="Heading1Char">
    <w:name w:val="Heading 1 Char"/>
    <w:basedOn w:val="DefaultParagraphFont"/>
    <w:link w:val="Heading1"/>
    <w:rsid w:val="009F3EF3"/>
    <w:rPr>
      <w:rFonts w:ascii="Times New Roman" w:eastAsia="Times New Roman" w:hAnsi="Times New Roman" w:cs="Times New Roman"/>
      <w:b/>
      <w:sz w:val="32"/>
      <w:szCs w:val="20"/>
      <w:lang w:eastAsia="en-US"/>
    </w:rPr>
  </w:style>
  <w:style w:type="paragraph" w:styleId="BodyText">
    <w:name w:val="Body Text"/>
    <w:basedOn w:val="Normal"/>
    <w:link w:val="BodyTextChar"/>
    <w:rsid w:val="009F3E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3EF3"/>
    <w:rPr>
      <w:rFonts w:ascii="Times New Roman" w:eastAsia="Times New Roman" w:hAnsi="Times New Roman" w:cs="Times New Roman"/>
      <w:sz w:val="24"/>
      <w:lang w:eastAsia="en-US"/>
    </w:rPr>
  </w:style>
  <w:style w:type="paragraph" w:styleId="Footer">
    <w:name w:val="footer"/>
    <w:basedOn w:val="Normal"/>
    <w:link w:val="FooterChar"/>
    <w:rsid w:val="009F3E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EF3"/>
    <w:rPr>
      <w:rFonts w:ascii="Times New Roman" w:eastAsia="Times New Roman" w:hAnsi="Times New Roman" w:cs="Times New Roman"/>
      <w:sz w:val="16"/>
      <w:lang w:eastAsia="en-US"/>
    </w:rPr>
  </w:style>
  <w:style w:type="paragraph" w:styleId="List">
    <w:name w:val="List"/>
    <w:basedOn w:val="BodyText"/>
    <w:next w:val="BodyText"/>
    <w:rsid w:val="009F3EF3"/>
    <w:pPr>
      <w:tabs>
        <w:tab w:val="left" w:pos="340"/>
      </w:tabs>
      <w:spacing w:before="60" w:after="60"/>
      <w:ind w:left="340" w:hanging="340"/>
    </w:pPr>
  </w:style>
  <w:style w:type="paragraph" w:styleId="ListBullet">
    <w:name w:val="List Bullet"/>
    <w:basedOn w:val="List"/>
    <w:rsid w:val="009F3EF3"/>
    <w:pPr>
      <w:numPr>
        <w:numId w:val="13"/>
      </w:numPr>
      <w:tabs>
        <w:tab w:val="clear" w:pos="340"/>
      </w:tabs>
      <w:spacing w:before="40" w:after="40"/>
    </w:pPr>
  </w:style>
  <w:style w:type="character" w:customStyle="1" w:styleId="SpecialBold">
    <w:name w:val="Special Bold"/>
    <w:basedOn w:val="DefaultParagraphFont"/>
    <w:rsid w:val="009F3EF3"/>
    <w:rPr>
      <w:b/>
      <w:spacing w:val="0"/>
    </w:rPr>
  </w:style>
  <w:style w:type="paragraph" w:styleId="ListBullet2">
    <w:name w:val="List Bullet 2"/>
    <w:basedOn w:val="List2"/>
    <w:rsid w:val="009F3EF3"/>
    <w:pPr>
      <w:numPr>
        <w:numId w:val="14"/>
      </w:numPr>
      <w:tabs>
        <w:tab w:val="clear" w:pos="680"/>
      </w:tabs>
    </w:pPr>
  </w:style>
  <w:style w:type="character" w:styleId="Emphasis">
    <w:name w:val="Emphasis"/>
    <w:basedOn w:val="DefaultParagraphFont"/>
    <w:qFormat/>
    <w:rsid w:val="009F3EF3"/>
    <w:rPr>
      <w:i/>
    </w:rPr>
  </w:style>
  <w:style w:type="paragraph" w:customStyle="1" w:styleId="SuperHeading">
    <w:name w:val="SuperHeading"/>
    <w:basedOn w:val="Normal"/>
    <w:rsid w:val="009F3EF3"/>
    <w:pPr>
      <w:spacing w:before="240" w:after="120"/>
      <w:outlineLvl w:val="0"/>
    </w:pPr>
    <w:rPr>
      <w:rFonts w:ascii="Times New Roman" w:hAnsi="Times New Roman"/>
      <w:b/>
      <w:sz w:val="28"/>
    </w:rPr>
  </w:style>
  <w:style w:type="paragraph" w:customStyle="1" w:styleId="AllowPageBreak">
    <w:name w:val="AllowPageBreak"/>
    <w:rsid w:val="009F3E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3E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E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E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E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E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E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E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EF3"/>
    <w:rPr>
      <w:rFonts w:ascii="Courier New" w:eastAsia="Times New Roman" w:hAnsi="Courier New" w:cs="Times New Roman"/>
      <w:i/>
      <w:szCs w:val="20"/>
      <w:lang w:eastAsia="en-US"/>
    </w:rPr>
  </w:style>
  <w:style w:type="paragraph" w:customStyle="1" w:styleId="HeadingBase">
    <w:name w:val="Heading Base"/>
    <w:rsid w:val="009F3E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EF3"/>
    <w:pPr>
      <w:tabs>
        <w:tab w:val="right" w:leader="dot" w:pos="9072"/>
      </w:tabs>
      <w:ind w:left="567"/>
    </w:pPr>
    <w:rPr>
      <w:szCs w:val="22"/>
    </w:rPr>
  </w:style>
  <w:style w:type="paragraph" w:customStyle="1" w:styleId="TOCBase">
    <w:name w:val="TOC Base"/>
    <w:rsid w:val="009F3E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EF3"/>
    <w:pPr>
      <w:tabs>
        <w:tab w:val="right" w:leader="dot" w:pos="9072"/>
      </w:tabs>
      <w:spacing w:before="40" w:after="40"/>
      <w:ind w:left="284"/>
    </w:pPr>
    <w:rPr>
      <w:rFonts w:ascii="Times New Roman" w:hAnsi="Times New Roman"/>
    </w:rPr>
  </w:style>
  <w:style w:type="paragraph" w:styleId="TOC1">
    <w:name w:val="toc 1"/>
    <w:basedOn w:val="TOCBase"/>
    <w:next w:val="Normal"/>
    <w:rsid w:val="009F3E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3EF3"/>
    <w:pPr>
      <w:spacing w:before="5040"/>
      <w:jc w:val="center"/>
    </w:pPr>
    <w:rPr>
      <w:sz w:val="48"/>
      <w:szCs w:val="72"/>
      <w:lang w:val="en-US"/>
    </w:rPr>
  </w:style>
  <w:style w:type="character" w:customStyle="1" w:styleId="TitleChar">
    <w:name w:val="Title Char"/>
    <w:basedOn w:val="DefaultParagraphFont"/>
    <w:link w:val="Title"/>
    <w:rsid w:val="009F3E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EF3"/>
    <w:pPr>
      <w:tabs>
        <w:tab w:val="left" w:pos="3600"/>
        <w:tab w:val="left" w:pos="3958"/>
      </w:tabs>
    </w:pPr>
  </w:style>
  <w:style w:type="paragraph" w:customStyle="1" w:styleId="Note">
    <w:name w:val="Note"/>
    <w:basedOn w:val="BodyText"/>
    <w:rsid w:val="009F3E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3EF3"/>
    <w:pPr>
      <w:framePr w:wrap="auto" w:hAnchor="text" w:y="6049"/>
    </w:pPr>
    <w:rPr>
      <w:color w:val="000000"/>
      <w:sz w:val="40"/>
    </w:rPr>
  </w:style>
  <w:style w:type="paragraph" w:customStyle="1" w:styleId="TOCTitle">
    <w:name w:val="TOCTitle"/>
    <w:basedOn w:val="Heading1"/>
    <w:rsid w:val="009F3EF3"/>
    <w:pPr>
      <w:spacing w:after="240"/>
      <w:jc w:val="center"/>
      <w:outlineLvl w:val="9"/>
    </w:pPr>
    <w:rPr>
      <w:caps/>
    </w:rPr>
  </w:style>
  <w:style w:type="paragraph" w:customStyle="1" w:styleId="Version">
    <w:name w:val="Version"/>
    <w:rsid w:val="009F3E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3EF3"/>
    <w:pPr>
      <w:keepNext w:val="0"/>
      <w:tabs>
        <w:tab w:val="right" w:pos="4176"/>
      </w:tabs>
      <w:ind w:left="198" w:hanging="198"/>
    </w:pPr>
    <w:rPr>
      <w:rFonts w:ascii="Garamond" w:hAnsi="Garamond"/>
    </w:rPr>
  </w:style>
  <w:style w:type="paragraph" w:styleId="IndexHeading">
    <w:name w:val="index heading"/>
    <w:basedOn w:val="Normal"/>
    <w:next w:val="Index1"/>
    <w:semiHidden/>
    <w:rsid w:val="009F3EF3"/>
    <w:pPr>
      <w:spacing w:before="120" w:after="120"/>
    </w:pPr>
    <w:rPr>
      <w:rFonts w:ascii="Arial" w:hAnsi="Arial"/>
      <w:b/>
      <w:color w:val="918585"/>
      <w:sz w:val="24"/>
    </w:rPr>
  </w:style>
  <w:style w:type="paragraph" w:styleId="Header">
    <w:name w:val="header"/>
    <w:basedOn w:val="Normal"/>
    <w:link w:val="HeaderChar"/>
    <w:rsid w:val="009F3E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EF3"/>
    <w:rPr>
      <w:rFonts w:ascii="Times New Roman" w:eastAsia="Times New Roman" w:hAnsi="Times New Roman" w:cs="Times New Roman"/>
      <w:sz w:val="16"/>
      <w:szCs w:val="20"/>
      <w:lang w:val="en-GB" w:eastAsia="en-US"/>
    </w:rPr>
  </w:style>
  <w:style w:type="paragraph" w:customStyle="1" w:styleId="Chapter">
    <w:name w:val="Chapter"/>
    <w:basedOn w:val="Normal"/>
    <w:rsid w:val="009F3EF3"/>
    <w:pPr>
      <w:spacing w:before="240"/>
    </w:pPr>
    <w:rPr>
      <w:rFonts w:ascii="Times New Roman" w:hAnsi="Times New Roman"/>
      <w:smallCaps/>
      <w:spacing w:val="80"/>
      <w:sz w:val="28"/>
    </w:rPr>
  </w:style>
  <w:style w:type="paragraph" w:customStyle="1" w:styleId="InChapter">
    <w:name w:val="InChapter"/>
    <w:basedOn w:val="Heading3"/>
    <w:rsid w:val="009F3EF3"/>
    <w:pPr>
      <w:spacing w:after="240"/>
      <w:outlineLvl w:val="9"/>
    </w:pPr>
    <w:rPr>
      <w:noProof/>
    </w:rPr>
  </w:style>
  <w:style w:type="paragraph" w:styleId="Index2">
    <w:name w:val="index 2"/>
    <w:basedOn w:val="Normal"/>
    <w:next w:val="Normal"/>
    <w:semiHidden/>
    <w:rsid w:val="009F3EF3"/>
    <w:pPr>
      <w:tabs>
        <w:tab w:val="right" w:pos="4176"/>
      </w:tabs>
      <w:ind w:left="568" w:hanging="284"/>
    </w:pPr>
    <w:rPr>
      <w:rFonts w:ascii="Garamond" w:hAnsi="Garamond"/>
    </w:rPr>
  </w:style>
  <w:style w:type="paragraph" w:customStyle="1" w:styleId="Byline">
    <w:name w:val="Byline"/>
    <w:rsid w:val="009F3E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EF3"/>
    <w:pPr>
      <w:tabs>
        <w:tab w:val="clear" w:pos="3600"/>
        <w:tab w:val="clear" w:pos="3958"/>
      </w:tabs>
      <w:jc w:val="right"/>
    </w:pPr>
  </w:style>
  <w:style w:type="paragraph" w:styleId="Caption">
    <w:name w:val="caption"/>
    <w:basedOn w:val="BodyText"/>
    <w:next w:val="Normal"/>
    <w:qFormat/>
    <w:rsid w:val="009F3EF3"/>
    <w:pPr>
      <w:framePr w:w="2268" w:hSpace="181" w:vSpace="181" w:wrap="around" w:vAnchor="text" w:hAnchor="page" w:x="1135" w:y="285" w:anchorLock="1"/>
    </w:pPr>
    <w:rPr>
      <w:i/>
    </w:rPr>
  </w:style>
  <w:style w:type="paragraph" w:customStyle="1" w:styleId="MiniTOCTitle">
    <w:name w:val="MiniTOCTitle"/>
    <w:basedOn w:val="Heading4"/>
    <w:rsid w:val="009F3EF3"/>
    <w:pPr>
      <w:spacing w:before="240"/>
      <w:outlineLvl w:val="9"/>
    </w:pPr>
    <w:rPr>
      <w:noProof/>
      <w:sz w:val="24"/>
    </w:rPr>
  </w:style>
  <w:style w:type="paragraph" w:customStyle="1" w:styleId="MiniTOCItem">
    <w:name w:val="MiniTOCItem"/>
    <w:basedOn w:val="ListBullet"/>
    <w:rsid w:val="009F3EF3"/>
    <w:pPr>
      <w:numPr>
        <w:numId w:val="0"/>
      </w:numPr>
      <w:tabs>
        <w:tab w:val="right" w:leader="dot" w:pos="6521"/>
      </w:tabs>
      <w:spacing w:before="0" w:after="0"/>
    </w:pPr>
  </w:style>
  <w:style w:type="paragraph" w:customStyle="1" w:styleId="TOFTitle">
    <w:name w:val="TOFTitle"/>
    <w:basedOn w:val="TOCTitle"/>
    <w:rsid w:val="009F3EF3"/>
  </w:style>
  <w:style w:type="paragraph" w:styleId="TableofFigures">
    <w:name w:val="table of figures"/>
    <w:basedOn w:val="Normal"/>
    <w:next w:val="Normal"/>
    <w:semiHidden/>
    <w:rsid w:val="009F3EF3"/>
    <w:pPr>
      <w:tabs>
        <w:tab w:val="right" w:leader="dot" w:pos="9072"/>
      </w:tabs>
      <w:ind w:left="970" w:hanging="403"/>
    </w:pPr>
    <w:rPr>
      <w:rFonts w:ascii="Times New Roman" w:hAnsi="Times New Roman"/>
      <w:b/>
    </w:rPr>
  </w:style>
  <w:style w:type="paragraph" w:styleId="ListNumber">
    <w:name w:val="List Number"/>
    <w:basedOn w:val="List"/>
    <w:rsid w:val="009F3EF3"/>
    <w:pPr>
      <w:numPr>
        <w:numId w:val="11"/>
      </w:numPr>
    </w:pPr>
  </w:style>
  <w:style w:type="character" w:customStyle="1" w:styleId="WingdingSymbols">
    <w:name w:val="Wingding Symbols"/>
    <w:rsid w:val="009F3EF3"/>
    <w:rPr>
      <w:rFonts w:ascii="Wingdings" w:hAnsi="Wingdings"/>
    </w:rPr>
  </w:style>
  <w:style w:type="paragraph" w:customStyle="1" w:styleId="TableHeading">
    <w:name w:val="Table Heading"/>
    <w:basedOn w:val="HeadingBase"/>
    <w:rsid w:val="009F3EF3"/>
    <w:pPr>
      <w:keepLines/>
      <w:pBdr>
        <w:bottom w:val="single" w:sz="6" w:space="1" w:color="918585"/>
      </w:pBdr>
      <w:spacing w:before="240"/>
    </w:pPr>
  </w:style>
  <w:style w:type="character" w:customStyle="1" w:styleId="HotSpot">
    <w:name w:val="HotSpot"/>
    <w:rsid w:val="009F3EF3"/>
    <w:rPr>
      <w:color w:val="0033CC"/>
      <w:u w:val="none"/>
    </w:rPr>
  </w:style>
  <w:style w:type="paragraph" w:customStyle="1" w:styleId="BodyTextRight">
    <w:name w:val="Body Text Right"/>
    <w:basedOn w:val="BodyText"/>
    <w:rsid w:val="009F3EF3"/>
    <w:pPr>
      <w:spacing w:before="0" w:after="0"/>
      <w:jc w:val="right"/>
    </w:pPr>
  </w:style>
  <w:style w:type="paragraph" w:styleId="Index3">
    <w:name w:val="index 3"/>
    <w:basedOn w:val="ListNumber2"/>
    <w:next w:val="Normal"/>
    <w:semiHidden/>
    <w:rsid w:val="009F3EF3"/>
    <w:pPr>
      <w:numPr>
        <w:numId w:val="0"/>
      </w:numPr>
      <w:tabs>
        <w:tab w:val="right" w:leader="dot" w:pos="4176"/>
      </w:tabs>
    </w:pPr>
  </w:style>
  <w:style w:type="paragraph" w:styleId="ListNumber2">
    <w:name w:val="List Number 2"/>
    <w:basedOn w:val="List2"/>
    <w:rsid w:val="009F3EF3"/>
    <w:pPr>
      <w:numPr>
        <w:numId w:val="10"/>
      </w:numPr>
      <w:tabs>
        <w:tab w:val="clear" w:pos="1060"/>
      </w:tabs>
    </w:pPr>
  </w:style>
  <w:style w:type="paragraph" w:customStyle="1" w:styleId="MarginNote">
    <w:name w:val="Margin Note"/>
    <w:basedOn w:val="BodyText"/>
    <w:rsid w:val="009F3E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E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E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EF3"/>
    <w:rPr>
      <w:sz w:val="32"/>
    </w:rPr>
  </w:style>
  <w:style w:type="paragraph" w:customStyle="1" w:styleId="HeadingProcedure">
    <w:name w:val="Heading Procedure"/>
    <w:basedOn w:val="HeadingBase"/>
    <w:next w:val="Normal"/>
    <w:rsid w:val="009F3EF3"/>
    <w:pPr>
      <w:tabs>
        <w:tab w:val="left" w:pos="0"/>
      </w:tabs>
      <w:spacing w:before="120" w:after="60"/>
    </w:pPr>
    <w:rPr>
      <w:i/>
      <w:color w:val="918585"/>
      <w:sz w:val="22"/>
    </w:rPr>
  </w:style>
  <w:style w:type="paragraph" w:customStyle="1" w:styleId="TableBodyText">
    <w:name w:val="Table Body Text"/>
    <w:basedOn w:val="BodyText"/>
    <w:rsid w:val="009F3EF3"/>
    <w:pPr>
      <w:spacing w:before="60" w:after="60"/>
    </w:pPr>
  </w:style>
  <w:style w:type="paragraph" w:styleId="ListContinue">
    <w:name w:val="List Continue"/>
    <w:basedOn w:val="List"/>
    <w:rsid w:val="009F3EF3"/>
    <w:pPr>
      <w:ind w:firstLine="0"/>
    </w:pPr>
  </w:style>
  <w:style w:type="paragraph" w:customStyle="1" w:styleId="ListNote">
    <w:name w:val="List Note"/>
    <w:basedOn w:val="List"/>
    <w:rsid w:val="009F3EF3"/>
    <w:pPr>
      <w:pBdr>
        <w:top w:val="single" w:sz="6" w:space="2" w:color="918585"/>
        <w:bottom w:val="single" w:sz="6" w:space="2" w:color="918585"/>
      </w:pBdr>
      <w:tabs>
        <w:tab w:val="left" w:pos="1021"/>
      </w:tabs>
      <w:ind w:firstLine="0"/>
    </w:pPr>
  </w:style>
  <w:style w:type="paragraph" w:customStyle="1" w:styleId="Warning">
    <w:name w:val="Warning"/>
    <w:basedOn w:val="BodyText"/>
    <w:rsid w:val="009F3EF3"/>
    <w:pPr>
      <w:shd w:val="clear" w:color="auto" w:fill="D9D9D9"/>
      <w:tabs>
        <w:tab w:val="left" w:pos="992"/>
      </w:tabs>
      <w:ind w:left="119" w:right="119"/>
    </w:pPr>
    <w:rPr>
      <w:sz w:val="20"/>
    </w:rPr>
  </w:style>
  <w:style w:type="paragraph" w:customStyle="1" w:styleId="MarginIcons">
    <w:name w:val="Margin Icons"/>
    <w:basedOn w:val="BodyText"/>
    <w:rsid w:val="009F3E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EF3"/>
    <w:rPr>
      <w:rFonts w:ascii="Courier New" w:hAnsi="Courier New"/>
    </w:rPr>
  </w:style>
  <w:style w:type="paragraph" w:customStyle="1" w:styleId="NoteBullet">
    <w:name w:val="Note Bullet"/>
    <w:basedOn w:val="Note"/>
    <w:rsid w:val="009F3EF3"/>
    <w:pPr>
      <w:tabs>
        <w:tab w:val="clear" w:pos="680"/>
      </w:tabs>
      <w:spacing w:before="60" w:after="60"/>
    </w:pPr>
  </w:style>
  <w:style w:type="paragraph" w:customStyle="1" w:styleId="SubHeading2">
    <w:name w:val="SubHeading2"/>
    <w:basedOn w:val="HeadingBase"/>
    <w:rsid w:val="009F3EF3"/>
    <w:pPr>
      <w:spacing w:before="240" w:after="60"/>
    </w:pPr>
    <w:rPr>
      <w:sz w:val="20"/>
    </w:rPr>
  </w:style>
  <w:style w:type="paragraph" w:customStyle="1" w:styleId="SubHeading1">
    <w:name w:val="SubHeading1"/>
    <w:basedOn w:val="HeadingBase"/>
    <w:rsid w:val="009F3EF3"/>
    <w:pPr>
      <w:spacing w:before="240" w:after="60"/>
    </w:pPr>
    <w:rPr>
      <w:color w:val="918585"/>
      <w:sz w:val="22"/>
    </w:rPr>
  </w:style>
  <w:style w:type="paragraph" w:customStyle="1" w:styleId="SideHeading">
    <w:name w:val="Side Heading"/>
    <w:basedOn w:val="HeadingBase"/>
    <w:rsid w:val="009F3E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EF3"/>
    <w:pPr>
      <w:numPr>
        <w:numId w:val="12"/>
      </w:numPr>
    </w:pPr>
  </w:style>
  <w:style w:type="paragraph" w:styleId="PlainText">
    <w:name w:val="Plain Text"/>
    <w:basedOn w:val="Normal"/>
    <w:link w:val="PlainTextChar"/>
    <w:rsid w:val="009F3EF3"/>
    <w:rPr>
      <w:sz w:val="20"/>
    </w:rPr>
  </w:style>
  <w:style w:type="character" w:customStyle="1" w:styleId="PlainTextChar">
    <w:name w:val="Plain Text Char"/>
    <w:basedOn w:val="DefaultParagraphFont"/>
    <w:link w:val="PlainText"/>
    <w:rsid w:val="009F3EF3"/>
    <w:rPr>
      <w:rFonts w:ascii="Courier New" w:eastAsia="Times New Roman" w:hAnsi="Courier New" w:cs="Times New Roman"/>
      <w:sz w:val="20"/>
      <w:szCs w:val="20"/>
      <w:lang w:eastAsia="en-US"/>
    </w:rPr>
  </w:style>
  <w:style w:type="character" w:customStyle="1" w:styleId="MenuOption">
    <w:name w:val="Menu Option"/>
    <w:basedOn w:val="DefaultParagraphFont"/>
    <w:rsid w:val="009F3EF3"/>
    <w:rPr>
      <w:b/>
      <w:smallCaps/>
    </w:rPr>
  </w:style>
  <w:style w:type="paragraph" w:customStyle="1" w:styleId="TableListNumber">
    <w:name w:val="Table List Number"/>
    <w:basedOn w:val="ListNumber"/>
    <w:rsid w:val="009F3EF3"/>
    <w:pPr>
      <w:numPr>
        <w:numId w:val="0"/>
      </w:numPr>
    </w:pPr>
  </w:style>
  <w:style w:type="paragraph" w:styleId="TOC4">
    <w:name w:val="toc 4"/>
    <w:basedOn w:val="TOCBase"/>
    <w:next w:val="Normal"/>
    <w:semiHidden/>
    <w:rsid w:val="009F3EF3"/>
    <w:pPr>
      <w:tabs>
        <w:tab w:val="right" w:leader="dot" w:pos="9071"/>
      </w:tabs>
      <w:ind w:left="1701"/>
    </w:pPr>
  </w:style>
  <w:style w:type="paragraph" w:customStyle="1" w:styleId="ListAlpha">
    <w:name w:val="List Alpha"/>
    <w:basedOn w:val="List"/>
    <w:rsid w:val="009F3EF3"/>
    <w:pPr>
      <w:numPr>
        <w:numId w:val="9"/>
      </w:numPr>
    </w:pPr>
  </w:style>
  <w:style w:type="paragraph" w:customStyle="1" w:styleId="ListAlpha2">
    <w:name w:val="List Alpha 2"/>
    <w:basedOn w:val="List2"/>
    <w:rsid w:val="009F3EF3"/>
    <w:pPr>
      <w:numPr>
        <w:numId w:val="8"/>
      </w:numPr>
    </w:pPr>
  </w:style>
  <w:style w:type="paragraph" w:styleId="List2">
    <w:name w:val="List 2"/>
    <w:basedOn w:val="BodyText"/>
    <w:rsid w:val="009F3EF3"/>
    <w:pPr>
      <w:tabs>
        <w:tab w:val="left" w:pos="680"/>
      </w:tabs>
      <w:spacing w:before="60" w:after="60"/>
      <w:ind w:left="680" w:hanging="340"/>
    </w:pPr>
  </w:style>
  <w:style w:type="paragraph" w:styleId="List3">
    <w:name w:val="List 3"/>
    <w:basedOn w:val="BodyText"/>
    <w:rsid w:val="009F3EF3"/>
    <w:pPr>
      <w:tabs>
        <w:tab w:val="left" w:pos="1021"/>
      </w:tabs>
      <w:spacing w:before="60" w:after="60"/>
      <w:ind w:left="1020" w:hanging="340"/>
    </w:pPr>
  </w:style>
  <w:style w:type="paragraph" w:styleId="List4">
    <w:name w:val="List 4"/>
    <w:basedOn w:val="BodyText"/>
    <w:rsid w:val="009F3EF3"/>
    <w:pPr>
      <w:tabs>
        <w:tab w:val="left" w:pos="1361"/>
      </w:tabs>
      <w:spacing w:before="60" w:after="60"/>
      <w:ind w:left="1361" w:hanging="340"/>
    </w:pPr>
  </w:style>
  <w:style w:type="paragraph" w:styleId="List5">
    <w:name w:val="List 5"/>
    <w:basedOn w:val="BodyText"/>
    <w:rsid w:val="009F3EF3"/>
    <w:pPr>
      <w:tabs>
        <w:tab w:val="left" w:pos="1701"/>
      </w:tabs>
      <w:spacing w:before="60" w:after="60"/>
      <w:ind w:left="1701" w:hanging="340"/>
    </w:pPr>
  </w:style>
  <w:style w:type="paragraph" w:styleId="ListBullet3">
    <w:name w:val="List Bullet 3"/>
    <w:basedOn w:val="List3"/>
    <w:rsid w:val="009F3EF3"/>
    <w:pPr>
      <w:numPr>
        <w:numId w:val="15"/>
      </w:numPr>
      <w:tabs>
        <w:tab w:val="clear" w:pos="1021"/>
      </w:tabs>
      <w:ind w:left="1037" w:hanging="357"/>
    </w:pPr>
  </w:style>
  <w:style w:type="paragraph" w:styleId="ListBullet4">
    <w:name w:val="List Bullet 4"/>
    <w:basedOn w:val="List4"/>
    <w:rsid w:val="009F3EF3"/>
    <w:pPr>
      <w:numPr>
        <w:numId w:val="3"/>
      </w:numPr>
    </w:pPr>
  </w:style>
  <w:style w:type="paragraph" w:styleId="ListBullet5">
    <w:name w:val="List Bullet 5"/>
    <w:basedOn w:val="List5"/>
    <w:rsid w:val="009F3EF3"/>
    <w:pPr>
      <w:numPr>
        <w:numId w:val="4"/>
      </w:numPr>
    </w:pPr>
  </w:style>
  <w:style w:type="paragraph" w:styleId="ListContinue2">
    <w:name w:val="List Continue 2"/>
    <w:basedOn w:val="List2"/>
    <w:rsid w:val="009F3EF3"/>
    <w:pPr>
      <w:ind w:firstLine="0"/>
    </w:pPr>
  </w:style>
  <w:style w:type="paragraph" w:styleId="ListContinue3">
    <w:name w:val="List Continue 3"/>
    <w:basedOn w:val="List3"/>
    <w:rsid w:val="009F3EF3"/>
    <w:pPr>
      <w:ind w:left="1021" w:firstLine="0"/>
    </w:pPr>
  </w:style>
  <w:style w:type="paragraph" w:styleId="ListContinue4">
    <w:name w:val="List Continue 4"/>
    <w:basedOn w:val="List4"/>
    <w:rsid w:val="009F3EF3"/>
    <w:pPr>
      <w:ind w:firstLine="0"/>
    </w:pPr>
  </w:style>
  <w:style w:type="paragraph" w:styleId="ListContinue5">
    <w:name w:val="List Continue 5"/>
    <w:basedOn w:val="List5"/>
    <w:rsid w:val="009F3EF3"/>
    <w:pPr>
      <w:ind w:firstLine="0"/>
    </w:pPr>
  </w:style>
  <w:style w:type="paragraph" w:styleId="ListNumber3">
    <w:name w:val="List Number 3"/>
    <w:basedOn w:val="List3"/>
    <w:rsid w:val="009F3EF3"/>
    <w:pPr>
      <w:numPr>
        <w:numId w:val="5"/>
      </w:numPr>
    </w:pPr>
  </w:style>
  <w:style w:type="paragraph" w:styleId="ListNumber4">
    <w:name w:val="List Number 4"/>
    <w:basedOn w:val="List4"/>
    <w:rsid w:val="009F3EF3"/>
    <w:pPr>
      <w:numPr>
        <w:numId w:val="6"/>
      </w:numPr>
    </w:pPr>
  </w:style>
  <w:style w:type="paragraph" w:styleId="ListNumber5">
    <w:name w:val="List Number 5"/>
    <w:basedOn w:val="List5"/>
    <w:rsid w:val="009F3EF3"/>
    <w:pPr>
      <w:numPr>
        <w:numId w:val="7"/>
      </w:numPr>
    </w:pPr>
  </w:style>
  <w:style w:type="paragraph" w:styleId="BlockText">
    <w:name w:val="Block Text"/>
    <w:basedOn w:val="Normal"/>
    <w:rsid w:val="009F3EF3"/>
    <w:pPr>
      <w:spacing w:after="120"/>
      <w:ind w:left="1440" w:right="1440"/>
    </w:pPr>
  </w:style>
  <w:style w:type="character" w:customStyle="1" w:styleId="Subscript">
    <w:name w:val="Subscript"/>
    <w:basedOn w:val="DefaultParagraphFont"/>
    <w:rsid w:val="009F3EF3"/>
    <w:rPr>
      <w:sz w:val="16"/>
      <w:vertAlign w:val="subscript"/>
    </w:rPr>
  </w:style>
  <w:style w:type="character" w:customStyle="1" w:styleId="Superscript">
    <w:name w:val="Superscript"/>
    <w:basedOn w:val="DefaultParagraphFont"/>
    <w:rsid w:val="009F3EF3"/>
    <w:rPr>
      <w:sz w:val="16"/>
      <w:vertAlign w:val="superscript"/>
    </w:rPr>
  </w:style>
  <w:style w:type="character" w:customStyle="1" w:styleId="Symbols">
    <w:name w:val="Symbols"/>
    <w:basedOn w:val="DefaultParagraphFont"/>
    <w:rsid w:val="009F3EF3"/>
    <w:rPr>
      <w:rFonts w:ascii="Symbol" w:hAnsi="Symbol"/>
    </w:rPr>
  </w:style>
  <w:style w:type="character" w:customStyle="1" w:styleId="MenuOptions">
    <w:name w:val="Menu Options"/>
    <w:basedOn w:val="DefaultParagraphFont"/>
    <w:rsid w:val="009F3EF3"/>
    <w:rPr>
      <w:rFonts w:ascii="Arial Narrow" w:hAnsi="Arial Narrow"/>
      <w:smallCaps/>
    </w:rPr>
  </w:style>
  <w:style w:type="character" w:customStyle="1" w:styleId="Buttons">
    <w:name w:val="Buttons"/>
    <w:basedOn w:val="DefaultParagraphFont"/>
    <w:rsid w:val="009F3EF3"/>
    <w:rPr>
      <w:b/>
    </w:rPr>
  </w:style>
  <w:style w:type="character" w:customStyle="1" w:styleId="Underlined">
    <w:name w:val="Underlined"/>
    <w:basedOn w:val="DefaultParagraphFont"/>
    <w:rsid w:val="009F3EF3"/>
    <w:rPr>
      <w:u w:val="single"/>
    </w:rPr>
  </w:style>
  <w:style w:type="paragraph" w:customStyle="1" w:styleId="TableBodyTextRight">
    <w:name w:val="Table Body Text Right"/>
    <w:basedOn w:val="TableBodyText"/>
    <w:rsid w:val="009F3EF3"/>
    <w:pPr>
      <w:widowControl w:val="0"/>
      <w:autoSpaceDE w:val="0"/>
      <w:autoSpaceDN w:val="0"/>
      <w:adjustRightInd w:val="0"/>
      <w:jc w:val="right"/>
    </w:pPr>
    <w:rPr>
      <w:rFonts w:cs="Arial"/>
      <w:szCs w:val="18"/>
    </w:rPr>
  </w:style>
  <w:style w:type="paragraph" w:customStyle="1" w:styleId="CopyrightText">
    <w:name w:val="Copyright Text"/>
    <w:basedOn w:val="BodyText"/>
    <w:rsid w:val="009F3EF3"/>
    <w:rPr>
      <w:sz w:val="18"/>
    </w:rPr>
  </w:style>
  <w:style w:type="paragraph" w:customStyle="1" w:styleId="BodySmallRight">
    <w:name w:val="Body Small Right"/>
    <w:basedOn w:val="BodyTextRight"/>
    <w:rsid w:val="009F3EF3"/>
    <w:rPr>
      <w:sz w:val="18"/>
      <w:szCs w:val="18"/>
    </w:rPr>
  </w:style>
  <w:style w:type="paragraph" w:customStyle="1" w:styleId="MarginEdition">
    <w:name w:val="Margin Edition"/>
    <w:basedOn w:val="MarginNote"/>
    <w:rsid w:val="009F3EF3"/>
    <w:pPr>
      <w:spacing w:before="0" w:after="0"/>
    </w:pPr>
    <w:rPr>
      <w:rFonts w:ascii="Times New Roman" w:hAnsi="Times New Roman"/>
      <w:color w:val="999999"/>
    </w:rPr>
  </w:style>
  <w:style w:type="paragraph" w:customStyle="1" w:styleId="Spacer">
    <w:name w:val="Spacer"/>
    <w:basedOn w:val="Normal"/>
    <w:rsid w:val="009F3EF3"/>
    <w:rPr>
      <w:sz w:val="2"/>
      <w:szCs w:val="2"/>
    </w:rPr>
  </w:style>
  <w:style w:type="character" w:customStyle="1" w:styleId="Small">
    <w:name w:val="Small"/>
    <w:basedOn w:val="DefaultParagraphFont"/>
    <w:rsid w:val="009F3EF3"/>
    <w:rPr>
      <w:sz w:val="16"/>
    </w:rPr>
  </w:style>
  <w:style w:type="paragraph" w:customStyle="1" w:styleId="WideTable">
    <w:name w:val="Wide Table"/>
    <w:basedOn w:val="Normal"/>
    <w:rsid w:val="009F3EF3"/>
    <w:pPr>
      <w:ind w:left="-1418"/>
    </w:pPr>
    <w:rPr>
      <w:sz w:val="2"/>
      <w:szCs w:val="2"/>
    </w:rPr>
  </w:style>
  <w:style w:type="character" w:styleId="PageNumber">
    <w:name w:val="page number"/>
    <w:basedOn w:val="DefaultParagraphFont"/>
    <w:rsid w:val="009F3EF3"/>
  </w:style>
  <w:style w:type="paragraph" w:styleId="Quote">
    <w:name w:val="Quote"/>
    <w:basedOn w:val="Heading1"/>
    <w:link w:val="QuoteChar"/>
    <w:qFormat/>
    <w:rsid w:val="009F3EF3"/>
    <w:rPr>
      <w:b w:val="0"/>
      <w:sz w:val="72"/>
      <w:szCs w:val="72"/>
      <w:lang w:val="en-NZ"/>
    </w:rPr>
  </w:style>
  <w:style w:type="character" w:customStyle="1" w:styleId="QuoteChar">
    <w:name w:val="Quote Char"/>
    <w:basedOn w:val="DefaultParagraphFont"/>
    <w:link w:val="Quote"/>
    <w:rsid w:val="009F3E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EF3"/>
    <w:pPr>
      <w:pageBreakBefore/>
    </w:pPr>
  </w:style>
  <w:style w:type="paragraph" w:customStyle="1" w:styleId="Border">
    <w:name w:val="Border"/>
    <w:basedOn w:val="Normal"/>
    <w:qFormat/>
    <w:rsid w:val="009F3E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EF3"/>
    <w:rPr>
      <w:b/>
      <w:bCs/>
      <w:i/>
      <w:iCs/>
      <w:color w:val="auto"/>
    </w:rPr>
  </w:style>
  <w:style w:type="paragraph" w:styleId="IntenseQuote">
    <w:name w:val="Intense Quote"/>
    <w:basedOn w:val="Normal"/>
    <w:next w:val="Normal"/>
    <w:link w:val="IntenseQuoteChar"/>
    <w:uiPriority w:val="30"/>
    <w:qFormat/>
    <w:rsid w:val="009F3E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E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EF3"/>
    <w:rPr>
      <w:smallCaps/>
      <w:color w:val="auto"/>
      <w:u w:val="single"/>
    </w:rPr>
  </w:style>
  <w:style w:type="character" w:styleId="IntenseReference">
    <w:name w:val="Intense Reference"/>
    <w:basedOn w:val="DefaultParagraphFont"/>
    <w:uiPriority w:val="32"/>
    <w:qFormat/>
    <w:rsid w:val="009F3EF3"/>
    <w:rPr>
      <w:b/>
      <w:bCs/>
      <w:smallCaps/>
      <w:color w:val="auto"/>
      <w:spacing w:val="5"/>
      <w:u w:val="single"/>
    </w:rPr>
  </w:style>
  <w:style w:type="paragraph" w:customStyle="1" w:styleId="2ColumnHeading">
    <w:name w:val="2Column Heading"/>
    <w:basedOn w:val="BodyText"/>
    <w:qFormat/>
    <w:rsid w:val="009F3EF3"/>
    <w:pPr>
      <w:spacing w:after="60"/>
      <w:ind w:left="-2268"/>
    </w:pPr>
    <w:rPr>
      <w:b/>
    </w:rPr>
  </w:style>
  <w:style w:type="paragraph" w:customStyle="1" w:styleId="Heading1TOC">
    <w:name w:val="Heading1 TOC"/>
    <w:basedOn w:val="Normal"/>
    <w:qFormat/>
    <w:rsid w:val="009F3EF3"/>
    <w:pPr>
      <w:spacing w:before="240" w:after="120"/>
    </w:pPr>
    <w:rPr>
      <w:rFonts w:ascii="Times New Roman" w:hAnsi="Times New Roman"/>
      <w:b/>
      <w:sz w:val="32"/>
    </w:rPr>
  </w:style>
  <w:style w:type="paragraph" w:customStyle="1" w:styleId="Heading2TOC">
    <w:name w:val="Heading2 TOC"/>
    <w:basedOn w:val="Normal"/>
    <w:qFormat/>
    <w:rsid w:val="009F3EF3"/>
    <w:pPr>
      <w:spacing w:before="240" w:after="60"/>
    </w:pPr>
    <w:rPr>
      <w:rFonts w:ascii="Times New Roman" w:hAnsi="Times New Roman"/>
      <w:b/>
      <w:sz w:val="28"/>
    </w:rPr>
  </w:style>
  <w:style w:type="character" w:customStyle="1" w:styleId="Underline">
    <w:name w:val="Underline"/>
    <w:basedOn w:val="DefaultParagraphFont"/>
    <w:qFormat/>
    <w:rsid w:val="009F3EF3"/>
    <w:rPr>
      <w:u w:val="single"/>
    </w:rPr>
  </w:style>
  <w:style w:type="character" w:customStyle="1" w:styleId="BoldandItalics">
    <w:name w:val="Bold and Italics"/>
    <w:qFormat/>
    <w:rsid w:val="009F3EF3"/>
    <w:rPr>
      <w:b/>
      <w:i/>
      <w:u w:val="none"/>
    </w:rPr>
  </w:style>
  <w:style w:type="paragraph" w:styleId="BalloonText">
    <w:name w:val="Balloon Text"/>
    <w:basedOn w:val="Normal"/>
    <w:link w:val="BalloonTextChar"/>
    <w:rsid w:val="009F3EF3"/>
    <w:rPr>
      <w:rFonts w:ascii="Tahoma" w:hAnsi="Tahoma" w:cs="Tahoma"/>
      <w:sz w:val="16"/>
      <w:szCs w:val="16"/>
    </w:rPr>
  </w:style>
  <w:style w:type="character" w:customStyle="1" w:styleId="BalloonTextChar">
    <w:name w:val="Balloon Text Char"/>
    <w:basedOn w:val="DefaultParagraphFont"/>
    <w:link w:val="BalloonText"/>
    <w:rsid w:val="009F3E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E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3E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EF3"/>
    <w:rPr>
      <w:b/>
      <w:color w:val="660033"/>
      <w:spacing w:val="0"/>
    </w:rPr>
  </w:style>
  <w:style w:type="paragraph" w:customStyle="1" w:styleId="Nameditemlist">
    <w:name w:val="Named item list"/>
    <w:basedOn w:val="BodyText"/>
    <w:qFormat/>
    <w:rsid w:val="009F3E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1125</Words>
  <Characters>6966</Characters>
  <Application>Microsoft Office Word</Application>
  <DocSecurity>0</DocSecurity>
  <Lines>281</Lines>
  <Paragraphs>138</Paragraphs>
  <ScaleCrop>false</ScaleCrop>
  <Company>Author-it Software Corporation Ltd.</Company>
  <LinksUpToDate>false</LinksUpToDate>
  <CharactersWithSpaces>8020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CHCEDS335A Support students with additional needs in the classroom environment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2012-10-05T13:11:00Z</dcterms:created>
  <dcterms:modified xsi:type="dcterms:W3CDTF">2012-10-05T13:11:00Z</dcterms:modified>
</cp:coreProperties>
</file>