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628" w:rsidP="005D0628">
      <w:pPr>
        <w:pStyle w:val="Title"/>
      </w:pPr>
      <w:r>
        <w:fldChar w:fldCharType="begin"/>
      </w:r>
      <w:r>
        <w:instrText xml:space="preserve"> TITLE   \* MERGEFORMAT </w:instrText>
      </w:r>
      <w:r>
        <w:fldChar w:fldCharType="separate"/>
      </w:r>
      <w:r>
        <w:t>CHCDIS404C Design procedures for support</w:t>
      </w:r>
      <w:r>
        <w:fldChar w:fldCharType="end"/>
      </w:r>
    </w:p>
    <w:p w:rsidR="005D0628" w:rsidP="005D0628">
      <w:pPr>
        <w:pStyle w:val="Version"/>
        <w:sectPr w:rsidSect="00316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0F4" w:rsidP="003160F4">
      <w:pPr>
        <w:pStyle w:val="SuperHeading"/>
      </w:pPr>
      <w:r w:rsidRPr="003160F4">
        <w:t>CHCDIS404C Design procedures for support</w:t>
      </w:r>
    </w:p>
    <w:p w:rsidR="00000000" w:rsidRPr="003160F4" w:rsidP="003160F4">
      <w:pPr>
        <w:pStyle w:val="Heading1"/>
      </w:pPr>
      <w:bookmarkStart w:id="1" w:name="O_269042"/>
      <w:bookmarkEnd w:id="1"/>
      <w:r w:rsidRPr="003160F4">
        <w:t>Modification History</w:t>
      </w:r>
    </w:p>
    <w:p w:rsidR="00000000" w:rsidRPr="003160F4" w:rsidP="003160F4">
      <w:pPr>
        <w:pStyle w:val="BodyText"/>
      </w:pPr>
      <w:r w:rsidRPr="003160F4">
        <w:t>Not Applicable</w:t>
      </w:r>
    </w:p>
    <w:p w:rsidR="00000000" w:rsidRPr="003160F4" w:rsidP="003160F4">
      <w:pPr>
        <w:pStyle w:val="AllowPageBreak"/>
      </w:pPr>
    </w:p>
    <w:p w:rsidR="00000000" w:rsidRPr="003160F4" w:rsidP="003160F4">
      <w:pPr>
        <w:pStyle w:val="Heading1"/>
      </w:pPr>
      <w:bookmarkStart w:id="2" w:name="O_195559"/>
      <w:bookmarkEnd w:id="2"/>
      <w:r w:rsidRPr="003160F4">
        <w:t>Unit Descriptor</w:t>
      </w:r>
    </w:p>
    <w:tbl>
      <w:tblPr>
        <w:tblW w:w="0" w:type="auto"/>
        <w:tblLayout w:type="fixed"/>
        <w:tblCellMar>
          <w:left w:w="62" w:type="dxa"/>
          <w:right w:w="62" w:type="dxa"/>
        </w:tblCellMar>
        <w:tblLook w:val="0000"/>
      </w:tblPr>
      <w:tblGrid>
        <w:gridCol w:w="3337"/>
        <w:gridCol w:w="5219"/>
      </w:tblGrid>
      <w:tr w:rsidTr="005D062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This unit describes the knowledge and skills required by staff to design models for support including assessing req</w:t>
            </w:r>
            <w:r w:rsidRPr="003160F4">
              <w:t>uirements and designing and implementing procedures</w:t>
            </w:r>
          </w:p>
        </w:tc>
      </w:tr>
    </w:tbl>
    <w:p w:rsidR="005D0628" w:rsidP="003160F4">
      <w:pPr>
        <w:pStyle w:val="BodyText"/>
      </w:pPr>
    </w:p>
    <w:p w:rsidR="005D0628" w:rsidP="003160F4">
      <w:pPr>
        <w:pStyle w:val="BodyText"/>
      </w:pPr>
    </w:p>
    <w:p w:rsidR="00000000" w:rsidRPr="003160F4" w:rsidP="003160F4">
      <w:pPr>
        <w:pStyle w:val="Heading1"/>
      </w:pPr>
      <w:bookmarkStart w:id="3" w:name="O_195561"/>
      <w:bookmarkEnd w:id="3"/>
      <w:r w:rsidRPr="003160F4">
        <w:t>Application of the Unit</w:t>
      </w:r>
    </w:p>
    <w:tbl>
      <w:tblPr>
        <w:tblW w:w="0" w:type="auto"/>
        <w:tblLayout w:type="fixed"/>
        <w:tblCellMar>
          <w:left w:w="62" w:type="dxa"/>
          <w:right w:w="62" w:type="dxa"/>
        </w:tblCellMar>
        <w:tblLook w:val="0000"/>
      </w:tblPr>
      <w:tblGrid>
        <w:gridCol w:w="3349"/>
        <w:gridCol w:w="5207"/>
      </w:tblGrid>
      <w:tr w:rsidTr="005D062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This unit may apply to work with people with a disability in a range of community service contexts not necessarily within the disability sector</w:t>
            </w:r>
          </w:p>
        </w:tc>
      </w:tr>
    </w:tbl>
    <w:p w:rsidR="005D0628" w:rsidP="003160F4">
      <w:pPr>
        <w:pStyle w:val="BodyText"/>
      </w:pPr>
    </w:p>
    <w:p w:rsidR="005D0628" w:rsidP="003160F4">
      <w:pPr>
        <w:pStyle w:val="BodyText"/>
      </w:pPr>
    </w:p>
    <w:p w:rsidR="00000000" w:rsidRPr="003160F4" w:rsidP="003160F4">
      <w:pPr>
        <w:pStyle w:val="Heading1"/>
      </w:pPr>
      <w:bookmarkStart w:id="4" w:name="O_277302"/>
      <w:bookmarkEnd w:id="4"/>
      <w:r w:rsidRPr="003160F4">
        <w:t>Licensing/Regulatory Information</w:t>
      </w:r>
    </w:p>
    <w:p w:rsidR="00000000" w:rsidRPr="003160F4" w:rsidP="003160F4">
      <w:pPr>
        <w:pStyle w:val="BodyText"/>
      </w:pPr>
      <w:r w:rsidRPr="003160F4">
        <w:t>Not Applicable</w:t>
      </w:r>
    </w:p>
    <w:p w:rsidR="00000000" w:rsidRPr="003160F4" w:rsidP="003160F4">
      <w:pPr>
        <w:pStyle w:val="AllowPageBreak"/>
      </w:pPr>
    </w:p>
    <w:p w:rsidR="00000000" w:rsidRPr="003160F4" w:rsidP="003160F4">
      <w:pPr>
        <w:pStyle w:val="Heading1"/>
      </w:pPr>
      <w:bookmarkStart w:id="5" w:name="O_283154"/>
      <w:bookmarkEnd w:id="5"/>
      <w:r w:rsidRPr="003160F4">
        <w:t>Pre-Requisites</w:t>
      </w:r>
    </w:p>
    <w:p w:rsidR="00000000" w:rsidRPr="003160F4" w:rsidP="003160F4">
      <w:pPr>
        <w:pStyle w:val="BodyText"/>
      </w:pPr>
      <w:r w:rsidRPr="003160F4">
        <w:t>Not Applicable</w:t>
      </w:r>
    </w:p>
    <w:p w:rsidR="00000000" w:rsidRPr="003160F4" w:rsidP="003160F4">
      <w:pPr>
        <w:pStyle w:val="AllowPageBreak"/>
      </w:pPr>
    </w:p>
    <w:p w:rsidR="00000000" w:rsidRPr="003160F4" w:rsidP="003160F4">
      <w:pPr>
        <w:pStyle w:val="Heading1"/>
      </w:pPr>
      <w:bookmarkStart w:id="6" w:name="O_195560"/>
      <w:bookmarkEnd w:id="6"/>
      <w:r w:rsidRPr="003160F4">
        <w:t>Employability Skills Information</w:t>
      </w:r>
    </w:p>
    <w:tbl>
      <w:tblPr>
        <w:tblW w:w="0" w:type="auto"/>
        <w:tblLayout w:type="fixed"/>
        <w:tblCellMar>
          <w:left w:w="62" w:type="dxa"/>
          <w:right w:w="62" w:type="dxa"/>
        </w:tblCellMar>
        <w:tblLook w:val="0000"/>
      </w:tblPr>
      <w:tblGrid>
        <w:gridCol w:w="3320"/>
        <w:gridCol w:w="5236"/>
      </w:tblGrid>
      <w:tr w:rsidTr="005D062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This unit contains Employability Skills</w:t>
            </w:r>
          </w:p>
        </w:tc>
      </w:tr>
    </w:tbl>
    <w:p w:rsidR="005D0628" w:rsidP="003160F4">
      <w:pPr>
        <w:pStyle w:val="BodyText"/>
      </w:pPr>
    </w:p>
    <w:p w:rsidR="005D0628" w:rsidP="003160F4">
      <w:pPr>
        <w:pStyle w:val="BodyText"/>
      </w:pPr>
    </w:p>
    <w:p w:rsidR="00000000" w:rsidRPr="003160F4" w:rsidP="003160F4">
      <w:pPr>
        <w:pStyle w:val="Heading1"/>
      </w:pPr>
      <w:bookmarkStart w:id="7" w:name="O_287088"/>
      <w:bookmarkEnd w:id="7"/>
      <w:r w:rsidRPr="003160F4">
        <w:t>Elements and Performance Criteria Pre-Content</w:t>
      </w:r>
    </w:p>
    <w:tbl>
      <w:tblPr>
        <w:tblW w:w="0" w:type="auto"/>
        <w:tblLayout w:type="fixed"/>
        <w:tblCellMar>
          <w:left w:w="62" w:type="dxa"/>
          <w:right w:w="62" w:type="dxa"/>
        </w:tblCellMar>
        <w:tblLook w:val="0000"/>
      </w:tblPr>
      <w:tblGrid>
        <w:gridCol w:w="3369"/>
        <w:gridCol w:w="5702"/>
      </w:tblGrid>
      <w:tr w:rsidTr="005D0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The Performance Criteria specify the level of performance required to demonstrate achievement of the Element. Terms in italics are elaborated in t</w:t>
            </w:r>
            <w:r w:rsidRPr="003160F4">
              <w:t xml:space="preserve">he Range Statement. </w:t>
            </w:r>
          </w:p>
        </w:tc>
      </w:tr>
    </w:tbl>
    <w:p w:rsidR="00000000" w:rsidRPr="003160F4" w:rsidP="003160F4">
      <w:pPr>
        <w:pStyle w:val="BodyText"/>
      </w:pPr>
    </w:p>
    <w:p w:rsidR="00000000" w:rsidRPr="003160F4" w:rsidP="003160F4">
      <w:pPr>
        <w:pStyle w:val="AllowPageBreak"/>
      </w:pPr>
    </w:p>
    <w:p w:rsidR="00000000" w:rsidRPr="003160F4" w:rsidP="003160F4">
      <w:pPr>
        <w:pStyle w:val="Heading1"/>
      </w:pPr>
      <w:bookmarkStart w:id="8" w:name="O_233755"/>
      <w:bookmarkEnd w:id="8"/>
      <w:r w:rsidRPr="003160F4">
        <w:t>Elements and Performance Criteria</w:t>
      </w:r>
    </w:p>
    <w:tbl>
      <w:tblPr>
        <w:tblW w:w="0" w:type="auto"/>
        <w:tblLayout w:type="fixed"/>
        <w:tblCellMar>
          <w:left w:w="62" w:type="dxa"/>
          <w:right w:w="62" w:type="dxa"/>
        </w:tblCellMar>
        <w:tblLook w:val="0000"/>
      </w:tblPr>
      <w:tblGrid>
        <w:gridCol w:w="3369"/>
        <w:gridCol w:w="5702"/>
      </w:tblGrid>
      <w:tr w:rsidTr="005D06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PERFORMANCE CRITERIA</w:t>
            </w:r>
          </w:p>
        </w:tc>
      </w:tr>
      <w:tr w:rsidTr="005D0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60F4">
            <w:pPr>
              <w:pStyle w:val="List"/>
              <w:rPr>
                <w:lang w:val="en-NZ"/>
              </w:rPr>
            </w:pPr>
            <w:r w:rsidRPr="003160F4">
              <w:t>1.</w:t>
            </w:r>
            <w:r w:rsidRPr="003160F4">
              <w:tab/>
              <w:t>Assess personal support requirements of person with a disability</w:t>
            </w:r>
          </w:p>
        </w:tc>
        <w:tc>
          <w:tcPr>
            <w:tcW w:w="5702"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1.1</w:t>
            </w:r>
            <w:r w:rsidRPr="003160F4">
              <w:tab/>
              <w:t xml:space="preserve">Actively involve the person with a disability, </w:t>
            </w:r>
            <w:r w:rsidRPr="003160F4">
              <w:rPr>
                <w:rStyle w:val="Emphasis"/>
              </w:rPr>
              <w:t>significant others</w:t>
            </w:r>
            <w:r w:rsidRPr="003160F4">
              <w:t xml:space="preserve"> and other support staff in the assessment process and/or encourage them to participate</w:t>
            </w:r>
          </w:p>
          <w:p w:rsidR="00000000" w:rsidRPr="003160F4" w:rsidP="003160F4">
            <w:pPr>
              <w:pStyle w:val="BodyText"/>
            </w:pPr>
            <w:r w:rsidRPr="003160F4">
              <w:t>1.2</w:t>
            </w:r>
            <w:r w:rsidRPr="003160F4">
              <w:tab/>
              <w:t xml:space="preserve">Identify, analyse and record all </w:t>
            </w:r>
            <w:r w:rsidRPr="003160F4">
              <w:rPr>
                <w:rStyle w:val="Emphasis"/>
              </w:rPr>
              <w:t>relevant information</w:t>
            </w:r>
            <w:r w:rsidRPr="003160F4">
              <w:t xml:space="preserve"> on person with disability and his/her personal support requirements according to organisation procedures</w:t>
            </w:r>
          </w:p>
          <w:p w:rsidR="00000000" w:rsidP="003160F4">
            <w:pPr>
              <w:pStyle w:val="BodyText"/>
              <w:rPr>
                <w:lang w:val="en-NZ"/>
              </w:rPr>
            </w:pPr>
            <w:r w:rsidRPr="003160F4">
              <w:t>1.3</w:t>
            </w:r>
            <w:r w:rsidRPr="003160F4">
              <w:tab/>
              <w:t>I</w:t>
            </w:r>
            <w:r w:rsidRPr="003160F4">
              <w:t>dentify and minimise safety issues and risks associated with addressing personal support requirements of person with a disability</w:t>
            </w:r>
          </w:p>
        </w:tc>
      </w:tr>
      <w:tr w:rsidTr="005D0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60F4">
            <w:pPr>
              <w:pStyle w:val="List"/>
              <w:rPr>
                <w:lang w:val="en-NZ"/>
              </w:rPr>
            </w:pPr>
            <w:r w:rsidRPr="003160F4">
              <w:t>2.</w:t>
            </w:r>
            <w:r w:rsidRPr="003160F4">
              <w:tab/>
              <w:t>Design individual personal support procedures</w:t>
            </w:r>
          </w:p>
        </w:tc>
        <w:tc>
          <w:tcPr>
            <w:tcW w:w="5702"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2.1</w:t>
            </w:r>
            <w:r w:rsidRPr="003160F4">
              <w:tab/>
            </w:r>
            <w:r w:rsidRPr="003160F4">
              <w:t>Discuss options for designing procedures and justify choices within relevant organisation policies and procedures</w:t>
            </w:r>
          </w:p>
          <w:p w:rsidR="00000000" w:rsidP="003160F4">
            <w:pPr>
              <w:pStyle w:val="BodyText"/>
              <w:rPr>
                <w:lang w:val="en-NZ"/>
              </w:rPr>
            </w:pPr>
            <w:r w:rsidRPr="003160F4">
              <w:t>2.2</w:t>
            </w:r>
            <w:r w:rsidRPr="003160F4">
              <w:tab/>
              <w:t xml:space="preserve">Implement process for evaluation and review of the procedure </w:t>
            </w:r>
          </w:p>
        </w:tc>
      </w:tr>
      <w:tr w:rsidTr="005D0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160F4">
            <w:pPr>
              <w:pStyle w:val="List"/>
              <w:rPr>
                <w:lang w:val="en-NZ"/>
              </w:rPr>
            </w:pPr>
            <w:r w:rsidRPr="003160F4">
              <w:t>3.</w:t>
            </w:r>
            <w:r w:rsidRPr="003160F4">
              <w:tab/>
              <w:t xml:space="preserve">Implement individual personal support procedures </w:t>
            </w:r>
          </w:p>
        </w:tc>
        <w:tc>
          <w:tcPr>
            <w:tcW w:w="5702"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t>3.1</w:t>
            </w:r>
            <w:r w:rsidRPr="003160F4">
              <w:tab/>
              <w:t>Identify suppor</w:t>
            </w:r>
            <w:r w:rsidRPr="003160F4">
              <w:t xml:space="preserve">t procedures for person with disability </w:t>
            </w:r>
          </w:p>
          <w:p w:rsidR="00000000" w:rsidRPr="003160F4" w:rsidP="003160F4">
            <w:pPr>
              <w:pStyle w:val="BodyText"/>
            </w:pPr>
            <w:r w:rsidRPr="003160F4">
              <w:t>3.2</w:t>
            </w:r>
            <w:r w:rsidRPr="003160F4">
              <w:tab/>
              <w:t>Train staff to apply support procedures</w:t>
            </w:r>
          </w:p>
          <w:p w:rsidR="00000000" w:rsidRPr="003160F4" w:rsidP="003160F4">
            <w:pPr>
              <w:pStyle w:val="BodyText"/>
            </w:pPr>
            <w:r w:rsidRPr="003160F4">
              <w:t>3.3</w:t>
            </w:r>
            <w:r w:rsidRPr="003160F4">
              <w:tab/>
              <w:t>Evaluate implementation of the support procedure and change procedures where necessary</w:t>
            </w:r>
          </w:p>
        </w:tc>
      </w:tr>
    </w:tbl>
    <w:p w:rsidR="005D0628" w:rsidP="003160F4">
      <w:pPr>
        <w:pStyle w:val="BodyText"/>
      </w:pPr>
    </w:p>
    <w:p w:rsidR="005D0628" w:rsidP="003160F4">
      <w:pPr>
        <w:pStyle w:val="BodyText"/>
      </w:pPr>
    </w:p>
    <w:p w:rsidR="00000000" w:rsidRPr="003160F4" w:rsidP="003160F4">
      <w:pPr>
        <w:pStyle w:val="Heading1"/>
      </w:pPr>
      <w:bookmarkStart w:id="9" w:name="O_257705"/>
      <w:bookmarkEnd w:id="9"/>
      <w:r w:rsidRPr="003160F4">
        <w:t>Required Skills and Knowledge</w:t>
      </w:r>
    </w:p>
    <w:tbl>
      <w:tblPr>
        <w:tblW w:w="0" w:type="auto"/>
        <w:tblLayout w:type="fixed"/>
        <w:tblCellMar>
          <w:left w:w="62" w:type="dxa"/>
          <w:right w:w="62" w:type="dxa"/>
        </w:tblCellMar>
        <w:tblLook w:val="0000"/>
      </w:tblPr>
      <w:tblGrid>
        <w:gridCol w:w="9072"/>
      </w:tblGrid>
      <w:tr w:rsidTr="005D06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REQUIRED SKILLS AND KNOWLEDGE</w:t>
            </w: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t>This describes the essential skills and knowledge and their level required for this unit.</w:t>
            </w: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rPr>
                <w:rStyle w:val="Emphasis"/>
              </w:rPr>
              <w:t>Essential knowledge</w:t>
            </w:r>
            <w:r w:rsidRPr="003160F4">
              <w:t>:</w:t>
            </w:r>
          </w:p>
          <w:p w:rsidR="00000000" w:rsidRPr="003160F4" w:rsidP="003160F4">
            <w:pPr>
              <w:pStyle w:val="BodyText"/>
            </w:pPr>
            <w:r w:rsidRPr="003160F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160F4" w:rsidP="003160F4">
            <w:pPr>
              <w:pStyle w:val="BodyText"/>
            </w:pPr>
            <w:r w:rsidRPr="003160F4">
              <w:t xml:space="preserve">These include </w:t>
            </w:r>
            <w:r w:rsidRPr="003160F4">
              <w:t>knowledge of:</w:t>
            </w:r>
          </w:p>
          <w:p w:rsidR="00000000" w:rsidRPr="003160F4" w:rsidP="003160F4">
            <w:pPr>
              <w:pStyle w:val="ListBullet"/>
            </w:pPr>
            <w:r w:rsidRPr="003160F4">
              <w:t>Role and responsibilities of self and others in the organisation</w:t>
            </w:r>
          </w:p>
          <w:p w:rsidR="00000000" w:rsidRPr="003160F4" w:rsidP="003160F4">
            <w:pPr>
              <w:pStyle w:val="ListBullet"/>
            </w:pPr>
            <w:r w:rsidRPr="003160F4">
              <w:t>Impact of disability on person with disability</w:t>
            </w:r>
          </w:p>
          <w:p w:rsidR="00000000" w:rsidRPr="003160F4" w:rsidP="003160F4">
            <w:pPr>
              <w:pStyle w:val="ListBullet"/>
            </w:pPr>
            <w:r w:rsidRPr="003160F4">
              <w:t>Impact of disabilities upon people with disabilities</w:t>
            </w:r>
          </w:p>
          <w:p w:rsidR="00000000" w:rsidRPr="003160F4" w:rsidP="003160F4">
            <w:pPr>
              <w:pStyle w:val="ListBullet"/>
            </w:pPr>
            <w:r w:rsidRPr="003160F4">
              <w:t>Assessment processes</w:t>
            </w:r>
          </w:p>
          <w:p w:rsidR="00000000" w:rsidRPr="003160F4" w:rsidP="003160F4">
            <w:pPr>
              <w:pStyle w:val="ListBullet"/>
            </w:pPr>
            <w:r w:rsidRPr="003160F4">
              <w:t>Support procedures for daily living</w:t>
            </w:r>
          </w:p>
          <w:p w:rsidR="00000000" w:rsidRPr="003160F4" w:rsidP="003160F4">
            <w:pPr>
              <w:pStyle w:val="ListBullet"/>
            </w:pPr>
            <w:r w:rsidRPr="003160F4">
              <w:t>Program planning</w:t>
            </w:r>
          </w:p>
          <w:p w:rsidR="00000000" w:rsidRPr="003160F4" w:rsidP="003160F4">
            <w:pPr>
              <w:pStyle w:val="ListBullet"/>
            </w:pPr>
            <w:r w:rsidRPr="003160F4">
              <w:t>Basic training processes</w:t>
            </w:r>
          </w:p>
          <w:p w:rsidR="00000000" w:rsidRPr="003160F4" w:rsidP="003160F4">
            <w:pPr>
              <w:pStyle w:val="ListBullet"/>
            </w:pPr>
            <w:r w:rsidRPr="003160F4">
              <w:t>Depending on the work role or services provided, specific knowledge of particular groups or issues may be required</w:t>
            </w:r>
            <w:r w:rsidRPr="003160F4">
              <w:br/>
              <w:t>See additional information for assessors regarding the following:</w:t>
            </w:r>
          </w:p>
          <w:p w:rsidR="00000000" w:rsidRPr="003160F4" w:rsidP="003160F4">
            <w:pPr>
              <w:pStyle w:val="ListBullet2"/>
            </w:pPr>
            <w:r w:rsidRPr="003160F4">
              <w:t>alcohol and other drugs (AOD) abuse</w:t>
            </w:r>
          </w:p>
          <w:p w:rsidR="00000000" w:rsidRPr="003160F4" w:rsidP="003160F4">
            <w:pPr>
              <w:pStyle w:val="ListBullet2"/>
            </w:pPr>
            <w:r w:rsidRPr="003160F4">
              <w:t xml:space="preserve">cultural and </w:t>
            </w:r>
            <w:r w:rsidRPr="003160F4">
              <w:t>linguistic diversity</w:t>
            </w:r>
          </w:p>
          <w:p w:rsidR="00000000" w:rsidRPr="003160F4" w:rsidP="003160F4">
            <w:pPr>
              <w:pStyle w:val="ListBullet2"/>
            </w:pPr>
            <w:r w:rsidRPr="003160F4">
              <w:t>risk of self-harm</w:t>
            </w:r>
          </w:p>
          <w:p w:rsidR="00000000" w:rsidRPr="003160F4" w:rsidP="003160F4">
            <w:pPr>
              <w:pStyle w:val="ListBullet2"/>
            </w:pPr>
            <w:r w:rsidRPr="003160F4">
              <w:t>women</w:t>
            </w:r>
          </w:p>
          <w:p w:rsidR="00000000" w:rsidRPr="003160F4" w:rsidP="003160F4">
            <w:pPr>
              <w:pStyle w:val="ListBullet2"/>
            </w:pPr>
            <w:r w:rsidRPr="003160F4">
              <w:t>men</w:t>
            </w:r>
          </w:p>
          <w:p w:rsidR="00000000" w:rsidRPr="003160F4" w:rsidP="003160F4">
            <w:pPr>
              <w:pStyle w:val="ListBullet2"/>
            </w:pPr>
            <w:r w:rsidRPr="003160F4">
              <w:t xml:space="preserve">community education </w:t>
            </w:r>
          </w:p>
          <w:p w:rsidR="00000000" w:rsidRPr="003160F4" w:rsidP="003160F4">
            <w:pPr>
              <w:pStyle w:val="ListBullet2"/>
            </w:pPr>
            <w:r w:rsidRPr="003160F4">
              <w:t>Aboriginal and Torres Strait Islander people</w:t>
            </w:r>
          </w:p>
          <w:p w:rsidR="00000000" w:rsidRPr="003160F4" w:rsidP="003160F4">
            <w:pPr>
              <w:pStyle w:val="ListBullet2"/>
            </w:pPr>
            <w:r w:rsidRPr="003160F4">
              <w:t>mental health</w:t>
            </w:r>
          </w:p>
          <w:p w:rsidR="00000000" w:rsidP="003160F4">
            <w:pPr>
              <w:pStyle w:val="ListBullet2"/>
              <w:rPr>
                <w:lang w:val="en-NZ"/>
              </w:rPr>
            </w:pPr>
            <w:r w:rsidRPr="003160F4">
              <w:t>acquired brain injury</w:t>
            </w: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60F4" w:rsidP="003160F4">
            <w:pPr>
              <w:pStyle w:val="BodyText"/>
            </w:pPr>
            <w:r w:rsidRPr="003160F4">
              <w:rPr>
                <w:rStyle w:val="Emphasis"/>
              </w:rPr>
              <w:t>Essential skills</w:t>
            </w:r>
            <w:r w:rsidRPr="003160F4">
              <w:t>:</w:t>
            </w:r>
          </w:p>
          <w:p w:rsidR="00000000" w:rsidRPr="003160F4" w:rsidP="003160F4">
            <w:pPr>
              <w:pStyle w:val="BodyText"/>
            </w:pPr>
            <w:r w:rsidRPr="003160F4">
              <w:t>It is critical that the candidate demonstrate the ability to:</w:t>
            </w:r>
          </w:p>
          <w:p w:rsidR="00000000" w:rsidRPr="003160F4" w:rsidP="003160F4">
            <w:pPr>
              <w:pStyle w:val="ListBullet"/>
            </w:pPr>
            <w:r w:rsidRPr="003160F4">
              <w:t>Match client support requirements with support procedures</w:t>
            </w:r>
          </w:p>
          <w:p w:rsidR="00000000" w:rsidRPr="003160F4" w:rsidP="003160F4">
            <w:pPr>
              <w:pStyle w:val="ListBullet"/>
            </w:pPr>
            <w:r w:rsidRPr="003160F4">
              <w:t xml:space="preserve">Identify and evaluate effectiveness of support procedures </w:t>
            </w:r>
          </w:p>
          <w:p w:rsidR="00000000" w:rsidRPr="003160F4" w:rsidP="003160F4">
            <w:pPr>
              <w:pStyle w:val="BodyText"/>
            </w:pPr>
          </w:p>
          <w:p w:rsidR="00000000" w:rsidRPr="003160F4" w:rsidP="003160F4">
            <w:pPr>
              <w:pStyle w:val="BodyText"/>
            </w:pPr>
            <w:r w:rsidRPr="003160F4">
              <w:t>In addition, the candidate must be able to effectively do the task outlined in elements and performance criteria of this unit, manage the task and manage contingencies in the context of the identified work role</w:t>
            </w:r>
          </w:p>
          <w:p w:rsidR="00000000" w:rsidRPr="003160F4" w:rsidP="003160F4">
            <w:pPr>
              <w:pStyle w:val="BodyText"/>
            </w:pPr>
            <w:r w:rsidRPr="003160F4">
              <w:t>These include the ability to:</w:t>
            </w:r>
          </w:p>
          <w:p w:rsidR="00000000" w:rsidRPr="003160F4" w:rsidP="003160F4">
            <w:pPr>
              <w:pStyle w:val="ListBullet"/>
            </w:pPr>
            <w:r w:rsidRPr="003160F4">
              <w:t>Address occupa</w:t>
            </w:r>
            <w:r w:rsidRPr="003160F4">
              <w:t>tional health and safety issues to minimise risk</w:t>
            </w:r>
          </w:p>
          <w:p w:rsidR="00000000" w:rsidRPr="003160F4" w:rsidP="003160F4">
            <w:pPr>
              <w:pStyle w:val="ListBullet"/>
            </w:pPr>
            <w:r w:rsidRPr="003160F4">
              <w:t>Demonstrate application of skills in:</w:t>
            </w:r>
          </w:p>
          <w:p w:rsidR="00000000" w:rsidRPr="003160F4" w:rsidP="003160F4">
            <w:pPr>
              <w:pStyle w:val="ListBullet2"/>
            </w:pPr>
            <w:r w:rsidRPr="003160F4">
              <w:t>communication</w:t>
            </w:r>
          </w:p>
          <w:p w:rsidR="00000000" w:rsidRPr="003160F4" w:rsidP="003160F4">
            <w:pPr>
              <w:pStyle w:val="ListBullet2"/>
            </w:pPr>
            <w:r w:rsidRPr="003160F4">
              <w:t>casework assessment skills</w:t>
            </w:r>
          </w:p>
          <w:p w:rsidR="00000000" w:rsidRPr="003160F4" w:rsidP="003160F4">
            <w:pPr>
              <w:pStyle w:val="ListBullet2"/>
            </w:pPr>
            <w:r w:rsidRPr="003160F4">
              <w:t>program design and planning</w:t>
            </w:r>
          </w:p>
          <w:p w:rsidR="00000000" w:rsidP="003160F4">
            <w:pPr>
              <w:pStyle w:val="ListBullet2"/>
              <w:rPr>
                <w:lang w:val="en-NZ"/>
              </w:rPr>
            </w:pPr>
            <w:r w:rsidRPr="003160F4">
              <w:t>informal or formal training</w:t>
            </w:r>
          </w:p>
        </w:tc>
      </w:tr>
      <w:tr w:rsidTr="005D0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160F4" w:rsidP="003160F4">
            <w:pPr>
              <w:pStyle w:val="BodyText"/>
            </w:pPr>
          </w:p>
        </w:tc>
      </w:tr>
    </w:tbl>
    <w:p w:rsidR="005D0628" w:rsidP="003160F4">
      <w:pPr>
        <w:pStyle w:val="BodyText"/>
      </w:pPr>
    </w:p>
    <w:p w:rsidR="005D0628" w:rsidP="003160F4">
      <w:pPr>
        <w:pStyle w:val="BodyText"/>
      </w:pPr>
    </w:p>
    <w:p w:rsidR="00000000" w:rsidRPr="003160F4" w:rsidP="003160F4">
      <w:pPr>
        <w:pStyle w:val="Heading1"/>
      </w:pPr>
      <w:bookmarkStart w:id="10" w:name="O_241739"/>
      <w:bookmarkEnd w:id="10"/>
      <w:r w:rsidRPr="003160F4">
        <w:t>Evidence Guide</w:t>
      </w:r>
    </w:p>
    <w:tbl>
      <w:tblPr>
        <w:tblW w:w="0" w:type="auto"/>
        <w:tblLayout w:type="fixed"/>
        <w:tblCellMar>
          <w:left w:w="62" w:type="dxa"/>
          <w:right w:w="62" w:type="dxa"/>
        </w:tblCellMar>
        <w:tblLook w:val="0000"/>
      </w:tblPr>
      <w:tblGrid>
        <w:gridCol w:w="3402"/>
        <w:gridCol w:w="5670"/>
      </w:tblGrid>
      <w:tr w:rsidTr="005D06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EVIDENCE GUIDE</w:t>
            </w:r>
          </w:p>
        </w:tc>
      </w:tr>
      <w:tr w:rsidTr="005D0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t>The evidence guide provides advice on assessment and must be read in conjunction with the Performance Criteria, Required Skills and Knowledge, the Range Statement and the Assessment Guidelines for this Training Package.</w:t>
            </w:r>
          </w:p>
        </w:tc>
      </w:tr>
      <w:tr w:rsidTr="005D0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Critical aspects for assessment</w:t>
            </w:r>
            <w:r w:rsidRPr="003160F4">
              <w:rPr>
                <w:rStyle w:val="Emphasis"/>
              </w:rPr>
              <w:t xml:space="preserve"> and evidence required to demonstrate this unit of competency</w:t>
            </w:r>
            <w:r w:rsidRPr="003160F4">
              <w:t xml:space="preserve">: </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The individual being assessed must provide evidence of specified essential knowledge as well as skills</w:t>
            </w:r>
          </w:p>
          <w:p w:rsidR="00000000" w:rsidRPr="003160F4" w:rsidP="003160F4">
            <w:pPr>
              <w:pStyle w:val="ListBullet"/>
            </w:pPr>
            <w:r w:rsidRPr="003160F4">
              <w:t>This unit will be most appropriately assessed in the workplace or in a simulated workpla</w:t>
            </w:r>
            <w:r w:rsidRPr="003160F4">
              <w:t>ce and under the normal range of workplace conditions</w:t>
            </w:r>
          </w:p>
          <w:p w:rsidR="00000000" w:rsidP="003160F4">
            <w:pPr>
              <w:pStyle w:val="ListBullet"/>
              <w:rPr>
                <w:lang w:val="en-NZ"/>
              </w:rPr>
            </w:pPr>
            <w:r w:rsidRPr="003160F4">
              <w:t>Consistency in performance should consider the requirements of particular support procedures</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Access and equity considerations</w:t>
            </w:r>
            <w:r w:rsidRPr="003160F4">
              <w:t>:</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All workers in community services should be aware of access, equity and human rights issues in relation to their own area of work</w:t>
            </w:r>
          </w:p>
          <w:p w:rsidR="00000000" w:rsidRPr="003160F4" w:rsidP="003160F4">
            <w:pPr>
              <w:pStyle w:val="ListBullet"/>
            </w:pPr>
            <w:r w:rsidRPr="003160F4">
              <w:t xml:space="preserve">All workers should develop their ability to work in a culturally diverse environment </w:t>
            </w:r>
          </w:p>
          <w:p w:rsidR="00000000" w:rsidRPr="003160F4" w:rsidP="003160F4">
            <w:pPr>
              <w:pStyle w:val="ListBullet"/>
            </w:pPr>
            <w:r w:rsidRPr="003160F4">
              <w:t>In recognition of particular issues faci</w:t>
            </w:r>
            <w:r w:rsidRPr="003160F4">
              <w:t>ng Aboriginal and Torres Strait Islander communities, workers should be aware of cultural, historical and current issues impacting on Aboriginal and Torres Strait Islander people</w:t>
            </w:r>
          </w:p>
          <w:p w:rsidR="00000000" w:rsidP="003160F4">
            <w:pPr>
              <w:pStyle w:val="ListBullet"/>
              <w:rPr>
                <w:lang w:val="en-NZ"/>
              </w:rPr>
            </w:pPr>
            <w:r w:rsidRPr="003160F4">
              <w:t>Assessors and trainers must take into account relevant access and equity issu</w:t>
            </w:r>
            <w:r w:rsidRPr="003160F4">
              <w:t>es, in particular relating to factors impacting on Aboriginal and/or Torres Strait Islander clients and communities</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Context of and specific resources for assessment</w:t>
            </w:r>
            <w:r w:rsidRPr="003160F4">
              <w:t xml:space="preserve">: </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This unit can be assessed independently, however holistic assessment practice with o</w:t>
            </w:r>
            <w:r w:rsidRPr="003160F4">
              <w:t>ther community services units of competency is encouraged</w:t>
            </w:r>
          </w:p>
          <w:p w:rsidR="00000000" w:rsidRPr="003160F4" w:rsidP="003160F4">
            <w:pPr>
              <w:pStyle w:val="ListBullet"/>
            </w:pPr>
            <w:r w:rsidRPr="003160F4">
              <w:t>Resources required for assessment of this unit include access to:</w:t>
            </w:r>
          </w:p>
          <w:p w:rsidR="00000000" w:rsidP="003160F4">
            <w:pPr>
              <w:pStyle w:val="ListBullet2"/>
              <w:rPr>
                <w:lang w:val="en-NZ"/>
              </w:rPr>
            </w:pPr>
            <w:r w:rsidRPr="003160F4">
              <w:t>a relevant workplace or an appropriately simulated environment where assessment may take place</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Method of assessment may include</w:t>
            </w:r>
            <w:r w:rsidRPr="003160F4">
              <w:t>:</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 xml:space="preserve">Observation in the workplace </w:t>
            </w:r>
          </w:p>
          <w:p w:rsidR="00000000" w:rsidRPr="003160F4" w:rsidP="003160F4">
            <w:pPr>
              <w:pStyle w:val="ListBullet"/>
            </w:pPr>
            <w:r w:rsidRPr="003160F4">
              <w:t>Written assignments/projects</w:t>
            </w:r>
          </w:p>
          <w:p w:rsidR="00000000" w:rsidRPr="003160F4" w:rsidP="003160F4">
            <w:pPr>
              <w:pStyle w:val="ListBullet"/>
            </w:pPr>
            <w:r w:rsidRPr="003160F4">
              <w:t>Case study and scenario analysis</w:t>
            </w:r>
          </w:p>
          <w:p w:rsidR="00000000" w:rsidRPr="003160F4" w:rsidP="003160F4">
            <w:pPr>
              <w:pStyle w:val="ListBullet"/>
            </w:pPr>
            <w:r w:rsidRPr="003160F4">
              <w:t>Questioning</w:t>
            </w:r>
          </w:p>
          <w:p w:rsidR="00000000" w:rsidP="003160F4">
            <w:pPr>
              <w:pStyle w:val="ListBullet"/>
              <w:rPr>
                <w:lang w:val="en-NZ"/>
              </w:rPr>
            </w:pPr>
            <w:r w:rsidRPr="003160F4">
              <w:t>Role play simulation</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BodyText"/>
            </w:pPr>
          </w:p>
        </w:tc>
      </w:tr>
    </w:tbl>
    <w:p w:rsidR="005D0628" w:rsidP="003160F4">
      <w:pPr>
        <w:pStyle w:val="BodyText"/>
      </w:pPr>
    </w:p>
    <w:p w:rsidR="005D0628" w:rsidP="003160F4">
      <w:pPr>
        <w:pStyle w:val="BodyText"/>
      </w:pPr>
    </w:p>
    <w:p w:rsidR="00000000" w:rsidRPr="003160F4" w:rsidP="003160F4">
      <w:pPr>
        <w:pStyle w:val="Heading1"/>
      </w:pPr>
      <w:bookmarkStart w:id="11" w:name="O_249722"/>
      <w:bookmarkEnd w:id="11"/>
      <w:r w:rsidRPr="003160F4">
        <w:t>Range Statement</w:t>
      </w:r>
    </w:p>
    <w:tbl>
      <w:tblPr>
        <w:tblW w:w="0" w:type="auto"/>
        <w:tblLayout w:type="fixed"/>
        <w:tblCellMar>
          <w:left w:w="62" w:type="dxa"/>
          <w:right w:w="62" w:type="dxa"/>
        </w:tblCellMar>
        <w:tblLook w:val="0000"/>
      </w:tblPr>
      <w:tblGrid>
        <w:gridCol w:w="3402"/>
        <w:gridCol w:w="5670"/>
      </w:tblGrid>
      <w:tr w:rsidTr="005D06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SpecialBold"/>
              </w:rPr>
              <w:t>RANGE STATEMENT</w:t>
            </w:r>
          </w:p>
        </w:tc>
      </w:tr>
      <w:tr w:rsidTr="005D0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t>The Range Statement relates to the unit of competency as a whole. It allows for different work environments and situations that may affect performance. Add any essential operating conditions that may be present with training and assessment depending on the</w:t>
            </w:r>
            <w:r w:rsidRPr="003160F4">
              <w:t xml:space="preserve"> work situation, needs of the candidate, accessibility of the item, and local industry and regional contexts.</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Significant others include</w:t>
            </w:r>
            <w:r w:rsidRPr="003160F4">
              <w:t>:</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Family</w:t>
            </w:r>
          </w:p>
          <w:p w:rsidR="00000000" w:rsidRPr="003160F4" w:rsidP="003160F4">
            <w:pPr>
              <w:pStyle w:val="ListBullet"/>
            </w:pPr>
            <w:r w:rsidRPr="003160F4">
              <w:t xml:space="preserve">Friends </w:t>
            </w:r>
          </w:p>
          <w:p w:rsidR="00000000" w:rsidRPr="003160F4" w:rsidP="003160F4">
            <w:pPr>
              <w:pStyle w:val="ListBullet"/>
            </w:pPr>
            <w:r w:rsidRPr="003160F4">
              <w:t>Other support people and advocates</w:t>
            </w:r>
          </w:p>
          <w:p w:rsidR="00000000" w:rsidP="003160F4">
            <w:pPr>
              <w:pStyle w:val="ListBullet"/>
              <w:rPr>
                <w:lang w:val="en-NZ"/>
              </w:rPr>
            </w:pPr>
            <w:r w:rsidRPr="003160F4">
              <w:t>Carers</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Relevant information includes</w:t>
            </w:r>
            <w:r w:rsidRPr="003160F4">
              <w:t>:</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Written and verbal records</w:t>
            </w:r>
          </w:p>
          <w:p w:rsidR="00000000" w:rsidRPr="003160F4" w:rsidP="003160F4">
            <w:pPr>
              <w:pStyle w:val="ListBullet"/>
            </w:pPr>
            <w:r w:rsidRPr="003160F4">
              <w:t>Observations</w:t>
            </w:r>
          </w:p>
          <w:p w:rsidR="00000000" w:rsidP="003160F4">
            <w:pPr>
              <w:pStyle w:val="ListBullet"/>
              <w:rPr>
                <w:lang w:val="en-NZ"/>
              </w:rPr>
            </w:pPr>
            <w:r w:rsidRPr="003160F4">
              <w:t xml:space="preserve">Requests </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160F4">
            <w:pPr>
              <w:pStyle w:val="BodyText"/>
              <w:rPr>
                <w:lang w:val="en-NZ"/>
              </w:rPr>
            </w:pPr>
            <w:r w:rsidRPr="003160F4">
              <w:rPr>
                <w:rStyle w:val="Emphasis"/>
              </w:rPr>
              <w:t>Implementation of the support procedures may be evaluated through</w:t>
            </w:r>
            <w:r w:rsidRPr="003160F4">
              <w:t>:</w:t>
            </w: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ListBullet"/>
            </w:pPr>
            <w:r w:rsidRPr="003160F4">
              <w:t>Observation</w:t>
            </w:r>
          </w:p>
          <w:p w:rsidR="00000000" w:rsidRPr="003160F4" w:rsidP="003160F4">
            <w:pPr>
              <w:pStyle w:val="ListBullet"/>
            </w:pPr>
            <w:r w:rsidRPr="003160F4">
              <w:t xml:space="preserve">Reviewing objectives and outcomes of procedures </w:t>
            </w:r>
          </w:p>
          <w:p w:rsidR="00000000" w:rsidP="003160F4">
            <w:pPr>
              <w:pStyle w:val="ListBullet"/>
              <w:rPr>
                <w:lang w:val="en-NZ"/>
              </w:rPr>
            </w:pPr>
            <w:r w:rsidRPr="003160F4">
              <w:t>Feedback from people with disabilities and their significant others</w:t>
            </w:r>
          </w:p>
        </w:tc>
      </w:tr>
      <w:tr w:rsidTr="005D06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160F4" w:rsidP="003160F4">
            <w:pPr>
              <w:pStyle w:val="BodyText"/>
            </w:pPr>
          </w:p>
        </w:tc>
      </w:tr>
    </w:tbl>
    <w:p w:rsidR="005D0628" w:rsidP="003160F4">
      <w:pPr>
        <w:pStyle w:val="BodyText"/>
      </w:pPr>
    </w:p>
    <w:p w:rsidR="005D0628" w:rsidP="003160F4">
      <w:pPr>
        <w:pStyle w:val="BodyText"/>
      </w:pPr>
    </w:p>
    <w:p w:rsidR="00000000" w:rsidRPr="003160F4" w:rsidP="003160F4">
      <w:pPr>
        <w:pStyle w:val="Heading1"/>
      </w:pPr>
      <w:bookmarkStart w:id="12" w:name="O_294027"/>
      <w:bookmarkEnd w:id="12"/>
      <w:r w:rsidRPr="003160F4">
        <w:t>Unit Sector(s)</w:t>
      </w:r>
    </w:p>
    <w:p w:rsidR="00000000" w:rsidRPr="003160F4" w:rsidP="003160F4">
      <w:pPr>
        <w:pStyle w:val="BodyText"/>
      </w:pPr>
      <w:r w:rsidRPr="003160F4">
        <w:t>Not Applicable</w:t>
      </w:r>
    </w:p>
    <w:p w:rsidR="00000000" w:rsidRPr="003160F4" w:rsidP="003160F4"/>
    <w:sectPr w:rsidSect="00316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628" w:rsidP="005D0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628" w:rsidP="00316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0628" w:rsidP="003160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D0628" w:rsidP="003160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628" w:rsidP="005D06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628" w:rsidP="003160F4">
    <w:pPr>
      <w:pStyle w:val="Header"/>
      <w:framePr w:wrap="around"/>
    </w:pPr>
    <w:r>
      <w:fldChar w:fldCharType="begin"/>
    </w:r>
    <w:r>
      <w:instrText xml:space="preserve"> TITLE   \* MERGEFORMAT </w:instrText>
    </w:r>
    <w:r>
      <w:fldChar w:fldCharType="separate"/>
    </w:r>
    <w:r>
      <w:t>CHCDIS404C Design procedures for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0628" w:rsidP="003160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4E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8D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C3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0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60F4"/>
    <w:pPr>
      <w:spacing w:before="360" w:after="60"/>
      <w:outlineLvl w:val="0"/>
    </w:pPr>
    <w:rPr>
      <w:sz w:val="32"/>
    </w:rPr>
  </w:style>
  <w:style w:type="paragraph" w:styleId="Heading2">
    <w:name w:val="heading 2"/>
    <w:basedOn w:val="HeadingBase"/>
    <w:next w:val="BodyText"/>
    <w:link w:val="Heading2Char"/>
    <w:qFormat/>
    <w:rsid w:val="003160F4"/>
    <w:pPr>
      <w:keepLines/>
      <w:spacing w:before="240" w:after="120"/>
      <w:outlineLvl w:val="1"/>
    </w:pPr>
    <w:rPr>
      <w:sz w:val="28"/>
      <w:szCs w:val="40"/>
    </w:rPr>
  </w:style>
  <w:style w:type="paragraph" w:styleId="Heading3">
    <w:name w:val="heading 3"/>
    <w:basedOn w:val="HeadingBase"/>
    <w:next w:val="BodyText"/>
    <w:link w:val="Heading3Char"/>
    <w:qFormat/>
    <w:rsid w:val="003160F4"/>
    <w:pPr>
      <w:spacing w:before="180" w:after="120"/>
      <w:outlineLvl w:val="2"/>
    </w:pPr>
    <w:rPr>
      <w:spacing w:val="-10"/>
      <w:kern w:val="32"/>
    </w:rPr>
  </w:style>
  <w:style w:type="paragraph" w:styleId="Heading4">
    <w:name w:val="heading 4"/>
    <w:basedOn w:val="HeadingBase"/>
    <w:next w:val="BodyText"/>
    <w:link w:val="Heading4Char"/>
    <w:qFormat/>
    <w:rsid w:val="003160F4"/>
    <w:pPr>
      <w:spacing w:before="160" w:after="120"/>
      <w:outlineLvl w:val="3"/>
    </w:pPr>
    <w:rPr>
      <w:sz w:val="22"/>
    </w:rPr>
  </w:style>
  <w:style w:type="paragraph" w:styleId="Heading5">
    <w:name w:val="heading 5"/>
    <w:basedOn w:val="HeadingBase"/>
    <w:next w:val="Normal"/>
    <w:link w:val="Heading5Char"/>
    <w:qFormat/>
    <w:rsid w:val="003160F4"/>
    <w:pPr>
      <w:spacing w:before="80"/>
      <w:outlineLvl w:val="4"/>
    </w:pPr>
    <w:rPr>
      <w:color w:val="918585"/>
      <w:sz w:val="20"/>
    </w:rPr>
  </w:style>
  <w:style w:type="paragraph" w:styleId="Heading6">
    <w:name w:val="heading 6"/>
    <w:basedOn w:val="HeadingBase"/>
    <w:next w:val="Normal"/>
    <w:link w:val="Heading6Char"/>
    <w:qFormat/>
    <w:rsid w:val="003160F4"/>
    <w:pPr>
      <w:spacing w:before="60"/>
      <w:outlineLvl w:val="5"/>
    </w:pPr>
    <w:rPr>
      <w:color w:val="918585"/>
      <w:sz w:val="20"/>
    </w:rPr>
  </w:style>
  <w:style w:type="paragraph" w:styleId="Heading7">
    <w:name w:val="heading 7"/>
    <w:basedOn w:val="Normal"/>
    <w:next w:val="Normal"/>
    <w:link w:val="Heading7Char"/>
    <w:qFormat/>
    <w:rsid w:val="003160F4"/>
    <w:pPr>
      <w:ind w:left="720"/>
      <w:outlineLvl w:val="6"/>
    </w:pPr>
    <w:rPr>
      <w:i/>
    </w:rPr>
  </w:style>
  <w:style w:type="paragraph" w:styleId="Heading8">
    <w:name w:val="heading 8"/>
    <w:basedOn w:val="Normal"/>
    <w:next w:val="Normal"/>
    <w:link w:val="Heading8Char"/>
    <w:qFormat/>
    <w:rsid w:val="003160F4"/>
    <w:pPr>
      <w:ind w:left="720"/>
      <w:outlineLvl w:val="7"/>
    </w:pPr>
    <w:rPr>
      <w:i/>
    </w:rPr>
  </w:style>
  <w:style w:type="paragraph" w:styleId="Heading9">
    <w:name w:val="heading 9"/>
    <w:basedOn w:val="Normal"/>
    <w:next w:val="Normal"/>
    <w:link w:val="Heading9Char"/>
    <w:qFormat/>
    <w:rsid w:val="003160F4"/>
    <w:pPr>
      <w:ind w:left="720"/>
      <w:outlineLvl w:val="8"/>
    </w:pPr>
    <w:rPr>
      <w:i/>
    </w:rPr>
  </w:style>
  <w:style w:type="character" w:default="1" w:styleId="DefaultParagraphFont">
    <w:name w:val="Default Paragraph Font"/>
    <w:uiPriority w:val="1"/>
    <w:unhideWhenUsed/>
    <w:rsid w:val="00316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0F4"/>
  </w:style>
  <w:style w:type="character" w:customStyle="1" w:styleId="Heading1Char">
    <w:name w:val="Heading 1 Char"/>
    <w:basedOn w:val="DefaultParagraphFont"/>
    <w:link w:val="Heading1"/>
    <w:rsid w:val="003160F4"/>
    <w:rPr>
      <w:rFonts w:ascii="Times New Roman" w:eastAsia="Times New Roman" w:hAnsi="Times New Roman" w:cs="Times New Roman"/>
      <w:b/>
      <w:sz w:val="32"/>
      <w:szCs w:val="20"/>
      <w:lang w:eastAsia="en-US"/>
    </w:rPr>
  </w:style>
  <w:style w:type="paragraph" w:styleId="BodyText">
    <w:name w:val="Body Text"/>
    <w:basedOn w:val="Normal"/>
    <w:link w:val="BodyTextChar"/>
    <w:rsid w:val="003160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0F4"/>
    <w:rPr>
      <w:rFonts w:ascii="Times New Roman" w:eastAsia="Times New Roman" w:hAnsi="Times New Roman" w:cs="Times New Roman"/>
      <w:sz w:val="24"/>
      <w:lang w:val="en-US" w:eastAsia="en-US"/>
    </w:rPr>
  </w:style>
  <w:style w:type="paragraph" w:styleId="Footer">
    <w:name w:val="footer"/>
    <w:basedOn w:val="Normal"/>
    <w:link w:val="FooterChar"/>
    <w:rsid w:val="00316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0F4"/>
    <w:rPr>
      <w:rFonts w:ascii="Times New Roman" w:eastAsia="Times New Roman" w:hAnsi="Times New Roman" w:cs="Times New Roman"/>
      <w:sz w:val="16"/>
      <w:lang w:val="en-US" w:eastAsia="en-US"/>
    </w:rPr>
  </w:style>
  <w:style w:type="paragraph" w:styleId="List">
    <w:name w:val="List"/>
    <w:basedOn w:val="BodyText"/>
    <w:next w:val="BodyText"/>
    <w:rsid w:val="003160F4"/>
    <w:pPr>
      <w:tabs>
        <w:tab w:val="left" w:pos="340"/>
      </w:tabs>
      <w:spacing w:before="60" w:after="60"/>
      <w:ind w:left="340" w:hanging="340"/>
    </w:pPr>
  </w:style>
  <w:style w:type="paragraph" w:styleId="ListBullet">
    <w:name w:val="List Bullet"/>
    <w:basedOn w:val="List"/>
    <w:rsid w:val="003160F4"/>
    <w:pPr>
      <w:numPr>
        <w:numId w:val="13"/>
      </w:numPr>
      <w:tabs>
        <w:tab w:val="clear" w:pos="340"/>
      </w:tabs>
      <w:spacing w:before="40" w:after="40"/>
    </w:pPr>
  </w:style>
  <w:style w:type="character" w:customStyle="1" w:styleId="SpecialBold">
    <w:name w:val="Special Bold"/>
    <w:basedOn w:val="DefaultParagraphFont"/>
    <w:rsid w:val="003160F4"/>
    <w:rPr>
      <w:b/>
      <w:spacing w:val="0"/>
    </w:rPr>
  </w:style>
  <w:style w:type="paragraph" w:styleId="ListBullet2">
    <w:name w:val="List Bullet 2"/>
    <w:basedOn w:val="List2"/>
    <w:rsid w:val="003160F4"/>
    <w:pPr>
      <w:numPr>
        <w:numId w:val="14"/>
      </w:numPr>
      <w:tabs>
        <w:tab w:val="clear" w:pos="680"/>
      </w:tabs>
    </w:pPr>
  </w:style>
  <w:style w:type="paragraph" w:styleId="Header">
    <w:name w:val="header"/>
    <w:basedOn w:val="Normal"/>
    <w:link w:val="HeaderChar"/>
    <w:rsid w:val="00316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0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160F4"/>
    <w:rPr>
      <w:i/>
    </w:rPr>
  </w:style>
  <w:style w:type="paragraph" w:customStyle="1" w:styleId="SuperHeading">
    <w:name w:val="SuperHeading"/>
    <w:basedOn w:val="Normal"/>
    <w:rsid w:val="003160F4"/>
    <w:pPr>
      <w:spacing w:before="240" w:after="120"/>
      <w:outlineLvl w:val="0"/>
    </w:pPr>
    <w:rPr>
      <w:rFonts w:ascii="Times New Roman" w:hAnsi="Times New Roman"/>
      <w:b/>
      <w:sz w:val="28"/>
    </w:rPr>
  </w:style>
  <w:style w:type="paragraph" w:customStyle="1" w:styleId="AllowPageBreak">
    <w:name w:val="AllowPageBreak"/>
    <w:rsid w:val="00316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0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0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0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0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0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60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60F4"/>
    <w:rPr>
      <w:rFonts w:ascii="Courier New" w:eastAsia="Times New Roman" w:hAnsi="Courier New" w:cs="Times New Roman"/>
      <w:i/>
      <w:szCs w:val="20"/>
      <w:lang w:val="en-US" w:eastAsia="en-US"/>
    </w:rPr>
  </w:style>
  <w:style w:type="paragraph" w:customStyle="1" w:styleId="HeadingBase">
    <w:name w:val="Heading Base"/>
    <w:rsid w:val="00316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0F4"/>
    <w:pPr>
      <w:tabs>
        <w:tab w:val="right" w:leader="dot" w:pos="9072"/>
      </w:tabs>
      <w:ind w:left="567"/>
    </w:pPr>
    <w:rPr>
      <w:szCs w:val="22"/>
    </w:rPr>
  </w:style>
  <w:style w:type="paragraph" w:customStyle="1" w:styleId="TOCBase">
    <w:name w:val="TOC Base"/>
    <w:rsid w:val="00316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0F4"/>
    <w:pPr>
      <w:tabs>
        <w:tab w:val="right" w:leader="dot" w:pos="9072"/>
      </w:tabs>
      <w:spacing w:before="40" w:after="40"/>
      <w:ind w:left="284"/>
    </w:pPr>
    <w:rPr>
      <w:rFonts w:ascii="Times New Roman" w:hAnsi="Times New Roman"/>
    </w:rPr>
  </w:style>
  <w:style w:type="paragraph" w:styleId="TOC1">
    <w:name w:val="toc 1"/>
    <w:basedOn w:val="TOCBase"/>
    <w:next w:val="Normal"/>
    <w:rsid w:val="003160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60F4"/>
    <w:pPr>
      <w:spacing w:before="5040"/>
      <w:jc w:val="center"/>
    </w:pPr>
    <w:rPr>
      <w:sz w:val="48"/>
      <w:szCs w:val="72"/>
      <w:lang w:val="en-US"/>
    </w:rPr>
  </w:style>
  <w:style w:type="character" w:customStyle="1" w:styleId="TitleChar">
    <w:name w:val="Title Char"/>
    <w:basedOn w:val="DefaultParagraphFont"/>
    <w:link w:val="Title"/>
    <w:rsid w:val="00316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0F4"/>
    <w:pPr>
      <w:tabs>
        <w:tab w:val="left" w:pos="3600"/>
        <w:tab w:val="left" w:pos="3958"/>
      </w:tabs>
    </w:pPr>
  </w:style>
  <w:style w:type="paragraph" w:customStyle="1" w:styleId="Note">
    <w:name w:val="Note"/>
    <w:basedOn w:val="BodyText"/>
    <w:rsid w:val="00316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0F4"/>
    <w:pPr>
      <w:framePr w:wrap="auto" w:hAnchor="text" w:y="6049"/>
    </w:pPr>
    <w:rPr>
      <w:color w:val="000000"/>
      <w:sz w:val="40"/>
    </w:rPr>
  </w:style>
  <w:style w:type="paragraph" w:customStyle="1" w:styleId="TOCTitle">
    <w:name w:val="TOCTitle"/>
    <w:basedOn w:val="Heading1"/>
    <w:rsid w:val="003160F4"/>
    <w:pPr>
      <w:spacing w:after="240"/>
      <w:jc w:val="center"/>
      <w:outlineLvl w:val="9"/>
    </w:pPr>
    <w:rPr>
      <w:caps/>
    </w:rPr>
  </w:style>
  <w:style w:type="paragraph" w:customStyle="1" w:styleId="Version">
    <w:name w:val="Version"/>
    <w:rsid w:val="00316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0F4"/>
    <w:pPr>
      <w:keepNext w:val="0"/>
      <w:tabs>
        <w:tab w:val="right" w:pos="4176"/>
      </w:tabs>
      <w:ind w:left="198" w:hanging="198"/>
    </w:pPr>
    <w:rPr>
      <w:rFonts w:ascii="Garamond" w:hAnsi="Garamond"/>
    </w:rPr>
  </w:style>
  <w:style w:type="paragraph" w:styleId="IndexHeading">
    <w:name w:val="index heading"/>
    <w:basedOn w:val="Normal"/>
    <w:next w:val="Index1"/>
    <w:semiHidden/>
    <w:rsid w:val="003160F4"/>
    <w:pPr>
      <w:spacing w:before="120" w:after="120"/>
    </w:pPr>
    <w:rPr>
      <w:rFonts w:ascii="Arial" w:hAnsi="Arial"/>
      <w:b/>
      <w:color w:val="918585"/>
      <w:sz w:val="24"/>
    </w:rPr>
  </w:style>
  <w:style w:type="paragraph" w:customStyle="1" w:styleId="Chapter">
    <w:name w:val="Chapter"/>
    <w:basedOn w:val="Normal"/>
    <w:rsid w:val="003160F4"/>
    <w:pPr>
      <w:spacing w:before="240"/>
    </w:pPr>
    <w:rPr>
      <w:rFonts w:ascii="Times New Roman" w:hAnsi="Times New Roman"/>
      <w:smallCaps/>
      <w:spacing w:val="80"/>
      <w:sz w:val="28"/>
    </w:rPr>
  </w:style>
  <w:style w:type="paragraph" w:customStyle="1" w:styleId="InChapter">
    <w:name w:val="InChapter"/>
    <w:basedOn w:val="Heading3"/>
    <w:rsid w:val="003160F4"/>
    <w:pPr>
      <w:spacing w:after="240"/>
      <w:outlineLvl w:val="9"/>
    </w:pPr>
    <w:rPr>
      <w:noProof/>
    </w:rPr>
  </w:style>
  <w:style w:type="paragraph" w:styleId="Index2">
    <w:name w:val="index 2"/>
    <w:basedOn w:val="Normal"/>
    <w:next w:val="Normal"/>
    <w:semiHidden/>
    <w:rsid w:val="003160F4"/>
    <w:pPr>
      <w:tabs>
        <w:tab w:val="right" w:pos="4176"/>
      </w:tabs>
      <w:ind w:left="568" w:hanging="284"/>
    </w:pPr>
    <w:rPr>
      <w:rFonts w:ascii="Garamond" w:hAnsi="Garamond"/>
    </w:rPr>
  </w:style>
  <w:style w:type="paragraph" w:customStyle="1" w:styleId="Byline">
    <w:name w:val="Byline"/>
    <w:rsid w:val="00316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0F4"/>
    <w:pPr>
      <w:tabs>
        <w:tab w:val="clear" w:pos="3600"/>
        <w:tab w:val="clear" w:pos="3958"/>
      </w:tabs>
      <w:jc w:val="right"/>
    </w:pPr>
  </w:style>
  <w:style w:type="paragraph" w:styleId="Caption">
    <w:name w:val="caption"/>
    <w:basedOn w:val="BodyText"/>
    <w:next w:val="Normal"/>
    <w:qFormat/>
    <w:rsid w:val="003160F4"/>
    <w:pPr>
      <w:framePr w:w="2268" w:hSpace="181" w:vSpace="181" w:wrap="around" w:vAnchor="text" w:hAnchor="page" w:x="1135" w:y="285" w:anchorLock="1"/>
    </w:pPr>
    <w:rPr>
      <w:i/>
    </w:rPr>
  </w:style>
  <w:style w:type="paragraph" w:customStyle="1" w:styleId="MiniTOCTitle">
    <w:name w:val="MiniTOCTitle"/>
    <w:basedOn w:val="Heading4"/>
    <w:rsid w:val="003160F4"/>
    <w:pPr>
      <w:spacing w:before="240"/>
      <w:outlineLvl w:val="9"/>
    </w:pPr>
    <w:rPr>
      <w:noProof/>
      <w:sz w:val="24"/>
    </w:rPr>
  </w:style>
  <w:style w:type="paragraph" w:customStyle="1" w:styleId="MiniTOCItem">
    <w:name w:val="MiniTOCItem"/>
    <w:basedOn w:val="ListBullet"/>
    <w:rsid w:val="003160F4"/>
    <w:pPr>
      <w:numPr>
        <w:numId w:val="0"/>
      </w:numPr>
      <w:tabs>
        <w:tab w:val="right" w:leader="dot" w:pos="6521"/>
      </w:tabs>
      <w:spacing w:before="0" w:after="0"/>
    </w:pPr>
  </w:style>
  <w:style w:type="paragraph" w:customStyle="1" w:styleId="TOFTitle">
    <w:name w:val="TOFTitle"/>
    <w:basedOn w:val="TOCTitle"/>
    <w:rsid w:val="003160F4"/>
  </w:style>
  <w:style w:type="paragraph" w:styleId="TableofFigures">
    <w:name w:val="table of figures"/>
    <w:basedOn w:val="Normal"/>
    <w:next w:val="Normal"/>
    <w:semiHidden/>
    <w:rsid w:val="003160F4"/>
    <w:pPr>
      <w:tabs>
        <w:tab w:val="right" w:leader="dot" w:pos="9072"/>
      </w:tabs>
      <w:ind w:left="970" w:hanging="403"/>
    </w:pPr>
    <w:rPr>
      <w:rFonts w:ascii="Times New Roman" w:hAnsi="Times New Roman"/>
      <w:b/>
    </w:rPr>
  </w:style>
  <w:style w:type="paragraph" w:styleId="ListNumber">
    <w:name w:val="List Number"/>
    <w:basedOn w:val="List"/>
    <w:rsid w:val="003160F4"/>
    <w:pPr>
      <w:numPr>
        <w:numId w:val="11"/>
      </w:numPr>
    </w:pPr>
  </w:style>
  <w:style w:type="character" w:customStyle="1" w:styleId="WingdingSymbols">
    <w:name w:val="Wingding Symbols"/>
    <w:rsid w:val="003160F4"/>
    <w:rPr>
      <w:rFonts w:ascii="Wingdings" w:hAnsi="Wingdings"/>
    </w:rPr>
  </w:style>
  <w:style w:type="paragraph" w:customStyle="1" w:styleId="TableHeading">
    <w:name w:val="Table Heading"/>
    <w:basedOn w:val="HeadingBase"/>
    <w:rsid w:val="003160F4"/>
    <w:pPr>
      <w:keepLines/>
      <w:pBdr>
        <w:bottom w:val="single" w:sz="6" w:space="1" w:color="918585"/>
      </w:pBdr>
      <w:spacing w:before="240"/>
    </w:pPr>
  </w:style>
  <w:style w:type="character" w:customStyle="1" w:styleId="HotSpot">
    <w:name w:val="HotSpot"/>
    <w:rsid w:val="003160F4"/>
    <w:rPr>
      <w:color w:val="0033CC"/>
      <w:u w:val="none"/>
    </w:rPr>
  </w:style>
  <w:style w:type="paragraph" w:customStyle="1" w:styleId="BodyTextRight">
    <w:name w:val="Body Text Right"/>
    <w:basedOn w:val="BodyText"/>
    <w:rsid w:val="003160F4"/>
    <w:pPr>
      <w:spacing w:before="0" w:after="0"/>
      <w:jc w:val="right"/>
    </w:pPr>
  </w:style>
  <w:style w:type="paragraph" w:styleId="Index3">
    <w:name w:val="index 3"/>
    <w:basedOn w:val="ListNumber2"/>
    <w:next w:val="Normal"/>
    <w:semiHidden/>
    <w:rsid w:val="003160F4"/>
    <w:pPr>
      <w:numPr>
        <w:numId w:val="0"/>
      </w:numPr>
      <w:tabs>
        <w:tab w:val="right" w:leader="dot" w:pos="4176"/>
      </w:tabs>
    </w:pPr>
  </w:style>
  <w:style w:type="paragraph" w:styleId="ListNumber2">
    <w:name w:val="List Number 2"/>
    <w:basedOn w:val="List2"/>
    <w:rsid w:val="003160F4"/>
    <w:pPr>
      <w:numPr>
        <w:numId w:val="10"/>
      </w:numPr>
      <w:tabs>
        <w:tab w:val="clear" w:pos="1060"/>
      </w:tabs>
    </w:pPr>
  </w:style>
  <w:style w:type="paragraph" w:customStyle="1" w:styleId="MarginNote">
    <w:name w:val="Margin Note"/>
    <w:basedOn w:val="BodyText"/>
    <w:rsid w:val="00316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0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60F4"/>
    <w:rPr>
      <w:sz w:val="32"/>
    </w:rPr>
  </w:style>
  <w:style w:type="paragraph" w:customStyle="1" w:styleId="HeadingProcedure">
    <w:name w:val="Heading Procedure"/>
    <w:basedOn w:val="HeadingBase"/>
    <w:next w:val="Normal"/>
    <w:rsid w:val="003160F4"/>
    <w:pPr>
      <w:tabs>
        <w:tab w:val="left" w:pos="0"/>
      </w:tabs>
      <w:spacing w:before="120" w:after="60"/>
    </w:pPr>
    <w:rPr>
      <w:i/>
      <w:color w:val="918585"/>
      <w:sz w:val="22"/>
    </w:rPr>
  </w:style>
  <w:style w:type="paragraph" w:customStyle="1" w:styleId="TableBodyText">
    <w:name w:val="Table Body Text"/>
    <w:basedOn w:val="BodyText"/>
    <w:rsid w:val="003160F4"/>
    <w:pPr>
      <w:spacing w:before="60" w:after="60"/>
    </w:pPr>
  </w:style>
  <w:style w:type="paragraph" w:styleId="ListContinue">
    <w:name w:val="List Continue"/>
    <w:basedOn w:val="List"/>
    <w:rsid w:val="003160F4"/>
    <w:pPr>
      <w:ind w:firstLine="0"/>
    </w:pPr>
  </w:style>
  <w:style w:type="paragraph" w:customStyle="1" w:styleId="ListNote">
    <w:name w:val="List Note"/>
    <w:basedOn w:val="List"/>
    <w:rsid w:val="003160F4"/>
    <w:pPr>
      <w:pBdr>
        <w:top w:val="single" w:sz="6" w:space="2" w:color="918585"/>
        <w:bottom w:val="single" w:sz="6" w:space="2" w:color="918585"/>
      </w:pBdr>
      <w:tabs>
        <w:tab w:val="left" w:pos="1021"/>
      </w:tabs>
      <w:ind w:firstLine="0"/>
    </w:pPr>
  </w:style>
  <w:style w:type="paragraph" w:customStyle="1" w:styleId="Warning">
    <w:name w:val="Warning"/>
    <w:basedOn w:val="BodyText"/>
    <w:rsid w:val="003160F4"/>
    <w:pPr>
      <w:shd w:val="clear" w:color="auto" w:fill="D9D9D9"/>
      <w:tabs>
        <w:tab w:val="left" w:pos="992"/>
      </w:tabs>
      <w:ind w:left="119" w:right="119"/>
    </w:pPr>
    <w:rPr>
      <w:sz w:val="20"/>
    </w:rPr>
  </w:style>
  <w:style w:type="paragraph" w:customStyle="1" w:styleId="MarginIcons">
    <w:name w:val="Margin Icons"/>
    <w:basedOn w:val="BodyText"/>
    <w:rsid w:val="003160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0F4"/>
    <w:rPr>
      <w:rFonts w:ascii="Courier New" w:hAnsi="Courier New"/>
    </w:rPr>
  </w:style>
  <w:style w:type="paragraph" w:customStyle="1" w:styleId="NoteBullet">
    <w:name w:val="Note Bullet"/>
    <w:basedOn w:val="Note"/>
    <w:rsid w:val="003160F4"/>
    <w:pPr>
      <w:tabs>
        <w:tab w:val="clear" w:pos="680"/>
      </w:tabs>
      <w:spacing w:before="60" w:after="60"/>
    </w:pPr>
  </w:style>
  <w:style w:type="paragraph" w:customStyle="1" w:styleId="SubHeading2">
    <w:name w:val="SubHeading2"/>
    <w:basedOn w:val="HeadingBase"/>
    <w:rsid w:val="003160F4"/>
    <w:pPr>
      <w:spacing w:before="240" w:after="60"/>
    </w:pPr>
    <w:rPr>
      <w:sz w:val="20"/>
    </w:rPr>
  </w:style>
  <w:style w:type="paragraph" w:customStyle="1" w:styleId="SubHeading1">
    <w:name w:val="SubHeading1"/>
    <w:basedOn w:val="HeadingBase"/>
    <w:rsid w:val="003160F4"/>
    <w:pPr>
      <w:spacing w:before="240" w:after="60"/>
    </w:pPr>
    <w:rPr>
      <w:color w:val="918585"/>
      <w:sz w:val="22"/>
    </w:rPr>
  </w:style>
  <w:style w:type="paragraph" w:customStyle="1" w:styleId="SideHeading">
    <w:name w:val="Side Heading"/>
    <w:basedOn w:val="HeadingBase"/>
    <w:rsid w:val="00316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0F4"/>
    <w:pPr>
      <w:numPr>
        <w:numId w:val="12"/>
      </w:numPr>
    </w:pPr>
  </w:style>
  <w:style w:type="paragraph" w:styleId="PlainText">
    <w:name w:val="Plain Text"/>
    <w:basedOn w:val="Normal"/>
    <w:link w:val="PlainTextChar"/>
    <w:rsid w:val="003160F4"/>
    <w:rPr>
      <w:sz w:val="20"/>
    </w:rPr>
  </w:style>
  <w:style w:type="character" w:customStyle="1" w:styleId="PlainTextChar">
    <w:name w:val="Plain Text Char"/>
    <w:basedOn w:val="DefaultParagraphFont"/>
    <w:link w:val="PlainText"/>
    <w:rsid w:val="003160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60F4"/>
    <w:rPr>
      <w:b/>
      <w:smallCaps/>
    </w:rPr>
  </w:style>
  <w:style w:type="paragraph" w:customStyle="1" w:styleId="TableListNumber">
    <w:name w:val="Table List Number"/>
    <w:basedOn w:val="ListNumber"/>
    <w:rsid w:val="003160F4"/>
    <w:pPr>
      <w:numPr>
        <w:numId w:val="0"/>
      </w:numPr>
    </w:pPr>
  </w:style>
  <w:style w:type="paragraph" w:styleId="TOC4">
    <w:name w:val="toc 4"/>
    <w:basedOn w:val="TOCBase"/>
    <w:next w:val="Normal"/>
    <w:semiHidden/>
    <w:rsid w:val="003160F4"/>
    <w:pPr>
      <w:tabs>
        <w:tab w:val="right" w:leader="dot" w:pos="9071"/>
      </w:tabs>
      <w:ind w:left="1701"/>
    </w:pPr>
  </w:style>
  <w:style w:type="paragraph" w:customStyle="1" w:styleId="ListAlpha">
    <w:name w:val="List Alpha"/>
    <w:basedOn w:val="List"/>
    <w:rsid w:val="003160F4"/>
    <w:pPr>
      <w:numPr>
        <w:numId w:val="9"/>
      </w:numPr>
    </w:pPr>
  </w:style>
  <w:style w:type="paragraph" w:customStyle="1" w:styleId="ListAlpha2">
    <w:name w:val="List Alpha 2"/>
    <w:basedOn w:val="List2"/>
    <w:rsid w:val="003160F4"/>
    <w:pPr>
      <w:numPr>
        <w:numId w:val="8"/>
      </w:numPr>
    </w:pPr>
  </w:style>
  <w:style w:type="paragraph" w:styleId="List2">
    <w:name w:val="List 2"/>
    <w:basedOn w:val="BodyText"/>
    <w:rsid w:val="003160F4"/>
    <w:pPr>
      <w:tabs>
        <w:tab w:val="left" w:pos="680"/>
      </w:tabs>
      <w:spacing w:before="60" w:after="60"/>
      <w:ind w:left="680" w:hanging="340"/>
    </w:pPr>
  </w:style>
  <w:style w:type="paragraph" w:styleId="List3">
    <w:name w:val="List 3"/>
    <w:basedOn w:val="BodyText"/>
    <w:rsid w:val="003160F4"/>
    <w:pPr>
      <w:tabs>
        <w:tab w:val="left" w:pos="1021"/>
      </w:tabs>
      <w:spacing w:before="60" w:after="60"/>
      <w:ind w:left="1020" w:hanging="340"/>
    </w:pPr>
  </w:style>
  <w:style w:type="paragraph" w:styleId="List4">
    <w:name w:val="List 4"/>
    <w:basedOn w:val="BodyText"/>
    <w:rsid w:val="003160F4"/>
    <w:pPr>
      <w:tabs>
        <w:tab w:val="left" w:pos="1361"/>
      </w:tabs>
      <w:spacing w:before="60" w:after="60"/>
      <w:ind w:left="1361" w:hanging="340"/>
    </w:pPr>
  </w:style>
  <w:style w:type="paragraph" w:styleId="List5">
    <w:name w:val="List 5"/>
    <w:basedOn w:val="BodyText"/>
    <w:rsid w:val="003160F4"/>
    <w:pPr>
      <w:tabs>
        <w:tab w:val="left" w:pos="1701"/>
      </w:tabs>
      <w:spacing w:before="60" w:after="60"/>
      <w:ind w:left="1701" w:hanging="340"/>
    </w:pPr>
  </w:style>
  <w:style w:type="paragraph" w:styleId="ListBullet3">
    <w:name w:val="List Bullet 3"/>
    <w:basedOn w:val="List3"/>
    <w:rsid w:val="003160F4"/>
    <w:pPr>
      <w:numPr>
        <w:numId w:val="15"/>
      </w:numPr>
      <w:tabs>
        <w:tab w:val="clear" w:pos="1021"/>
      </w:tabs>
      <w:ind w:left="1037" w:hanging="357"/>
    </w:pPr>
  </w:style>
  <w:style w:type="paragraph" w:styleId="ListBullet4">
    <w:name w:val="List Bullet 4"/>
    <w:basedOn w:val="List4"/>
    <w:rsid w:val="003160F4"/>
    <w:pPr>
      <w:numPr>
        <w:numId w:val="3"/>
      </w:numPr>
    </w:pPr>
  </w:style>
  <w:style w:type="paragraph" w:styleId="ListBullet5">
    <w:name w:val="List Bullet 5"/>
    <w:basedOn w:val="List5"/>
    <w:rsid w:val="003160F4"/>
    <w:pPr>
      <w:numPr>
        <w:numId w:val="4"/>
      </w:numPr>
    </w:pPr>
  </w:style>
  <w:style w:type="paragraph" w:styleId="ListContinue2">
    <w:name w:val="List Continue 2"/>
    <w:basedOn w:val="List2"/>
    <w:rsid w:val="003160F4"/>
    <w:pPr>
      <w:ind w:firstLine="0"/>
    </w:pPr>
  </w:style>
  <w:style w:type="paragraph" w:styleId="ListContinue3">
    <w:name w:val="List Continue 3"/>
    <w:basedOn w:val="List3"/>
    <w:rsid w:val="003160F4"/>
    <w:pPr>
      <w:ind w:left="1021" w:firstLine="0"/>
    </w:pPr>
  </w:style>
  <w:style w:type="paragraph" w:styleId="ListContinue4">
    <w:name w:val="List Continue 4"/>
    <w:basedOn w:val="List4"/>
    <w:rsid w:val="003160F4"/>
    <w:pPr>
      <w:ind w:firstLine="0"/>
    </w:pPr>
  </w:style>
  <w:style w:type="paragraph" w:styleId="ListContinue5">
    <w:name w:val="List Continue 5"/>
    <w:basedOn w:val="List5"/>
    <w:rsid w:val="003160F4"/>
    <w:pPr>
      <w:ind w:firstLine="0"/>
    </w:pPr>
  </w:style>
  <w:style w:type="paragraph" w:styleId="ListNumber3">
    <w:name w:val="List Number 3"/>
    <w:basedOn w:val="List3"/>
    <w:rsid w:val="003160F4"/>
    <w:pPr>
      <w:numPr>
        <w:numId w:val="5"/>
      </w:numPr>
    </w:pPr>
  </w:style>
  <w:style w:type="paragraph" w:styleId="ListNumber4">
    <w:name w:val="List Number 4"/>
    <w:basedOn w:val="List4"/>
    <w:rsid w:val="003160F4"/>
    <w:pPr>
      <w:numPr>
        <w:numId w:val="6"/>
      </w:numPr>
    </w:pPr>
  </w:style>
  <w:style w:type="paragraph" w:styleId="ListNumber5">
    <w:name w:val="List Number 5"/>
    <w:basedOn w:val="List5"/>
    <w:rsid w:val="003160F4"/>
    <w:pPr>
      <w:numPr>
        <w:numId w:val="7"/>
      </w:numPr>
    </w:pPr>
  </w:style>
  <w:style w:type="paragraph" w:styleId="BlockText">
    <w:name w:val="Block Text"/>
    <w:basedOn w:val="Normal"/>
    <w:rsid w:val="003160F4"/>
    <w:pPr>
      <w:spacing w:after="120"/>
      <w:ind w:left="1440" w:right="1440"/>
    </w:pPr>
  </w:style>
  <w:style w:type="character" w:customStyle="1" w:styleId="Subscript">
    <w:name w:val="Subscript"/>
    <w:basedOn w:val="DefaultParagraphFont"/>
    <w:rsid w:val="003160F4"/>
    <w:rPr>
      <w:sz w:val="16"/>
      <w:vertAlign w:val="subscript"/>
    </w:rPr>
  </w:style>
  <w:style w:type="character" w:customStyle="1" w:styleId="Superscript">
    <w:name w:val="Superscript"/>
    <w:basedOn w:val="DefaultParagraphFont"/>
    <w:rsid w:val="003160F4"/>
    <w:rPr>
      <w:sz w:val="16"/>
      <w:vertAlign w:val="superscript"/>
    </w:rPr>
  </w:style>
  <w:style w:type="character" w:customStyle="1" w:styleId="Symbols">
    <w:name w:val="Symbols"/>
    <w:basedOn w:val="DefaultParagraphFont"/>
    <w:rsid w:val="003160F4"/>
    <w:rPr>
      <w:rFonts w:ascii="Symbol" w:hAnsi="Symbol"/>
    </w:rPr>
  </w:style>
  <w:style w:type="character" w:customStyle="1" w:styleId="MenuOptions">
    <w:name w:val="Menu Options"/>
    <w:basedOn w:val="DefaultParagraphFont"/>
    <w:rsid w:val="003160F4"/>
    <w:rPr>
      <w:rFonts w:ascii="Arial Narrow" w:hAnsi="Arial Narrow"/>
      <w:smallCaps/>
    </w:rPr>
  </w:style>
  <w:style w:type="character" w:customStyle="1" w:styleId="Buttons">
    <w:name w:val="Buttons"/>
    <w:basedOn w:val="DefaultParagraphFont"/>
    <w:rsid w:val="003160F4"/>
    <w:rPr>
      <w:b/>
    </w:rPr>
  </w:style>
  <w:style w:type="character" w:customStyle="1" w:styleId="Underlined">
    <w:name w:val="Underlined"/>
    <w:basedOn w:val="DefaultParagraphFont"/>
    <w:rsid w:val="003160F4"/>
    <w:rPr>
      <w:u w:val="single"/>
    </w:rPr>
  </w:style>
  <w:style w:type="paragraph" w:customStyle="1" w:styleId="TableBodyTextRight">
    <w:name w:val="Table Body Text Right"/>
    <w:basedOn w:val="TableBodyText"/>
    <w:rsid w:val="003160F4"/>
    <w:pPr>
      <w:widowControl w:val="0"/>
      <w:autoSpaceDE w:val="0"/>
      <w:autoSpaceDN w:val="0"/>
      <w:adjustRightInd w:val="0"/>
      <w:jc w:val="right"/>
    </w:pPr>
    <w:rPr>
      <w:rFonts w:cs="Arial"/>
      <w:szCs w:val="18"/>
    </w:rPr>
  </w:style>
  <w:style w:type="paragraph" w:customStyle="1" w:styleId="CopyrightText">
    <w:name w:val="Copyright Text"/>
    <w:basedOn w:val="BodyText"/>
    <w:rsid w:val="003160F4"/>
    <w:rPr>
      <w:sz w:val="18"/>
    </w:rPr>
  </w:style>
  <w:style w:type="paragraph" w:customStyle="1" w:styleId="BodySmallRight">
    <w:name w:val="Body Small Right"/>
    <w:basedOn w:val="BodyTextRight"/>
    <w:rsid w:val="003160F4"/>
    <w:rPr>
      <w:sz w:val="18"/>
      <w:szCs w:val="18"/>
    </w:rPr>
  </w:style>
  <w:style w:type="paragraph" w:customStyle="1" w:styleId="MarginEdition">
    <w:name w:val="Margin Edition"/>
    <w:basedOn w:val="MarginNote"/>
    <w:rsid w:val="003160F4"/>
    <w:pPr>
      <w:spacing w:before="0" w:after="0"/>
    </w:pPr>
    <w:rPr>
      <w:rFonts w:ascii="Times New Roman" w:hAnsi="Times New Roman"/>
      <w:color w:val="999999"/>
    </w:rPr>
  </w:style>
  <w:style w:type="paragraph" w:customStyle="1" w:styleId="Spacer">
    <w:name w:val="Spacer"/>
    <w:basedOn w:val="Normal"/>
    <w:rsid w:val="003160F4"/>
    <w:rPr>
      <w:sz w:val="2"/>
      <w:szCs w:val="2"/>
    </w:rPr>
  </w:style>
  <w:style w:type="character" w:customStyle="1" w:styleId="Small">
    <w:name w:val="Small"/>
    <w:basedOn w:val="DefaultParagraphFont"/>
    <w:rsid w:val="003160F4"/>
    <w:rPr>
      <w:sz w:val="16"/>
    </w:rPr>
  </w:style>
  <w:style w:type="paragraph" w:customStyle="1" w:styleId="WideTable">
    <w:name w:val="Wide Table"/>
    <w:basedOn w:val="Normal"/>
    <w:rsid w:val="003160F4"/>
    <w:pPr>
      <w:ind w:left="-1418"/>
    </w:pPr>
    <w:rPr>
      <w:sz w:val="2"/>
      <w:szCs w:val="2"/>
    </w:rPr>
  </w:style>
  <w:style w:type="character" w:styleId="PageNumber">
    <w:name w:val="page number"/>
    <w:basedOn w:val="DefaultParagraphFont"/>
    <w:rsid w:val="003160F4"/>
  </w:style>
  <w:style w:type="paragraph" w:styleId="Quote">
    <w:name w:val="Quote"/>
    <w:basedOn w:val="Heading1"/>
    <w:link w:val="QuoteChar"/>
    <w:qFormat/>
    <w:rsid w:val="003160F4"/>
    <w:rPr>
      <w:b w:val="0"/>
      <w:sz w:val="72"/>
      <w:szCs w:val="72"/>
      <w:lang w:val="en-NZ"/>
    </w:rPr>
  </w:style>
  <w:style w:type="character" w:customStyle="1" w:styleId="QuoteChar">
    <w:name w:val="Quote Char"/>
    <w:basedOn w:val="DefaultParagraphFont"/>
    <w:link w:val="Quote"/>
    <w:rsid w:val="00316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0F4"/>
    <w:pPr>
      <w:pageBreakBefore/>
    </w:pPr>
  </w:style>
  <w:style w:type="paragraph" w:customStyle="1" w:styleId="Border">
    <w:name w:val="Border"/>
    <w:basedOn w:val="Normal"/>
    <w:qFormat/>
    <w:rsid w:val="003160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0F4"/>
    <w:rPr>
      <w:b/>
      <w:bCs/>
      <w:i/>
      <w:iCs/>
      <w:color w:val="auto"/>
    </w:rPr>
  </w:style>
  <w:style w:type="paragraph" w:styleId="IntenseQuote">
    <w:name w:val="Intense Quote"/>
    <w:basedOn w:val="Normal"/>
    <w:next w:val="Normal"/>
    <w:link w:val="IntenseQuoteChar"/>
    <w:uiPriority w:val="30"/>
    <w:qFormat/>
    <w:rsid w:val="003160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0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60F4"/>
    <w:rPr>
      <w:smallCaps/>
      <w:color w:val="auto"/>
      <w:u w:val="single"/>
    </w:rPr>
  </w:style>
  <w:style w:type="character" w:styleId="IntenseReference">
    <w:name w:val="Intense Reference"/>
    <w:basedOn w:val="DefaultParagraphFont"/>
    <w:uiPriority w:val="32"/>
    <w:qFormat/>
    <w:rsid w:val="003160F4"/>
    <w:rPr>
      <w:b/>
      <w:bCs/>
      <w:smallCaps/>
      <w:color w:val="auto"/>
      <w:spacing w:val="5"/>
      <w:u w:val="single"/>
    </w:rPr>
  </w:style>
  <w:style w:type="paragraph" w:customStyle="1" w:styleId="2ColumnHeading">
    <w:name w:val="2Column Heading"/>
    <w:basedOn w:val="BodyText"/>
    <w:qFormat/>
    <w:rsid w:val="003160F4"/>
    <w:pPr>
      <w:spacing w:after="60"/>
      <w:ind w:left="-2268"/>
    </w:pPr>
    <w:rPr>
      <w:b/>
    </w:rPr>
  </w:style>
  <w:style w:type="paragraph" w:customStyle="1" w:styleId="Heading1TOC">
    <w:name w:val="Heading1 TOC"/>
    <w:basedOn w:val="Normal"/>
    <w:qFormat/>
    <w:rsid w:val="003160F4"/>
    <w:pPr>
      <w:spacing w:before="240" w:after="120"/>
    </w:pPr>
    <w:rPr>
      <w:rFonts w:ascii="Times New Roman" w:hAnsi="Times New Roman"/>
      <w:b/>
      <w:sz w:val="32"/>
    </w:rPr>
  </w:style>
  <w:style w:type="paragraph" w:customStyle="1" w:styleId="Heading2TOC">
    <w:name w:val="Heading2 TOC"/>
    <w:basedOn w:val="Normal"/>
    <w:qFormat/>
    <w:rsid w:val="003160F4"/>
    <w:pPr>
      <w:spacing w:before="240" w:after="60"/>
    </w:pPr>
    <w:rPr>
      <w:rFonts w:ascii="Times New Roman" w:hAnsi="Times New Roman"/>
      <w:b/>
      <w:sz w:val="28"/>
    </w:rPr>
  </w:style>
  <w:style w:type="character" w:customStyle="1" w:styleId="Underline">
    <w:name w:val="Underline"/>
    <w:basedOn w:val="DefaultParagraphFont"/>
    <w:qFormat/>
    <w:rsid w:val="003160F4"/>
    <w:rPr>
      <w:u w:val="single"/>
    </w:rPr>
  </w:style>
  <w:style w:type="character" w:customStyle="1" w:styleId="BoldandItalics">
    <w:name w:val="Bold and Italics"/>
    <w:qFormat/>
    <w:rsid w:val="003160F4"/>
    <w:rPr>
      <w:b/>
      <w:i/>
      <w:u w:val="none"/>
    </w:rPr>
  </w:style>
  <w:style w:type="paragraph" w:styleId="BalloonText">
    <w:name w:val="Balloon Text"/>
    <w:basedOn w:val="Normal"/>
    <w:link w:val="BalloonTextChar"/>
    <w:rsid w:val="003160F4"/>
    <w:rPr>
      <w:rFonts w:ascii="Tahoma" w:hAnsi="Tahoma" w:cs="Tahoma"/>
      <w:sz w:val="16"/>
      <w:szCs w:val="16"/>
    </w:rPr>
  </w:style>
  <w:style w:type="character" w:customStyle="1" w:styleId="BalloonTextChar">
    <w:name w:val="Balloon Text Char"/>
    <w:basedOn w:val="DefaultParagraphFont"/>
    <w:link w:val="BalloonText"/>
    <w:rsid w:val="003160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60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0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892</Words>
  <Characters>5535</Characters>
  <Application>Microsoft Office Word</Application>
  <DocSecurity>0</DocSecurity>
  <Lines>224</Lines>
  <Paragraphs>110</Paragraphs>
  <ScaleCrop>false</ScaleCrop>
  <Company>Author-it Software Corporation Ltd.</Company>
  <LinksUpToDate>false</LinksUpToDate>
  <CharactersWithSpaces>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CHCDIS404C Design procedures for support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2012-05-26T14:28:00Z</dcterms:created>
  <dcterms:modified xsi:type="dcterms:W3CDTF">2012-05-26T14:28:00Z</dcterms:modified>
</cp:coreProperties>
</file>