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4EB" w:rsidP="002054EB">
      <w:pPr>
        <w:pStyle w:val="Title"/>
      </w:pPr>
      <w:r>
        <w:fldChar w:fldCharType="begin"/>
      </w:r>
      <w:r>
        <w:instrText xml:space="preserve"> TITLE   \* MERGEFORMAT </w:instrText>
      </w:r>
      <w:r>
        <w:fldChar w:fldCharType="separate"/>
      </w:r>
      <w:r>
        <w:t>CHCCM401D Undertake case management</w:t>
      </w:r>
      <w:r>
        <w:fldChar w:fldCharType="end"/>
      </w:r>
    </w:p>
    <w:p w:rsidR="002054EB" w:rsidP="002054EB">
      <w:pPr>
        <w:pStyle w:val="Version"/>
        <w:sectPr w:rsidSect="00E94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E44" w:rsidP="00E94E44">
      <w:pPr>
        <w:pStyle w:val="SuperHeading"/>
      </w:pPr>
      <w:r w:rsidRPr="00E94E44">
        <w:t>CHCCM401D Undertake case management</w:t>
      </w:r>
    </w:p>
    <w:p w:rsidR="00000000" w:rsidRPr="00E94E44" w:rsidP="00E94E44">
      <w:pPr>
        <w:pStyle w:val="Heading1"/>
      </w:pPr>
      <w:bookmarkStart w:id="1" w:name="O_268912"/>
      <w:bookmarkEnd w:id="1"/>
      <w:r w:rsidRPr="00E94E44">
        <w:t>Modification History</w:t>
      </w:r>
    </w:p>
    <w:p w:rsidR="00000000" w:rsidRPr="00E94E44" w:rsidP="00E94E44">
      <w:pPr>
        <w:pStyle w:val="BodyText"/>
      </w:pPr>
      <w:r w:rsidRPr="00E94E44">
        <w:t>Not Applicable</w:t>
      </w:r>
    </w:p>
    <w:p w:rsidR="00000000" w:rsidRPr="00E94E44" w:rsidP="00E94E44">
      <w:pPr>
        <w:pStyle w:val="AllowPageBreak"/>
      </w:pPr>
    </w:p>
    <w:p w:rsidR="00000000" w:rsidRPr="00E94E44" w:rsidP="00E94E44">
      <w:pPr>
        <w:pStyle w:val="Heading1"/>
      </w:pPr>
      <w:bookmarkStart w:id="2" w:name="O_195163"/>
      <w:bookmarkEnd w:id="2"/>
      <w:r w:rsidRPr="00E94E44">
        <w:t>Unit Descriptor</w:t>
      </w:r>
    </w:p>
    <w:tbl>
      <w:tblPr>
        <w:tblW w:w="0" w:type="auto"/>
        <w:tblLayout w:type="fixed"/>
        <w:tblCellMar>
          <w:left w:w="62" w:type="dxa"/>
          <w:right w:w="62" w:type="dxa"/>
        </w:tblCellMar>
        <w:tblLook w:val="0000"/>
      </w:tblPr>
      <w:tblGrid>
        <w:gridCol w:w="3339"/>
        <w:gridCol w:w="5217"/>
      </w:tblGrid>
      <w:tr w:rsidTr="002054E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t xml:space="preserve">This unit describes the knowledge and skills required to participate in carrying out specific activities in a case/care </w:t>
            </w:r>
            <w:r w:rsidRPr="00E94E44">
              <w:t>plan</w:t>
            </w:r>
          </w:p>
        </w:tc>
      </w:tr>
    </w:tbl>
    <w:p w:rsidR="002054EB" w:rsidP="00E94E44">
      <w:pPr>
        <w:pStyle w:val="BodyText"/>
      </w:pPr>
    </w:p>
    <w:p w:rsidR="002054EB" w:rsidP="00E94E44">
      <w:pPr>
        <w:pStyle w:val="BodyText"/>
      </w:pPr>
    </w:p>
    <w:p w:rsidR="00000000" w:rsidRPr="00E94E44" w:rsidP="00E94E44">
      <w:pPr>
        <w:pStyle w:val="Heading1"/>
      </w:pPr>
      <w:bookmarkStart w:id="3" w:name="O_195165"/>
      <w:bookmarkEnd w:id="3"/>
      <w:r w:rsidRPr="00E94E44">
        <w:t>Application of the Unit</w:t>
      </w:r>
    </w:p>
    <w:tbl>
      <w:tblPr>
        <w:tblW w:w="0" w:type="auto"/>
        <w:tblLayout w:type="fixed"/>
        <w:tblCellMar>
          <w:left w:w="62" w:type="dxa"/>
          <w:right w:w="62" w:type="dxa"/>
        </w:tblCellMar>
        <w:tblLook w:val="0000"/>
      </w:tblPr>
      <w:tblGrid>
        <w:gridCol w:w="3349"/>
        <w:gridCol w:w="5207"/>
      </w:tblGrid>
      <w:tr w:rsidTr="002054E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t>This unit may apply to work in a range of community service contexts</w:t>
            </w:r>
          </w:p>
        </w:tc>
      </w:tr>
    </w:tbl>
    <w:p w:rsidR="002054EB" w:rsidP="00E94E44">
      <w:pPr>
        <w:pStyle w:val="BodyText"/>
      </w:pPr>
    </w:p>
    <w:p w:rsidR="002054EB" w:rsidP="00E94E44">
      <w:pPr>
        <w:pStyle w:val="BodyText"/>
      </w:pPr>
    </w:p>
    <w:p w:rsidR="00000000" w:rsidRPr="00E94E44" w:rsidP="00E94E44">
      <w:pPr>
        <w:pStyle w:val="Heading1"/>
      </w:pPr>
      <w:bookmarkStart w:id="4" w:name="O_277172"/>
      <w:bookmarkEnd w:id="4"/>
      <w:r w:rsidRPr="00E94E44">
        <w:t>Licensing/Regulatory Information</w:t>
      </w:r>
    </w:p>
    <w:p w:rsidR="00000000" w:rsidRPr="00E94E44" w:rsidP="00E94E44">
      <w:pPr>
        <w:pStyle w:val="BodyText"/>
      </w:pPr>
      <w:r w:rsidRPr="00E94E44">
        <w:t>Not Applicable</w:t>
      </w:r>
    </w:p>
    <w:p w:rsidR="00000000" w:rsidRPr="00E94E44" w:rsidP="00E94E44">
      <w:pPr>
        <w:pStyle w:val="AllowPageBreak"/>
      </w:pPr>
    </w:p>
    <w:p w:rsidR="00000000" w:rsidRPr="00E94E44" w:rsidP="00E94E44">
      <w:pPr>
        <w:pStyle w:val="Heading1"/>
      </w:pPr>
      <w:bookmarkStart w:id="5" w:name="O_283030"/>
      <w:bookmarkEnd w:id="5"/>
      <w:r w:rsidRPr="00E94E44">
        <w:t>Pre-Requisites</w:t>
      </w:r>
    </w:p>
    <w:p w:rsidR="00000000" w:rsidRPr="00E94E44" w:rsidP="00E94E44">
      <w:pPr>
        <w:pStyle w:val="BodyText"/>
      </w:pPr>
      <w:r w:rsidRPr="00E94E44">
        <w:t>Not Applicable</w:t>
      </w:r>
    </w:p>
    <w:p w:rsidR="00000000" w:rsidRPr="00E94E44" w:rsidP="00E94E44">
      <w:pPr>
        <w:pStyle w:val="AllowPageBreak"/>
      </w:pPr>
    </w:p>
    <w:p w:rsidR="00000000" w:rsidRPr="00E94E44" w:rsidP="00E94E44">
      <w:pPr>
        <w:pStyle w:val="Heading1"/>
      </w:pPr>
      <w:bookmarkStart w:id="6" w:name="O_195164"/>
      <w:bookmarkEnd w:id="6"/>
      <w:r w:rsidRPr="00E94E44">
        <w:t>Employability Skills Information</w:t>
      </w:r>
    </w:p>
    <w:tbl>
      <w:tblPr>
        <w:tblW w:w="0" w:type="auto"/>
        <w:tblLayout w:type="fixed"/>
        <w:tblCellMar>
          <w:left w:w="62" w:type="dxa"/>
          <w:right w:w="62" w:type="dxa"/>
        </w:tblCellMar>
        <w:tblLook w:val="0000"/>
      </w:tblPr>
      <w:tblGrid>
        <w:gridCol w:w="3320"/>
        <w:gridCol w:w="5236"/>
      </w:tblGrid>
      <w:tr w:rsidTr="002054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t>This unit contains Employability Skills</w:t>
            </w:r>
          </w:p>
        </w:tc>
      </w:tr>
    </w:tbl>
    <w:p w:rsidR="002054EB" w:rsidP="00E94E44">
      <w:pPr>
        <w:pStyle w:val="BodyText"/>
      </w:pPr>
    </w:p>
    <w:p w:rsidR="002054EB" w:rsidP="00E94E44">
      <w:pPr>
        <w:pStyle w:val="BodyText"/>
      </w:pPr>
    </w:p>
    <w:p w:rsidR="00000000" w:rsidRPr="00E94E44" w:rsidP="00E94E44">
      <w:pPr>
        <w:pStyle w:val="Heading1"/>
      </w:pPr>
      <w:bookmarkStart w:id="7" w:name="O_286958"/>
      <w:bookmarkEnd w:id="7"/>
      <w:r w:rsidRPr="00E94E44">
        <w:t>Elements and Performance Criteria Pre-Content</w:t>
      </w:r>
    </w:p>
    <w:tbl>
      <w:tblPr>
        <w:tblW w:w="0" w:type="auto"/>
        <w:tblLayout w:type="fixed"/>
        <w:tblCellMar>
          <w:left w:w="62" w:type="dxa"/>
          <w:right w:w="62" w:type="dxa"/>
        </w:tblCellMar>
        <w:tblLook w:val="0000"/>
      </w:tblPr>
      <w:tblGrid>
        <w:gridCol w:w="3369"/>
        <w:gridCol w:w="5702"/>
      </w:tblGrid>
      <w:tr w:rsidTr="00205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t>The Performance Criteria</w:t>
            </w:r>
            <w:r w:rsidRPr="00E94E44">
              <w:t xml:space="preserve"> specify the level of performance required to demonstrate achievement of the Element. Terms in italics are elaborated in the Range Statement. </w:t>
            </w:r>
          </w:p>
        </w:tc>
      </w:tr>
    </w:tbl>
    <w:p w:rsidR="00000000" w:rsidRPr="00E94E44" w:rsidP="00E94E44">
      <w:pPr>
        <w:pStyle w:val="BodyText"/>
      </w:pPr>
    </w:p>
    <w:p w:rsidR="00000000" w:rsidRPr="00E94E44" w:rsidP="00E94E44">
      <w:pPr>
        <w:pStyle w:val="AllowPageBreak"/>
      </w:pPr>
    </w:p>
    <w:p w:rsidR="00000000" w:rsidRPr="00E94E44" w:rsidP="00E94E44">
      <w:pPr>
        <w:pStyle w:val="Heading1"/>
      </w:pPr>
      <w:bookmarkStart w:id="8" w:name="O_233625"/>
      <w:bookmarkEnd w:id="8"/>
      <w:r w:rsidRPr="00E94E44">
        <w:t>Elements and Performance Criteria</w:t>
      </w:r>
    </w:p>
    <w:tbl>
      <w:tblPr>
        <w:tblW w:w="0" w:type="auto"/>
        <w:tblLayout w:type="fixed"/>
        <w:tblCellMar>
          <w:left w:w="62" w:type="dxa"/>
          <w:right w:w="62" w:type="dxa"/>
        </w:tblCellMar>
        <w:tblLook w:val="0000"/>
      </w:tblPr>
      <w:tblGrid>
        <w:gridCol w:w="3369"/>
        <w:gridCol w:w="5702"/>
      </w:tblGrid>
      <w:tr w:rsidTr="002054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SpecialBold"/>
              </w:rPr>
              <w:t>PERFORMANCE CRITERIA</w:t>
            </w:r>
          </w:p>
        </w:tc>
      </w:tr>
      <w:tr w:rsidTr="00205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4E44">
            <w:pPr>
              <w:pStyle w:val="List"/>
              <w:rPr>
                <w:lang w:val="en-NZ"/>
              </w:rPr>
            </w:pPr>
            <w:r w:rsidRPr="00E94E44">
              <w:t>1.</w:t>
            </w:r>
            <w:r w:rsidRPr="00E94E44">
              <w:tab/>
            </w:r>
            <w:r w:rsidRPr="00E94E44">
              <w:t>Provide for client needs and monitor progress on a regular basis</w:t>
            </w:r>
          </w:p>
        </w:tc>
        <w:tc>
          <w:tcPr>
            <w:tcW w:w="5702"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t>1.1</w:t>
            </w:r>
            <w:r w:rsidRPr="00E94E44">
              <w:tab/>
              <w:t xml:space="preserve">Provide for client </w:t>
            </w:r>
            <w:r w:rsidRPr="00E94E44">
              <w:rPr>
                <w:rStyle w:val="Emphasis"/>
              </w:rPr>
              <w:t>needs</w:t>
            </w:r>
            <w:r w:rsidRPr="00E94E44">
              <w:t xml:space="preserve"> and contribute to the case/care plan</w:t>
            </w:r>
          </w:p>
          <w:p w:rsidR="00000000" w:rsidP="00E94E44">
            <w:pPr>
              <w:pStyle w:val="BodyText"/>
              <w:rPr>
                <w:lang w:val="en-NZ"/>
              </w:rPr>
            </w:pPr>
            <w:r w:rsidRPr="00E94E44">
              <w:t>1.2</w:t>
            </w:r>
            <w:r w:rsidRPr="00E94E44">
              <w:tab/>
              <w:t xml:space="preserve">Discuss feedback on case management implementation with client and relevant parties, and feed into case review processes </w:t>
            </w:r>
            <w:r w:rsidRPr="00E94E44">
              <w:t>as appropriate</w:t>
            </w:r>
          </w:p>
        </w:tc>
      </w:tr>
      <w:tr w:rsidTr="00205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4E44">
            <w:pPr>
              <w:pStyle w:val="List"/>
              <w:rPr>
                <w:lang w:val="en-NZ"/>
              </w:rPr>
            </w:pPr>
            <w:r w:rsidRPr="00E94E44">
              <w:t>2.</w:t>
            </w:r>
            <w:r w:rsidRPr="00E94E44">
              <w:tab/>
              <w:t>Promote client's development</w:t>
            </w:r>
          </w:p>
        </w:tc>
        <w:tc>
          <w:tcPr>
            <w:tcW w:w="5702"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t>2.1</w:t>
            </w:r>
            <w:r w:rsidRPr="00E94E44">
              <w:tab/>
              <w:t>Take appropriate action according to the skill plan</w:t>
            </w:r>
          </w:p>
          <w:p w:rsidR="00000000" w:rsidRPr="00E94E44" w:rsidP="00E94E44">
            <w:pPr>
              <w:pStyle w:val="BodyText"/>
            </w:pPr>
            <w:r w:rsidRPr="00E94E44">
              <w:t>2.2</w:t>
            </w:r>
            <w:r w:rsidRPr="00E94E44">
              <w:tab/>
              <w:t>Identify opportunities for enhancing learning and take appropriate action to promote involvement of clients</w:t>
            </w:r>
          </w:p>
          <w:p w:rsidR="00000000" w:rsidRPr="00E94E44" w:rsidP="00E94E44">
            <w:pPr>
              <w:pStyle w:val="BodyText"/>
            </w:pPr>
            <w:r w:rsidRPr="00E94E44">
              <w:t>2.3</w:t>
            </w:r>
            <w:r w:rsidRPr="00E94E44">
              <w:tab/>
            </w:r>
            <w:r w:rsidRPr="00E94E44">
              <w:t xml:space="preserve">Take appropriate action to remove barriers, attract learning and enhance client development </w:t>
            </w:r>
          </w:p>
          <w:p w:rsidR="00000000" w:rsidRPr="00E94E44" w:rsidP="00E94E44">
            <w:pPr>
              <w:pStyle w:val="BodyText"/>
            </w:pPr>
            <w:r w:rsidRPr="00E94E44">
              <w:t>2.4</w:t>
            </w:r>
            <w:r w:rsidRPr="00E94E44">
              <w:tab/>
              <w:t>Use appropriate communication to promote involvement in learning activities</w:t>
            </w:r>
          </w:p>
          <w:p w:rsidR="00000000" w:rsidRPr="00E94E44" w:rsidP="00E94E44">
            <w:pPr>
              <w:pStyle w:val="BodyText"/>
            </w:pPr>
            <w:r w:rsidRPr="00E94E44">
              <w:t>2.5</w:t>
            </w:r>
            <w:r w:rsidRPr="00E94E44">
              <w:tab/>
              <w:t>Provide all relevant parties with feedback on client progress and involvement i</w:t>
            </w:r>
            <w:r w:rsidRPr="00E94E44">
              <w:t xml:space="preserve">n learning activities </w:t>
            </w:r>
          </w:p>
          <w:p w:rsidR="00000000" w:rsidP="00E94E44">
            <w:pPr>
              <w:pStyle w:val="BodyText"/>
              <w:rPr>
                <w:lang w:val="en-NZ"/>
              </w:rPr>
            </w:pPr>
            <w:r w:rsidRPr="00E94E44">
              <w:t>2.6</w:t>
            </w:r>
            <w:r w:rsidRPr="00E94E44">
              <w:tab/>
              <w:t>Provide clients with appropriate encouragement, reinforcement and feedback to maximise learning outcomes</w:t>
            </w:r>
          </w:p>
        </w:tc>
      </w:tr>
      <w:tr w:rsidTr="002054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94E44" w:rsidP="00E94E44">
            <w:pPr>
              <w:pStyle w:val="BodyText"/>
            </w:pPr>
          </w:p>
        </w:tc>
      </w:tr>
    </w:tbl>
    <w:p w:rsidR="002054EB" w:rsidP="00E94E44">
      <w:pPr>
        <w:pStyle w:val="BodyText"/>
      </w:pPr>
    </w:p>
    <w:p w:rsidR="002054EB" w:rsidP="00E94E44">
      <w:pPr>
        <w:pStyle w:val="BodyText"/>
      </w:pPr>
    </w:p>
    <w:p w:rsidR="00000000" w:rsidRPr="00E94E44" w:rsidP="00E94E44">
      <w:pPr>
        <w:pStyle w:val="Heading1"/>
      </w:pPr>
      <w:bookmarkStart w:id="9" w:name="O_257575"/>
      <w:bookmarkEnd w:id="9"/>
      <w:r w:rsidRPr="00E94E44">
        <w:t>Required Skills and Knowledge</w:t>
      </w:r>
    </w:p>
    <w:tbl>
      <w:tblPr>
        <w:tblW w:w="0" w:type="auto"/>
        <w:tblLayout w:type="fixed"/>
        <w:tblCellMar>
          <w:left w:w="62" w:type="dxa"/>
          <w:right w:w="62" w:type="dxa"/>
        </w:tblCellMar>
        <w:tblLook w:val="0000"/>
      </w:tblPr>
      <w:tblGrid>
        <w:gridCol w:w="9072"/>
      </w:tblGrid>
      <w:tr w:rsidTr="002054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SpecialBold"/>
              </w:rPr>
              <w:t>REQUIRED SKILLS AND KNOWLEDGE</w:t>
            </w:r>
          </w:p>
        </w:tc>
      </w:tr>
      <w:tr w:rsidTr="00205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t>This describes the essential skills and knowledge and their level required for this unit.</w:t>
            </w:r>
          </w:p>
        </w:tc>
      </w:tr>
      <w:tr w:rsidTr="00205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rPr>
                <w:rStyle w:val="Emphasis"/>
              </w:rPr>
              <w:t>Essential knowledge</w:t>
            </w:r>
            <w:r w:rsidRPr="00E94E44">
              <w:t>:</w:t>
            </w:r>
          </w:p>
          <w:p w:rsidR="00000000" w:rsidRPr="00E94E44" w:rsidP="00E94E44">
            <w:pPr>
              <w:pStyle w:val="BodyText"/>
            </w:pPr>
            <w:r w:rsidRPr="00E94E44">
              <w:t>The candidate must be able to demonstrate essential knowledge required to effectively do the task outlined in elements and performance criteri</w:t>
            </w:r>
            <w:r w:rsidRPr="00E94E44">
              <w:t>a of this unit, manage the task and manage contingencies in the context of the identified work role</w:t>
            </w:r>
          </w:p>
          <w:p w:rsidR="00000000" w:rsidRPr="00E94E44" w:rsidP="00E94E44">
            <w:pPr>
              <w:pStyle w:val="BodyText"/>
            </w:pPr>
            <w:r w:rsidRPr="00E94E44">
              <w:t>These include:</w:t>
            </w:r>
          </w:p>
          <w:p w:rsidR="00000000" w:rsidRPr="00E94E44" w:rsidP="00E94E44">
            <w:pPr>
              <w:pStyle w:val="ListBullet"/>
            </w:pPr>
            <w:r w:rsidRPr="00E94E44">
              <w:t>Awareness of overall direction of case plan</w:t>
            </w:r>
          </w:p>
          <w:p w:rsidR="00000000" w:rsidRPr="00E94E44" w:rsidP="00E94E44">
            <w:pPr>
              <w:pStyle w:val="ListBullet"/>
            </w:pPr>
            <w:r w:rsidRPr="00E94E44">
              <w:t>Family structure and dynamics, communication and decision-making</w:t>
            </w:r>
          </w:p>
          <w:p w:rsidR="00000000" w:rsidRPr="00E94E44" w:rsidP="00E94E44">
            <w:pPr>
              <w:pStyle w:val="ListBullet"/>
            </w:pPr>
            <w:r w:rsidRPr="00E94E44">
              <w:t>Range of services available</w:t>
            </w:r>
          </w:p>
          <w:p w:rsidR="00000000" w:rsidRPr="00E94E44" w:rsidP="00E94E44">
            <w:pPr>
              <w:pStyle w:val="ListBullet"/>
            </w:pPr>
            <w:r w:rsidRPr="00E94E44">
              <w:t>Awareness of statutory requirements</w:t>
            </w:r>
          </w:p>
          <w:p w:rsidR="00000000" w:rsidP="00E94E44">
            <w:pPr>
              <w:pStyle w:val="ListBullet"/>
              <w:rPr>
                <w:lang w:val="en-NZ"/>
              </w:rPr>
            </w:pPr>
            <w:r w:rsidRPr="00E94E44">
              <w:t>Indicators of abuse and intervention strategies</w:t>
            </w:r>
          </w:p>
        </w:tc>
      </w:tr>
      <w:tr w:rsidTr="00205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4E44" w:rsidP="00E94E44">
            <w:pPr>
              <w:pStyle w:val="BodyText"/>
            </w:pPr>
            <w:r w:rsidRPr="00E94E44">
              <w:rPr>
                <w:rStyle w:val="Emphasis"/>
              </w:rPr>
              <w:t>Essential skills</w:t>
            </w:r>
            <w:r w:rsidRPr="00E94E44">
              <w:t>:</w:t>
            </w:r>
          </w:p>
          <w:p w:rsidR="00000000" w:rsidRPr="00E94E44" w:rsidP="00E94E44">
            <w:pPr>
              <w:pStyle w:val="BodyText"/>
            </w:pPr>
            <w:r w:rsidRPr="00E94E44">
              <w:t>It is critical that the candidate demonstrate the ability to:</w:t>
            </w:r>
          </w:p>
          <w:p w:rsidR="00000000" w:rsidRPr="00E94E44" w:rsidP="00E94E44">
            <w:pPr>
              <w:pStyle w:val="ListBullet"/>
            </w:pPr>
            <w:r w:rsidRPr="00E94E44">
              <w:t>Observe and collect feedback about behaviour, actions and progress</w:t>
            </w:r>
          </w:p>
          <w:p w:rsidR="00000000" w:rsidRPr="00E94E44" w:rsidP="00E94E44">
            <w:pPr>
              <w:pStyle w:val="ListBullet"/>
            </w:pPr>
            <w:r w:rsidRPr="00E94E44">
              <w:t>Identify limits of ro</w:t>
            </w:r>
            <w:r w:rsidRPr="00E94E44">
              <w:t>le and taking actions to contact appropriate people</w:t>
            </w:r>
          </w:p>
          <w:p w:rsidR="00000000" w:rsidRPr="00E94E44" w:rsidP="00E94E44">
            <w:pPr>
              <w:pStyle w:val="ListBullet"/>
            </w:pPr>
            <w:r w:rsidRPr="00E94E44">
              <w:t>Present information and feedback within informal and formal settings</w:t>
            </w:r>
            <w:r w:rsidRPr="00E94E44">
              <w:br/>
              <w:t>This may include oral communication skills and written communication skills, and will depend on the format required by the organisation</w:t>
            </w:r>
            <w:r w:rsidRPr="00E94E44">
              <w:t xml:space="preserve"> for presenting feedback to supervisors</w:t>
            </w:r>
          </w:p>
          <w:p w:rsidR="00000000" w:rsidRPr="00E94E44" w:rsidP="00E94E44">
            <w:pPr>
              <w:pStyle w:val="BodyText"/>
            </w:pPr>
          </w:p>
          <w:p w:rsidR="00000000" w:rsidRPr="00E94E44" w:rsidP="00E94E44">
            <w:pPr>
              <w:pStyle w:val="BodyText"/>
            </w:pPr>
            <w:r w:rsidRPr="00E94E44">
              <w:t>In addition, the candidate must be able to effectively do the task outlined in elements and performance criteria of this unit, manage the task and manage contingencies in the context of the identified work role</w:t>
            </w:r>
          </w:p>
          <w:p w:rsidR="00000000" w:rsidRPr="00E94E44" w:rsidP="00E94E44">
            <w:pPr>
              <w:pStyle w:val="BodyText"/>
            </w:pPr>
            <w:r w:rsidRPr="00E94E44">
              <w:t>Thes</w:t>
            </w:r>
            <w:r w:rsidRPr="00E94E44">
              <w:t>e include the ability to:</w:t>
            </w:r>
          </w:p>
          <w:p w:rsidR="00000000" w:rsidRPr="00E94E44" w:rsidP="00E94E44">
            <w:pPr>
              <w:pStyle w:val="ListBullet"/>
            </w:pPr>
            <w:r w:rsidRPr="00E94E44">
              <w:t>Assess progress on goals and activities</w:t>
            </w:r>
          </w:p>
          <w:p w:rsidR="00000000" w:rsidRPr="00E94E44" w:rsidP="00E94E44">
            <w:pPr>
              <w:pStyle w:val="ListBullet"/>
            </w:pPr>
            <w:r w:rsidRPr="00E94E44">
              <w:t>Demonstrate application of skills in:</w:t>
            </w:r>
          </w:p>
          <w:p w:rsidR="00000000" w:rsidRPr="00E94E44" w:rsidP="00E94E44">
            <w:pPr>
              <w:pStyle w:val="ListBullet2"/>
            </w:pPr>
            <w:r w:rsidRPr="00E94E44">
              <w:t>objective observation of behaviour</w:t>
            </w:r>
          </w:p>
          <w:p w:rsidR="00000000" w:rsidRPr="00E94E44" w:rsidP="00E94E44">
            <w:pPr>
              <w:pStyle w:val="ListBullet2"/>
            </w:pPr>
            <w:r w:rsidRPr="00E94E44">
              <w:t>stress management</w:t>
            </w:r>
          </w:p>
          <w:p w:rsidR="00000000" w:rsidP="00E94E44">
            <w:pPr>
              <w:pStyle w:val="ListBullet2"/>
              <w:rPr>
                <w:lang w:val="en-NZ"/>
              </w:rPr>
            </w:pPr>
            <w:r w:rsidRPr="00E94E44">
              <w:t>behaviour management</w:t>
            </w:r>
          </w:p>
        </w:tc>
      </w:tr>
      <w:tr w:rsidTr="002054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4E44" w:rsidP="00E94E44">
            <w:pPr>
              <w:pStyle w:val="BodyText"/>
            </w:pPr>
          </w:p>
        </w:tc>
      </w:tr>
    </w:tbl>
    <w:p w:rsidR="002054EB" w:rsidP="00E94E44">
      <w:pPr>
        <w:pStyle w:val="BodyText"/>
      </w:pPr>
    </w:p>
    <w:p w:rsidR="002054EB" w:rsidP="00E94E44">
      <w:pPr>
        <w:pStyle w:val="BodyText"/>
      </w:pPr>
    </w:p>
    <w:p w:rsidR="00000000" w:rsidRPr="00E94E44" w:rsidP="00E94E44">
      <w:pPr>
        <w:pStyle w:val="Heading1"/>
      </w:pPr>
      <w:bookmarkStart w:id="10" w:name="O_241609"/>
      <w:bookmarkEnd w:id="10"/>
      <w:r w:rsidRPr="00E94E44">
        <w:t>Evidence Guide</w:t>
      </w:r>
    </w:p>
    <w:tbl>
      <w:tblPr>
        <w:tblW w:w="0" w:type="auto"/>
        <w:tblLayout w:type="fixed"/>
        <w:tblCellMar>
          <w:left w:w="62" w:type="dxa"/>
          <w:right w:w="62" w:type="dxa"/>
        </w:tblCellMar>
        <w:tblLook w:val="0000"/>
      </w:tblPr>
      <w:tblGrid>
        <w:gridCol w:w="3402"/>
        <w:gridCol w:w="5670"/>
      </w:tblGrid>
      <w:tr w:rsidTr="002054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SpecialBold"/>
              </w:rPr>
              <w:t>EVIDENCE GUIDE</w:t>
            </w:r>
          </w:p>
        </w:tc>
      </w:tr>
      <w:tr w:rsidTr="00205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t>The evidence guide provides advice on assessment and must be read in conjunction with the Performance Criteria, Required Skills and Knowledge, the Range Statement and the Assessment Guidelines for this Training Package.</w:t>
            </w:r>
          </w:p>
        </w:tc>
      </w:tr>
      <w:tr w:rsidTr="00205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Critical aspects for assessment</w:t>
            </w:r>
            <w:r w:rsidRPr="00E94E44">
              <w:rPr>
                <w:rStyle w:val="Emphasis"/>
              </w:rPr>
              <w:t xml:space="preserve"> and evidence required to demonstrate this unit of competency</w:t>
            </w:r>
            <w:r w:rsidRPr="00E94E44">
              <w:t xml:space="preserve">: </w:t>
            </w: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ListBullet"/>
            </w:pPr>
            <w:r w:rsidRPr="00E94E44">
              <w:t>The individual being assessed must provide evidence of specified essential knowledge as well as skills</w:t>
            </w:r>
          </w:p>
          <w:p w:rsidR="00000000" w:rsidRPr="00E94E44" w:rsidP="00E94E44">
            <w:pPr>
              <w:pStyle w:val="ListBullet"/>
            </w:pPr>
            <w:r w:rsidRPr="00E94E44">
              <w:t>This unit of competence will be most appropriately assessed in the workplace or in a sim</w:t>
            </w:r>
            <w:r w:rsidRPr="00E94E44">
              <w:t>ulated workplace and under the normal range of workplace conditions</w:t>
            </w:r>
          </w:p>
          <w:p w:rsidR="00000000" w:rsidP="00E94E44">
            <w:pPr>
              <w:pStyle w:val="ListBullet"/>
              <w:rPr>
                <w:lang w:val="en-NZ"/>
              </w:rPr>
            </w:pPr>
            <w:r w:rsidRPr="00E94E44">
              <w:t>Assessment should include a range of case management plans to reflect the normal range of workplace activities</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Access and equity considerations</w:t>
            </w:r>
            <w:r w:rsidRPr="00E94E44">
              <w:t>:</w:t>
            </w: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ListBullet"/>
            </w:pPr>
            <w:r w:rsidRPr="00E94E44">
              <w:t>All workers in community services should be aware of access, equity and human rights issues in relation to their own area of work</w:t>
            </w:r>
          </w:p>
          <w:p w:rsidR="00000000" w:rsidRPr="00E94E44" w:rsidP="00E94E44">
            <w:pPr>
              <w:pStyle w:val="ListBullet"/>
            </w:pPr>
            <w:r w:rsidRPr="00E94E44">
              <w:t xml:space="preserve">All workers should develop their ability to work in a culturally diverse environment </w:t>
            </w:r>
          </w:p>
          <w:p w:rsidR="00000000" w:rsidRPr="00E94E44" w:rsidP="00E94E44">
            <w:pPr>
              <w:pStyle w:val="ListBullet"/>
            </w:pPr>
            <w:r w:rsidRPr="00E94E44">
              <w:t>In recognition of particular issues faci</w:t>
            </w:r>
            <w:r w:rsidRPr="00E94E44">
              <w:t>ng Aboriginal and Torres Strait Islander communities, workers should be aware of cultural, historical and current issues impacting on Aboriginal and Torres Strait Islander people</w:t>
            </w:r>
          </w:p>
          <w:p w:rsidR="00000000" w:rsidP="00E94E44">
            <w:pPr>
              <w:pStyle w:val="ListBullet"/>
              <w:rPr>
                <w:lang w:val="en-NZ"/>
              </w:rPr>
            </w:pPr>
            <w:r w:rsidRPr="00E94E44">
              <w:t>Assessors and trainers must take into account relevant access and equity issu</w:t>
            </w:r>
            <w:r w:rsidRPr="00E94E44">
              <w:t>es, in particular relating to factors impacting on Aboriginal and/or Torres Strait Islander clients and communities</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Context of and specific resources for assessment</w:t>
            </w:r>
            <w:r w:rsidRPr="00E94E44">
              <w:t xml:space="preserve">: </w:t>
            </w: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ListBullet"/>
            </w:pPr>
            <w:r w:rsidRPr="00E94E44">
              <w:t>This unit can be assessed independently, however holistic assessment practice with o</w:t>
            </w:r>
            <w:r w:rsidRPr="00E94E44">
              <w:t>ther community services units of competency is encouraged</w:t>
            </w:r>
          </w:p>
          <w:p w:rsidR="00000000" w:rsidRPr="00E94E44" w:rsidP="00E94E44">
            <w:pPr>
              <w:pStyle w:val="ListBullet"/>
            </w:pPr>
            <w:r w:rsidRPr="00E94E44">
              <w:t>Resources required for assessment include access to:</w:t>
            </w:r>
          </w:p>
          <w:p w:rsidR="00000000" w:rsidP="00E94E44">
            <w:pPr>
              <w:pStyle w:val="ListBullet2"/>
              <w:rPr>
                <w:lang w:val="en-NZ"/>
              </w:rPr>
            </w:pPr>
            <w:r w:rsidRPr="00E94E44">
              <w:t xml:space="preserve">an appropriate workplace where assessment can take place or simulation of realistic workplace setting for assessment </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Method of assessment</w:t>
            </w:r>
            <w:r w:rsidRPr="00E94E44">
              <w:t>:</w:t>
            </w:r>
          </w:p>
        </w:tc>
        <w:tc>
          <w:tcPr>
            <w:tcW w:w="5670" w:type="dxa"/>
            <w:tcBorders>
              <w:top w:val="nil"/>
              <w:left w:val="nil"/>
              <w:bottom w:val="nil"/>
              <w:right w:val="nil"/>
            </w:tcBorders>
            <w:tcMar>
              <w:top w:w="0" w:type="dxa"/>
              <w:left w:w="62" w:type="dxa"/>
              <w:bottom w:w="0" w:type="dxa"/>
              <w:right w:w="62" w:type="dxa"/>
            </w:tcMar>
          </w:tcPr>
          <w:p w:rsidR="00000000" w:rsidP="00E94E44">
            <w:pPr>
              <w:pStyle w:val="ListBullet"/>
              <w:rPr>
                <w:lang w:val="en-NZ"/>
              </w:rPr>
            </w:pPr>
            <w:r w:rsidRPr="00E94E44">
              <w:t>Assessment may include observation, questioning and evidence gathered from the workplace or simulated environment, including written case studies</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BodyText"/>
            </w:pPr>
          </w:p>
        </w:tc>
      </w:tr>
    </w:tbl>
    <w:p w:rsidR="002054EB" w:rsidP="00E94E44">
      <w:pPr>
        <w:pStyle w:val="BodyText"/>
      </w:pPr>
    </w:p>
    <w:p w:rsidR="002054EB" w:rsidP="00E94E44">
      <w:pPr>
        <w:pStyle w:val="BodyText"/>
      </w:pPr>
    </w:p>
    <w:p w:rsidR="00000000" w:rsidRPr="00E94E44" w:rsidP="00E94E44">
      <w:pPr>
        <w:pStyle w:val="Heading1"/>
      </w:pPr>
      <w:bookmarkStart w:id="11" w:name="O_249592"/>
      <w:bookmarkEnd w:id="11"/>
      <w:r w:rsidRPr="00E94E44">
        <w:t>Range Statement</w:t>
      </w:r>
    </w:p>
    <w:tbl>
      <w:tblPr>
        <w:tblW w:w="0" w:type="auto"/>
        <w:tblLayout w:type="fixed"/>
        <w:tblCellMar>
          <w:left w:w="62" w:type="dxa"/>
          <w:right w:w="62" w:type="dxa"/>
        </w:tblCellMar>
        <w:tblLook w:val="0000"/>
      </w:tblPr>
      <w:tblGrid>
        <w:gridCol w:w="3402"/>
        <w:gridCol w:w="5670"/>
      </w:tblGrid>
      <w:tr w:rsidTr="002054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SpecialBold"/>
              </w:rPr>
              <w:t>RANGE STATEMENT</w:t>
            </w:r>
          </w:p>
        </w:tc>
      </w:tr>
      <w:tr w:rsidTr="00205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t>The Range Statement relates to the unit of competency as a whole. It allows for different work environments and situations that may affect performance. Add any essential operating conditions that may be present with training and assessment depending on the</w:t>
            </w:r>
            <w:r w:rsidRPr="00E94E44">
              <w:t xml:space="preserve"> work situation, needs of the candidate, accessibility of the item, and local industry and regional contexts.</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The contexts for monitoring activities within case plan include</w:t>
            </w:r>
            <w:r w:rsidRPr="00E94E44">
              <w:t>:</w:t>
            </w: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ListBullet"/>
            </w:pPr>
            <w:r w:rsidRPr="00E94E44">
              <w:t>Placement setting; e.g. home, alternative care placement, and detention fac</w:t>
            </w:r>
            <w:r w:rsidRPr="00E94E44">
              <w:t>ility</w:t>
            </w:r>
          </w:p>
          <w:p w:rsidR="00000000" w:rsidP="00E94E44">
            <w:pPr>
              <w:pStyle w:val="ListBullet"/>
              <w:rPr>
                <w:lang w:val="en-NZ"/>
              </w:rPr>
            </w:pPr>
            <w:r w:rsidRPr="00E94E44">
              <w:t>Client/s involvement</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Needs are identified within requirements established by</w:t>
            </w:r>
            <w:r w:rsidRPr="00E94E44">
              <w:t>:</w:t>
            </w: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ListBullet"/>
            </w:pPr>
            <w:r w:rsidRPr="00E94E44">
              <w:t>International, commonwealth and state legislation</w:t>
            </w:r>
          </w:p>
          <w:p w:rsidR="00000000" w:rsidRPr="00E94E44" w:rsidP="00E94E44">
            <w:pPr>
              <w:pStyle w:val="ListBullet"/>
            </w:pPr>
            <w:r w:rsidRPr="00E94E44">
              <w:t>Organisation policy and procedures</w:t>
            </w:r>
          </w:p>
          <w:p w:rsidR="00000000" w:rsidP="00E94E44">
            <w:pPr>
              <w:pStyle w:val="ListBullet"/>
              <w:rPr>
                <w:lang w:val="en-NZ"/>
              </w:rPr>
            </w:pPr>
            <w:r w:rsidRPr="00E94E44">
              <w:t>Relevant program standards</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Needs are identified for the purpose of</w:t>
            </w:r>
            <w:r w:rsidRPr="00E94E44">
              <w:t>:</w:t>
            </w: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ListBullet"/>
            </w:pPr>
            <w:r w:rsidRPr="00E94E44">
              <w:t>Reporting</w:t>
            </w:r>
          </w:p>
          <w:p w:rsidR="00000000" w:rsidRPr="00E94E44" w:rsidP="00E94E44">
            <w:pPr>
              <w:pStyle w:val="ListBullet"/>
            </w:pPr>
            <w:r w:rsidRPr="00E94E44">
              <w:t>Planning for the full range of support e.g. day to day care, mid term care, and family support</w:t>
            </w:r>
          </w:p>
          <w:p w:rsidR="00000000" w:rsidP="00E94E44">
            <w:pPr>
              <w:pStyle w:val="ListBullet"/>
              <w:rPr>
                <w:lang w:val="en-NZ"/>
              </w:rPr>
            </w:pPr>
            <w:r w:rsidRPr="00E94E44">
              <w:t>Planning activities and/or programs</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4E44">
            <w:pPr>
              <w:pStyle w:val="BodyText"/>
              <w:rPr>
                <w:lang w:val="en-NZ"/>
              </w:rPr>
            </w:pPr>
            <w:r w:rsidRPr="00E94E44">
              <w:rPr>
                <w:rStyle w:val="Emphasis"/>
              </w:rPr>
              <w:t>Feedback mechanisms include</w:t>
            </w:r>
            <w:r w:rsidRPr="00E94E44">
              <w:t>:</w:t>
            </w: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ListBullet"/>
            </w:pPr>
            <w:r w:rsidRPr="00E94E44">
              <w:t>Communicating daily with client or significant others about meeting of needs</w:t>
            </w:r>
          </w:p>
          <w:p w:rsidR="00000000" w:rsidRPr="00E94E44" w:rsidP="00E94E44">
            <w:pPr>
              <w:pStyle w:val="ListBullet"/>
            </w:pPr>
            <w:r w:rsidRPr="00E94E44">
              <w:t>Participating within a case conference</w:t>
            </w:r>
          </w:p>
          <w:p w:rsidR="00000000" w:rsidP="00E94E44">
            <w:pPr>
              <w:pStyle w:val="ListBullet"/>
              <w:rPr>
                <w:lang w:val="en-NZ"/>
              </w:rPr>
            </w:pPr>
            <w:r w:rsidRPr="00E94E44">
              <w:t>Recording observations about progress on activities</w:t>
            </w:r>
          </w:p>
        </w:tc>
      </w:tr>
      <w:tr w:rsidTr="002054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4E44" w:rsidP="00E94E44">
            <w:pPr>
              <w:pStyle w:val="BodyText"/>
            </w:pPr>
          </w:p>
        </w:tc>
      </w:tr>
    </w:tbl>
    <w:p w:rsidR="002054EB" w:rsidP="00E94E44">
      <w:pPr>
        <w:pStyle w:val="BodyText"/>
      </w:pPr>
    </w:p>
    <w:p w:rsidR="002054EB" w:rsidP="00E94E44">
      <w:pPr>
        <w:pStyle w:val="BodyText"/>
      </w:pPr>
    </w:p>
    <w:p w:rsidR="00000000" w:rsidRPr="00E94E44" w:rsidP="00E94E44">
      <w:pPr>
        <w:pStyle w:val="Heading1"/>
      </w:pPr>
      <w:bookmarkStart w:id="12" w:name="O_293897"/>
      <w:bookmarkEnd w:id="12"/>
      <w:r w:rsidRPr="00E94E44">
        <w:t>Unit Sector(s)</w:t>
      </w:r>
    </w:p>
    <w:p w:rsidR="00000000" w:rsidRPr="00E94E44" w:rsidP="00E94E44">
      <w:pPr>
        <w:pStyle w:val="BodyText"/>
      </w:pPr>
      <w:r w:rsidRPr="00E94E44">
        <w:t>Not Applicable</w:t>
      </w:r>
    </w:p>
    <w:p w:rsidR="00000000" w:rsidRPr="00E94E44" w:rsidP="00E94E44"/>
    <w:sectPr w:rsidSect="00E94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4EB" w:rsidP="00205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EB" w:rsidP="00E94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054EB" w:rsidP="00E94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54EB" w:rsidP="00E94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4EB" w:rsidP="002054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EB" w:rsidP="00E94E44">
    <w:pPr>
      <w:pStyle w:val="Header"/>
      <w:framePr w:wrap="around"/>
    </w:pPr>
    <w:r>
      <w:fldChar w:fldCharType="begin"/>
    </w:r>
    <w:r>
      <w:instrText xml:space="preserve"> TITLE   \* MERGEFORMAT </w:instrText>
    </w:r>
    <w:r>
      <w:fldChar w:fldCharType="separate"/>
    </w:r>
    <w:r>
      <w:t>CHCCM401D Undertake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4EB" w:rsidP="00E94E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2E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82B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C1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E44"/>
    <w:pPr>
      <w:spacing w:before="360" w:after="60"/>
      <w:outlineLvl w:val="0"/>
    </w:pPr>
    <w:rPr>
      <w:sz w:val="32"/>
    </w:rPr>
  </w:style>
  <w:style w:type="paragraph" w:styleId="Heading2">
    <w:name w:val="heading 2"/>
    <w:basedOn w:val="HeadingBase"/>
    <w:next w:val="BodyText"/>
    <w:link w:val="Heading2Char"/>
    <w:qFormat/>
    <w:rsid w:val="00E94E44"/>
    <w:pPr>
      <w:keepLines/>
      <w:spacing w:before="240" w:after="120"/>
      <w:outlineLvl w:val="1"/>
    </w:pPr>
    <w:rPr>
      <w:sz w:val="28"/>
      <w:szCs w:val="40"/>
    </w:rPr>
  </w:style>
  <w:style w:type="paragraph" w:styleId="Heading3">
    <w:name w:val="heading 3"/>
    <w:basedOn w:val="HeadingBase"/>
    <w:next w:val="BodyText"/>
    <w:link w:val="Heading3Char"/>
    <w:qFormat/>
    <w:rsid w:val="00E94E44"/>
    <w:pPr>
      <w:spacing w:before="180" w:after="120"/>
      <w:outlineLvl w:val="2"/>
    </w:pPr>
    <w:rPr>
      <w:spacing w:val="-10"/>
      <w:kern w:val="32"/>
    </w:rPr>
  </w:style>
  <w:style w:type="paragraph" w:styleId="Heading4">
    <w:name w:val="heading 4"/>
    <w:basedOn w:val="HeadingBase"/>
    <w:next w:val="BodyText"/>
    <w:link w:val="Heading4Char"/>
    <w:qFormat/>
    <w:rsid w:val="00E94E44"/>
    <w:pPr>
      <w:spacing w:before="160" w:after="120"/>
      <w:outlineLvl w:val="3"/>
    </w:pPr>
    <w:rPr>
      <w:sz w:val="22"/>
    </w:rPr>
  </w:style>
  <w:style w:type="paragraph" w:styleId="Heading5">
    <w:name w:val="heading 5"/>
    <w:basedOn w:val="HeadingBase"/>
    <w:next w:val="Normal"/>
    <w:link w:val="Heading5Char"/>
    <w:qFormat/>
    <w:rsid w:val="00E94E44"/>
    <w:pPr>
      <w:spacing w:before="80"/>
      <w:outlineLvl w:val="4"/>
    </w:pPr>
    <w:rPr>
      <w:color w:val="918585"/>
      <w:sz w:val="20"/>
    </w:rPr>
  </w:style>
  <w:style w:type="paragraph" w:styleId="Heading6">
    <w:name w:val="heading 6"/>
    <w:basedOn w:val="HeadingBase"/>
    <w:next w:val="Normal"/>
    <w:link w:val="Heading6Char"/>
    <w:qFormat/>
    <w:rsid w:val="00E94E44"/>
    <w:pPr>
      <w:spacing w:before="60"/>
      <w:outlineLvl w:val="5"/>
    </w:pPr>
    <w:rPr>
      <w:color w:val="918585"/>
      <w:sz w:val="20"/>
    </w:rPr>
  </w:style>
  <w:style w:type="paragraph" w:styleId="Heading7">
    <w:name w:val="heading 7"/>
    <w:basedOn w:val="Normal"/>
    <w:next w:val="Normal"/>
    <w:link w:val="Heading7Char"/>
    <w:qFormat/>
    <w:rsid w:val="00E94E44"/>
    <w:pPr>
      <w:ind w:left="720"/>
      <w:outlineLvl w:val="6"/>
    </w:pPr>
    <w:rPr>
      <w:i/>
    </w:rPr>
  </w:style>
  <w:style w:type="paragraph" w:styleId="Heading8">
    <w:name w:val="heading 8"/>
    <w:basedOn w:val="Normal"/>
    <w:next w:val="Normal"/>
    <w:link w:val="Heading8Char"/>
    <w:qFormat/>
    <w:rsid w:val="00E94E44"/>
    <w:pPr>
      <w:ind w:left="720"/>
      <w:outlineLvl w:val="7"/>
    </w:pPr>
    <w:rPr>
      <w:i/>
    </w:rPr>
  </w:style>
  <w:style w:type="paragraph" w:styleId="Heading9">
    <w:name w:val="heading 9"/>
    <w:basedOn w:val="Normal"/>
    <w:next w:val="Normal"/>
    <w:link w:val="Heading9Char"/>
    <w:qFormat/>
    <w:rsid w:val="00E94E44"/>
    <w:pPr>
      <w:ind w:left="720"/>
      <w:outlineLvl w:val="8"/>
    </w:pPr>
    <w:rPr>
      <w:i/>
    </w:rPr>
  </w:style>
  <w:style w:type="character" w:default="1" w:styleId="DefaultParagraphFont">
    <w:name w:val="Default Paragraph Font"/>
    <w:uiPriority w:val="1"/>
    <w:unhideWhenUsed/>
    <w:rsid w:val="00E94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E44"/>
  </w:style>
  <w:style w:type="character" w:customStyle="1" w:styleId="Heading1Char">
    <w:name w:val="Heading 1 Char"/>
    <w:link w:val="Heading1"/>
    <w:rsid w:val="00E94E44"/>
    <w:rPr>
      <w:rFonts w:ascii="Times New Roman" w:eastAsia="Times New Roman" w:hAnsi="Times New Roman" w:cs="Times New Roman"/>
      <w:b/>
      <w:sz w:val="32"/>
      <w:szCs w:val="20"/>
      <w:lang w:eastAsia="en-US"/>
    </w:rPr>
  </w:style>
  <w:style w:type="paragraph" w:styleId="BodyText">
    <w:name w:val="Body Text"/>
    <w:basedOn w:val="Normal"/>
    <w:link w:val="BodyTextChar"/>
    <w:rsid w:val="00E94E44"/>
    <w:pPr>
      <w:spacing w:before="120" w:after="120"/>
      <w:contextualSpacing/>
    </w:pPr>
    <w:rPr>
      <w:rFonts w:ascii="Times New Roman" w:hAnsi="Times New Roman"/>
      <w:sz w:val="24"/>
      <w:szCs w:val="22"/>
    </w:rPr>
  </w:style>
  <w:style w:type="character" w:customStyle="1" w:styleId="BodyTextChar">
    <w:name w:val="Body Text Char"/>
    <w:link w:val="BodyText"/>
    <w:rsid w:val="00E94E44"/>
    <w:rPr>
      <w:rFonts w:ascii="Times New Roman" w:eastAsia="Times New Roman" w:hAnsi="Times New Roman" w:cs="Times New Roman"/>
      <w:sz w:val="24"/>
      <w:lang w:val="en-US" w:eastAsia="en-US"/>
    </w:rPr>
  </w:style>
  <w:style w:type="paragraph" w:styleId="Footer">
    <w:name w:val="footer"/>
    <w:basedOn w:val="Normal"/>
    <w:link w:val="FooterChar"/>
    <w:rsid w:val="00E94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4E44"/>
    <w:rPr>
      <w:rFonts w:ascii="Times New Roman" w:eastAsia="Times New Roman" w:hAnsi="Times New Roman" w:cs="Times New Roman"/>
      <w:sz w:val="16"/>
      <w:lang w:val="en-US" w:eastAsia="en-US"/>
    </w:rPr>
  </w:style>
  <w:style w:type="paragraph" w:styleId="List">
    <w:name w:val="List"/>
    <w:basedOn w:val="BodyText"/>
    <w:next w:val="BodyText"/>
    <w:rsid w:val="00E94E44"/>
    <w:pPr>
      <w:tabs>
        <w:tab w:val="left" w:pos="340"/>
      </w:tabs>
      <w:spacing w:before="60" w:after="60"/>
      <w:ind w:left="340" w:hanging="340"/>
    </w:pPr>
  </w:style>
  <w:style w:type="paragraph" w:styleId="ListBullet">
    <w:name w:val="List Bullet"/>
    <w:basedOn w:val="List"/>
    <w:rsid w:val="00E94E44"/>
    <w:pPr>
      <w:numPr>
        <w:numId w:val="13"/>
      </w:numPr>
      <w:tabs>
        <w:tab w:val="clear" w:pos="340"/>
      </w:tabs>
      <w:spacing w:before="40" w:after="40"/>
    </w:pPr>
  </w:style>
  <w:style w:type="character" w:customStyle="1" w:styleId="SpecialBold">
    <w:name w:val="Special Bold"/>
    <w:rsid w:val="00E94E44"/>
    <w:rPr>
      <w:b/>
      <w:spacing w:val="0"/>
    </w:rPr>
  </w:style>
  <w:style w:type="paragraph" w:styleId="ListBullet2">
    <w:name w:val="List Bullet 2"/>
    <w:basedOn w:val="List2"/>
    <w:rsid w:val="00E94E44"/>
    <w:pPr>
      <w:numPr>
        <w:numId w:val="14"/>
      </w:numPr>
      <w:tabs>
        <w:tab w:val="clear" w:pos="680"/>
      </w:tabs>
    </w:pPr>
  </w:style>
  <w:style w:type="paragraph" w:styleId="Header">
    <w:name w:val="header"/>
    <w:basedOn w:val="Normal"/>
    <w:link w:val="HeaderChar"/>
    <w:rsid w:val="00E94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4E44"/>
    <w:rPr>
      <w:rFonts w:ascii="Times New Roman" w:eastAsia="Times New Roman" w:hAnsi="Times New Roman" w:cs="Times New Roman"/>
      <w:sz w:val="16"/>
      <w:szCs w:val="20"/>
      <w:lang w:val="en-GB" w:eastAsia="en-US"/>
    </w:rPr>
  </w:style>
  <w:style w:type="character" w:styleId="Emphasis">
    <w:name w:val="Emphasis"/>
    <w:qFormat/>
    <w:rsid w:val="00E94E44"/>
    <w:rPr>
      <w:i/>
    </w:rPr>
  </w:style>
  <w:style w:type="paragraph" w:customStyle="1" w:styleId="SuperHeading">
    <w:name w:val="SuperHeading"/>
    <w:basedOn w:val="Normal"/>
    <w:rsid w:val="00E94E44"/>
    <w:pPr>
      <w:spacing w:before="240" w:after="120"/>
      <w:outlineLvl w:val="0"/>
    </w:pPr>
    <w:rPr>
      <w:rFonts w:ascii="Times New Roman" w:hAnsi="Times New Roman"/>
      <w:b/>
      <w:sz w:val="28"/>
    </w:rPr>
  </w:style>
  <w:style w:type="paragraph" w:customStyle="1" w:styleId="AllowPageBreak">
    <w:name w:val="AllowPageBreak"/>
    <w:rsid w:val="00E94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94E44"/>
    <w:rPr>
      <w:rFonts w:ascii="Times New Roman" w:eastAsia="Times New Roman" w:hAnsi="Times New Roman" w:cs="Times New Roman"/>
      <w:b/>
      <w:sz w:val="28"/>
      <w:szCs w:val="40"/>
      <w:lang w:eastAsia="en-US"/>
    </w:rPr>
  </w:style>
  <w:style w:type="character" w:customStyle="1" w:styleId="Heading3Char">
    <w:name w:val="Heading 3 Char"/>
    <w:link w:val="Heading3"/>
    <w:rsid w:val="00E94E4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4E44"/>
    <w:rPr>
      <w:rFonts w:ascii="Times New Roman" w:eastAsia="Times New Roman" w:hAnsi="Times New Roman" w:cs="Times New Roman"/>
      <w:b/>
      <w:szCs w:val="20"/>
      <w:lang w:eastAsia="en-US"/>
    </w:rPr>
  </w:style>
  <w:style w:type="character" w:customStyle="1" w:styleId="Heading5Char">
    <w:name w:val="Heading 5 Char"/>
    <w:link w:val="Heading5"/>
    <w:rsid w:val="00E94E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4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E44"/>
    <w:rPr>
      <w:rFonts w:ascii="Courier New" w:eastAsia="Times New Roman" w:hAnsi="Courier New" w:cs="Times New Roman"/>
      <w:i/>
      <w:szCs w:val="20"/>
      <w:lang w:val="en-US" w:eastAsia="en-US"/>
    </w:rPr>
  </w:style>
  <w:style w:type="paragraph" w:customStyle="1" w:styleId="HeadingBase">
    <w:name w:val="Heading Base"/>
    <w:rsid w:val="00E94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E44"/>
    <w:pPr>
      <w:tabs>
        <w:tab w:val="right" w:leader="dot" w:pos="9072"/>
      </w:tabs>
      <w:ind w:left="567"/>
    </w:pPr>
    <w:rPr>
      <w:szCs w:val="22"/>
    </w:rPr>
  </w:style>
  <w:style w:type="paragraph" w:customStyle="1" w:styleId="TOCBase">
    <w:name w:val="TOC Base"/>
    <w:rsid w:val="00E94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E44"/>
    <w:pPr>
      <w:tabs>
        <w:tab w:val="right" w:leader="dot" w:pos="9072"/>
      </w:tabs>
      <w:spacing w:before="40" w:after="40"/>
      <w:ind w:left="284"/>
    </w:pPr>
    <w:rPr>
      <w:rFonts w:ascii="Times New Roman" w:hAnsi="Times New Roman"/>
    </w:rPr>
  </w:style>
  <w:style w:type="paragraph" w:styleId="TOC1">
    <w:name w:val="toc 1"/>
    <w:basedOn w:val="TOCBase"/>
    <w:next w:val="Normal"/>
    <w:rsid w:val="00E94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E44"/>
    <w:pPr>
      <w:spacing w:before="5040"/>
      <w:jc w:val="center"/>
    </w:pPr>
    <w:rPr>
      <w:sz w:val="48"/>
      <w:szCs w:val="72"/>
      <w:lang w:val="en-US"/>
    </w:rPr>
  </w:style>
  <w:style w:type="character" w:customStyle="1" w:styleId="TitleChar">
    <w:name w:val="Title Char"/>
    <w:link w:val="Title"/>
    <w:rsid w:val="00E94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E44"/>
    <w:pPr>
      <w:tabs>
        <w:tab w:val="left" w:pos="3600"/>
        <w:tab w:val="left" w:pos="3958"/>
      </w:tabs>
    </w:pPr>
  </w:style>
  <w:style w:type="paragraph" w:customStyle="1" w:styleId="Note">
    <w:name w:val="Note"/>
    <w:basedOn w:val="BodyText"/>
    <w:rsid w:val="00E94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E44"/>
    <w:pPr>
      <w:framePr w:wrap="auto" w:hAnchor="text" w:y="6049"/>
    </w:pPr>
    <w:rPr>
      <w:color w:val="000000"/>
      <w:sz w:val="40"/>
    </w:rPr>
  </w:style>
  <w:style w:type="paragraph" w:customStyle="1" w:styleId="TOCTitle">
    <w:name w:val="TOCTitle"/>
    <w:basedOn w:val="Heading1"/>
    <w:rsid w:val="00E94E44"/>
    <w:pPr>
      <w:spacing w:after="240"/>
      <w:jc w:val="center"/>
      <w:outlineLvl w:val="9"/>
    </w:pPr>
    <w:rPr>
      <w:caps/>
    </w:rPr>
  </w:style>
  <w:style w:type="paragraph" w:customStyle="1" w:styleId="Version">
    <w:name w:val="Version"/>
    <w:rsid w:val="00E94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E44"/>
    <w:pPr>
      <w:keepNext w:val="0"/>
      <w:tabs>
        <w:tab w:val="right" w:pos="4176"/>
      </w:tabs>
      <w:ind w:left="198" w:hanging="198"/>
    </w:pPr>
    <w:rPr>
      <w:rFonts w:ascii="Garamond" w:hAnsi="Garamond"/>
    </w:rPr>
  </w:style>
  <w:style w:type="paragraph" w:styleId="IndexHeading">
    <w:name w:val="index heading"/>
    <w:basedOn w:val="Normal"/>
    <w:next w:val="Index1"/>
    <w:semiHidden/>
    <w:rsid w:val="00E94E44"/>
    <w:pPr>
      <w:spacing w:before="120" w:after="120"/>
    </w:pPr>
    <w:rPr>
      <w:rFonts w:ascii="Arial" w:hAnsi="Arial"/>
      <w:b/>
      <w:color w:val="918585"/>
      <w:sz w:val="24"/>
    </w:rPr>
  </w:style>
  <w:style w:type="paragraph" w:customStyle="1" w:styleId="Chapter">
    <w:name w:val="Chapter"/>
    <w:basedOn w:val="Normal"/>
    <w:rsid w:val="00E94E44"/>
    <w:pPr>
      <w:spacing w:before="240"/>
    </w:pPr>
    <w:rPr>
      <w:rFonts w:ascii="Times New Roman" w:hAnsi="Times New Roman"/>
      <w:smallCaps/>
      <w:spacing w:val="80"/>
      <w:sz w:val="28"/>
    </w:rPr>
  </w:style>
  <w:style w:type="paragraph" w:customStyle="1" w:styleId="InChapter">
    <w:name w:val="InChapter"/>
    <w:basedOn w:val="Heading3"/>
    <w:rsid w:val="00E94E44"/>
    <w:pPr>
      <w:spacing w:after="240"/>
      <w:outlineLvl w:val="9"/>
    </w:pPr>
    <w:rPr>
      <w:noProof/>
    </w:rPr>
  </w:style>
  <w:style w:type="paragraph" w:styleId="Index2">
    <w:name w:val="index 2"/>
    <w:basedOn w:val="Normal"/>
    <w:next w:val="Normal"/>
    <w:semiHidden/>
    <w:rsid w:val="00E94E44"/>
    <w:pPr>
      <w:tabs>
        <w:tab w:val="right" w:pos="4176"/>
      </w:tabs>
      <w:ind w:left="568" w:hanging="284"/>
    </w:pPr>
    <w:rPr>
      <w:rFonts w:ascii="Garamond" w:hAnsi="Garamond"/>
    </w:rPr>
  </w:style>
  <w:style w:type="paragraph" w:customStyle="1" w:styleId="Byline">
    <w:name w:val="Byline"/>
    <w:rsid w:val="00E94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E44"/>
    <w:pPr>
      <w:tabs>
        <w:tab w:val="clear" w:pos="3600"/>
        <w:tab w:val="clear" w:pos="3958"/>
      </w:tabs>
      <w:jc w:val="right"/>
    </w:pPr>
  </w:style>
  <w:style w:type="paragraph" w:styleId="Caption">
    <w:name w:val="caption"/>
    <w:basedOn w:val="BodyText"/>
    <w:next w:val="Normal"/>
    <w:qFormat/>
    <w:rsid w:val="00E94E44"/>
    <w:pPr>
      <w:framePr w:w="2268" w:hSpace="181" w:vSpace="181" w:wrap="around" w:vAnchor="text" w:hAnchor="page" w:x="1135" w:y="285" w:anchorLock="1"/>
    </w:pPr>
    <w:rPr>
      <w:i/>
    </w:rPr>
  </w:style>
  <w:style w:type="paragraph" w:customStyle="1" w:styleId="MiniTOCTitle">
    <w:name w:val="MiniTOCTitle"/>
    <w:basedOn w:val="Heading4"/>
    <w:rsid w:val="00E94E44"/>
    <w:pPr>
      <w:spacing w:before="240"/>
      <w:outlineLvl w:val="9"/>
    </w:pPr>
    <w:rPr>
      <w:noProof/>
      <w:sz w:val="24"/>
    </w:rPr>
  </w:style>
  <w:style w:type="paragraph" w:customStyle="1" w:styleId="MiniTOCItem">
    <w:name w:val="MiniTOCItem"/>
    <w:basedOn w:val="ListBullet"/>
    <w:rsid w:val="00E94E44"/>
    <w:pPr>
      <w:numPr>
        <w:numId w:val="0"/>
      </w:numPr>
      <w:tabs>
        <w:tab w:val="right" w:leader="dot" w:pos="6521"/>
      </w:tabs>
      <w:spacing w:before="0" w:after="0"/>
    </w:pPr>
  </w:style>
  <w:style w:type="paragraph" w:customStyle="1" w:styleId="TOFTitle">
    <w:name w:val="TOFTitle"/>
    <w:basedOn w:val="TOCTitle"/>
    <w:rsid w:val="00E94E44"/>
  </w:style>
  <w:style w:type="paragraph" w:styleId="TableofFigures">
    <w:name w:val="table of figures"/>
    <w:basedOn w:val="Normal"/>
    <w:next w:val="Normal"/>
    <w:semiHidden/>
    <w:rsid w:val="00E94E44"/>
    <w:pPr>
      <w:tabs>
        <w:tab w:val="right" w:leader="dot" w:pos="9072"/>
      </w:tabs>
      <w:ind w:left="970" w:hanging="403"/>
    </w:pPr>
    <w:rPr>
      <w:rFonts w:ascii="Times New Roman" w:hAnsi="Times New Roman"/>
      <w:b/>
    </w:rPr>
  </w:style>
  <w:style w:type="paragraph" w:styleId="ListNumber">
    <w:name w:val="List Number"/>
    <w:basedOn w:val="List"/>
    <w:rsid w:val="00E94E44"/>
    <w:pPr>
      <w:numPr>
        <w:numId w:val="11"/>
      </w:numPr>
    </w:pPr>
  </w:style>
  <w:style w:type="character" w:customStyle="1" w:styleId="WingdingSymbols">
    <w:name w:val="Wingding Symbols"/>
    <w:rsid w:val="00E94E44"/>
    <w:rPr>
      <w:rFonts w:ascii="Wingdings" w:hAnsi="Wingdings"/>
    </w:rPr>
  </w:style>
  <w:style w:type="paragraph" w:customStyle="1" w:styleId="TableHeading">
    <w:name w:val="Table Heading"/>
    <w:basedOn w:val="HeadingBase"/>
    <w:rsid w:val="00E94E44"/>
    <w:pPr>
      <w:keepLines/>
      <w:pBdr>
        <w:bottom w:val="single" w:sz="6" w:space="1" w:color="918585"/>
      </w:pBdr>
      <w:spacing w:before="240"/>
    </w:pPr>
  </w:style>
  <w:style w:type="character" w:customStyle="1" w:styleId="HotSpot">
    <w:name w:val="HotSpot"/>
    <w:rsid w:val="00E94E44"/>
    <w:rPr>
      <w:color w:val="0033CC"/>
      <w:u w:val="none"/>
    </w:rPr>
  </w:style>
  <w:style w:type="paragraph" w:customStyle="1" w:styleId="BodyTextRight">
    <w:name w:val="Body Text Right"/>
    <w:basedOn w:val="BodyText"/>
    <w:rsid w:val="00E94E44"/>
    <w:pPr>
      <w:spacing w:before="0" w:after="0"/>
      <w:jc w:val="right"/>
    </w:pPr>
  </w:style>
  <w:style w:type="paragraph" w:styleId="Index3">
    <w:name w:val="index 3"/>
    <w:basedOn w:val="ListNumber2"/>
    <w:next w:val="Normal"/>
    <w:semiHidden/>
    <w:rsid w:val="00E94E44"/>
    <w:pPr>
      <w:numPr>
        <w:numId w:val="0"/>
      </w:numPr>
      <w:tabs>
        <w:tab w:val="right" w:leader="dot" w:pos="4176"/>
      </w:tabs>
    </w:pPr>
  </w:style>
  <w:style w:type="paragraph" w:styleId="ListNumber2">
    <w:name w:val="List Number 2"/>
    <w:basedOn w:val="List2"/>
    <w:rsid w:val="00E94E44"/>
    <w:pPr>
      <w:numPr>
        <w:numId w:val="10"/>
      </w:numPr>
      <w:tabs>
        <w:tab w:val="clear" w:pos="1060"/>
      </w:tabs>
    </w:pPr>
  </w:style>
  <w:style w:type="paragraph" w:customStyle="1" w:styleId="MarginNote">
    <w:name w:val="Margin Note"/>
    <w:basedOn w:val="BodyText"/>
    <w:rsid w:val="00E94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4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E44"/>
    <w:rPr>
      <w:sz w:val="32"/>
    </w:rPr>
  </w:style>
  <w:style w:type="paragraph" w:customStyle="1" w:styleId="HeadingProcedure">
    <w:name w:val="Heading Procedure"/>
    <w:basedOn w:val="HeadingBase"/>
    <w:next w:val="Normal"/>
    <w:rsid w:val="00E94E44"/>
    <w:pPr>
      <w:tabs>
        <w:tab w:val="left" w:pos="0"/>
      </w:tabs>
      <w:spacing w:before="120" w:after="60"/>
    </w:pPr>
    <w:rPr>
      <w:i/>
      <w:color w:val="918585"/>
      <w:sz w:val="22"/>
    </w:rPr>
  </w:style>
  <w:style w:type="paragraph" w:customStyle="1" w:styleId="TableBodyText">
    <w:name w:val="Table Body Text"/>
    <w:basedOn w:val="BodyText"/>
    <w:rsid w:val="00E94E44"/>
    <w:pPr>
      <w:spacing w:before="60" w:after="60"/>
    </w:pPr>
  </w:style>
  <w:style w:type="paragraph" w:styleId="ListContinue">
    <w:name w:val="List Continue"/>
    <w:basedOn w:val="List"/>
    <w:rsid w:val="00E94E44"/>
    <w:pPr>
      <w:ind w:firstLine="0"/>
    </w:pPr>
  </w:style>
  <w:style w:type="paragraph" w:customStyle="1" w:styleId="ListNote">
    <w:name w:val="List Note"/>
    <w:basedOn w:val="List"/>
    <w:rsid w:val="00E94E44"/>
    <w:pPr>
      <w:pBdr>
        <w:top w:val="single" w:sz="6" w:space="2" w:color="918585"/>
        <w:bottom w:val="single" w:sz="6" w:space="2" w:color="918585"/>
      </w:pBdr>
      <w:tabs>
        <w:tab w:val="left" w:pos="1021"/>
      </w:tabs>
      <w:ind w:firstLine="0"/>
    </w:pPr>
  </w:style>
  <w:style w:type="paragraph" w:customStyle="1" w:styleId="Warning">
    <w:name w:val="Warning"/>
    <w:basedOn w:val="BodyText"/>
    <w:rsid w:val="00E94E44"/>
    <w:pPr>
      <w:shd w:val="clear" w:color="auto" w:fill="D9D9D9"/>
      <w:tabs>
        <w:tab w:val="left" w:pos="992"/>
      </w:tabs>
      <w:ind w:left="119" w:right="119"/>
    </w:pPr>
    <w:rPr>
      <w:sz w:val="20"/>
    </w:rPr>
  </w:style>
  <w:style w:type="paragraph" w:customStyle="1" w:styleId="MarginIcons">
    <w:name w:val="Margin Icons"/>
    <w:basedOn w:val="BodyText"/>
    <w:rsid w:val="00E94E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4E44"/>
    <w:rPr>
      <w:rFonts w:ascii="Courier New" w:hAnsi="Courier New"/>
    </w:rPr>
  </w:style>
  <w:style w:type="paragraph" w:customStyle="1" w:styleId="NoteBullet">
    <w:name w:val="Note Bullet"/>
    <w:basedOn w:val="Note"/>
    <w:rsid w:val="00E94E44"/>
    <w:pPr>
      <w:tabs>
        <w:tab w:val="clear" w:pos="680"/>
      </w:tabs>
      <w:spacing w:before="60" w:after="60"/>
    </w:pPr>
  </w:style>
  <w:style w:type="paragraph" w:customStyle="1" w:styleId="SubHeading2">
    <w:name w:val="SubHeading2"/>
    <w:basedOn w:val="HeadingBase"/>
    <w:rsid w:val="00E94E44"/>
    <w:pPr>
      <w:spacing w:before="240" w:after="60"/>
    </w:pPr>
    <w:rPr>
      <w:sz w:val="20"/>
    </w:rPr>
  </w:style>
  <w:style w:type="paragraph" w:customStyle="1" w:styleId="SubHeading1">
    <w:name w:val="SubHeading1"/>
    <w:basedOn w:val="HeadingBase"/>
    <w:rsid w:val="00E94E44"/>
    <w:pPr>
      <w:spacing w:before="240" w:after="60"/>
    </w:pPr>
    <w:rPr>
      <w:color w:val="918585"/>
      <w:sz w:val="22"/>
    </w:rPr>
  </w:style>
  <w:style w:type="paragraph" w:customStyle="1" w:styleId="SideHeading">
    <w:name w:val="Side Heading"/>
    <w:basedOn w:val="HeadingBase"/>
    <w:rsid w:val="00E94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E44"/>
    <w:pPr>
      <w:numPr>
        <w:numId w:val="12"/>
      </w:numPr>
    </w:pPr>
  </w:style>
  <w:style w:type="paragraph" w:styleId="PlainText">
    <w:name w:val="Plain Text"/>
    <w:basedOn w:val="Normal"/>
    <w:link w:val="PlainTextChar"/>
    <w:rsid w:val="00E94E44"/>
    <w:rPr>
      <w:sz w:val="20"/>
    </w:rPr>
  </w:style>
  <w:style w:type="character" w:customStyle="1" w:styleId="PlainTextChar">
    <w:name w:val="Plain Text Char"/>
    <w:basedOn w:val="DefaultParagraphFont"/>
    <w:link w:val="PlainText"/>
    <w:rsid w:val="00E94E44"/>
    <w:rPr>
      <w:rFonts w:ascii="Courier New" w:eastAsia="Times New Roman" w:hAnsi="Courier New" w:cs="Times New Roman"/>
      <w:sz w:val="20"/>
      <w:szCs w:val="20"/>
      <w:lang w:val="en-US" w:eastAsia="en-US"/>
    </w:rPr>
  </w:style>
  <w:style w:type="character" w:customStyle="1" w:styleId="MenuOption">
    <w:name w:val="Menu Option"/>
    <w:rsid w:val="00E94E44"/>
    <w:rPr>
      <w:b/>
      <w:smallCaps/>
    </w:rPr>
  </w:style>
  <w:style w:type="paragraph" w:customStyle="1" w:styleId="TableListNumber">
    <w:name w:val="Table List Number"/>
    <w:basedOn w:val="ListNumber"/>
    <w:rsid w:val="00E94E44"/>
    <w:pPr>
      <w:numPr>
        <w:numId w:val="0"/>
      </w:numPr>
    </w:pPr>
  </w:style>
  <w:style w:type="paragraph" w:styleId="TOC4">
    <w:name w:val="toc 4"/>
    <w:basedOn w:val="TOCBase"/>
    <w:next w:val="Normal"/>
    <w:semiHidden/>
    <w:rsid w:val="00E94E44"/>
    <w:pPr>
      <w:tabs>
        <w:tab w:val="right" w:leader="dot" w:pos="9071"/>
      </w:tabs>
      <w:ind w:left="1701"/>
    </w:pPr>
  </w:style>
  <w:style w:type="paragraph" w:customStyle="1" w:styleId="ListAlpha">
    <w:name w:val="List Alpha"/>
    <w:basedOn w:val="List"/>
    <w:rsid w:val="00E94E44"/>
    <w:pPr>
      <w:numPr>
        <w:numId w:val="9"/>
      </w:numPr>
    </w:pPr>
  </w:style>
  <w:style w:type="paragraph" w:customStyle="1" w:styleId="ListAlpha2">
    <w:name w:val="List Alpha 2"/>
    <w:basedOn w:val="List2"/>
    <w:rsid w:val="00E94E44"/>
    <w:pPr>
      <w:numPr>
        <w:numId w:val="8"/>
      </w:numPr>
    </w:pPr>
  </w:style>
  <w:style w:type="paragraph" w:styleId="List2">
    <w:name w:val="List 2"/>
    <w:basedOn w:val="BodyText"/>
    <w:rsid w:val="00E94E44"/>
    <w:pPr>
      <w:tabs>
        <w:tab w:val="left" w:pos="680"/>
      </w:tabs>
      <w:spacing w:before="60" w:after="60"/>
      <w:ind w:left="680" w:hanging="340"/>
    </w:pPr>
  </w:style>
  <w:style w:type="paragraph" w:styleId="List3">
    <w:name w:val="List 3"/>
    <w:basedOn w:val="BodyText"/>
    <w:rsid w:val="00E94E44"/>
    <w:pPr>
      <w:tabs>
        <w:tab w:val="left" w:pos="1021"/>
      </w:tabs>
      <w:spacing w:before="60" w:after="60"/>
      <w:ind w:left="1020" w:hanging="340"/>
    </w:pPr>
  </w:style>
  <w:style w:type="paragraph" w:styleId="List4">
    <w:name w:val="List 4"/>
    <w:basedOn w:val="BodyText"/>
    <w:rsid w:val="00E94E44"/>
    <w:pPr>
      <w:tabs>
        <w:tab w:val="left" w:pos="1361"/>
      </w:tabs>
      <w:spacing w:before="60" w:after="60"/>
      <w:ind w:left="1361" w:hanging="340"/>
    </w:pPr>
  </w:style>
  <w:style w:type="paragraph" w:styleId="List5">
    <w:name w:val="List 5"/>
    <w:basedOn w:val="BodyText"/>
    <w:rsid w:val="00E94E44"/>
    <w:pPr>
      <w:tabs>
        <w:tab w:val="left" w:pos="1701"/>
      </w:tabs>
      <w:spacing w:before="60" w:after="60"/>
      <w:ind w:left="1701" w:hanging="340"/>
    </w:pPr>
  </w:style>
  <w:style w:type="paragraph" w:styleId="ListBullet3">
    <w:name w:val="List Bullet 3"/>
    <w:basedOn w:val="List3"/>
    <w:rsid w:val="00E94E44"/>
    <w:pPr>
      <w:numPr>
        <w:numId w:val="15"/>
      </w:numPr>
      <w:tabs>
        <w:tab w:val="clear" w:pos="1021"/>
      </w:tabs>
      <w:ind w:left="1037" w:hanging="357"/>
    </w:pPr>
  </w:style>
  <w:style w:type="paragraph" w:styleId="ListBullet4">
    <w:name w:val="List Bullet 4"/>
    <w:basedOn w:val="List4"/>
    <w:rsid w:val="00E94E44"/>
    <w:pPr>
      <w:numPr>
        <w:numId w:val="3"/>
      </w:numPr>
    </w:pPr>
  </w:style>
  <w:style w:type="paragraph" w:styleId="ListBullet5">
    <w:name w:val="List Bullet 5"/>
    <w:basedOn w:val="List5"/>
    <w:rsid w:val="00E94E44"/>
    <w:pPr>
      <w:numPr>
        <w:numId w:val="4"/>
      </w:numPr>
    </w:pPr>
  </w:style>
  <w:style w:type="paragraph" w:styleId="ListContinue2">
    <w:name w:val="List Continue 2"/>
    <w:basedOn w:val="List2"/>
    <w:rsid w:val="00E94E44"/>
    <w:pPr>
      <w:ind w:firstLine="0"/>
    </w:pPr>
  </w:style>
  <w:style w:type="paragraph" w:styleId="ListContinue3">
    <w:name w:val="List Continue 3"/>
    <w:basedOn w:val="List3"/>
    <w:rsid w:val="00E94E44"/>
    <w:pPr>
      <w:ind w:left="1021" w:firstLine="0"/>
    </w:pPr>
  </w:style>
  <w:style w:type="paragraph" w:styleId="ListContinue4">
    <w:name w:val="List Continue 4"/>
    <w:basedOn w:val="List4"/>
    <w:rsid w:val="00E94E44"/>
    <w:pPr>
      <w:ind w:firstLine="0"/>
    </w:pPr>
  </w:style>
  <w:style w:type="paragraph" w:styleId="ListContinue5">
    <w:name w:val="List Continue 5"/>
    <w:basedOn w:val="List5"/>
    <w:rsid w:val="00E94E44"/>
    <w:pPr>
      <w:ind w:firstLine="0"/>
    </w:pPr>
  </w:style>
  <w:style w:type="paragraph" w:styleId="ListNumber3">
    <w:name w:val="List Number 3"/>
    <w:basedOn w:val="List3"/>
    <w:rsid w:val="00E94E44"/>
    <w:pPr>
      <w:numPr>
        <w:numId w:val="5"/>
      </w:numPr>
    </w:pPr>
  </w:style>
  <w:style w:type="paragraph" w:styleId="ListNumber4">
    <w:name w:val="List Number 4"/>
    <w:basedOn w:val="List4"/>
    <w:rsid w:val="00E94E44"/>
    <w:pPr>
      <w:numPr>
        <w:numId w:val="6"/>
      </w:numPr>
    </w:pPr>
  </w:style>
  <w:style w:type="paragraph" w:styleId="ListNumber5">
    <w:name w:val="List Number 5"/>
    <w:basedOn w:val="List5"/>
    <w:rsid w:val="00E94E44"/>
    <w:pPr>
      <w:numPr>
        <w:numId w:val="7"/>
      </w:numPr>
    </w:pPr>
  </w:style>
  <w:style w:type="paragraph" w:styleId="BlockText">
    <w:name w:val="Block Text"/>
    <w:basedOn w:val="Normal"/>
    <w:rsid w:val="00E94E44"/>
    <w:pPr>
      <w:spacing w:after="120"/>
      <w:ind w:left="1440" w:right="1440"/>
    </w:pPr>
  </w:style>
  <w:style w:type="character" w:customStyle="1" w:styleId="Subscript">
    <w:name w:val="Subscript"/>
    <w:rsid w:val="00E94E44"/>
    <w:rPr>
      <w:sz w:val="16"/>
      <w:vertAlign w:val="subscript"/>
    </w:rPr>
  </w:style>
  <w:style w:type="character" w:customStyle="1" w:styleId="Superscript">
    <w:name w:val="Superscript"/>
    <w:rsid w:val="00E94E44"/>
    <w:rPr>
      <w:sz w:val="16"/>
      <w:vertAlign w:val="superscript"/>
    </w:rPr>
  </w:style>
  <w:style w:type="character" w:customStyle="1" w:styleId="Symbols">
    <w:name w:val="Symbols"/>
    <w:rsid w:val="00E94E44"/>
    <w:rPr>
      <w:rFonts w:ascii="Symbol" w:hAnsi="Symbol"/>
    </w:rPr>
  </w:style>
  <w:style w:type="character" w:customStyle="1" w:styleId="MenuOptions">
    <w:name w:val="Menu Options"/>
    <w:rsid w:val="00E94E44"/>
    <w:rPr>
      <w:rFonts w:ascii="Arial Narrow" w:hAnsi="Arial Narrow"/>
      <w:smallCaps/>
    </w:rPr>
  </w:style>
  <w:style w:type="character" w:customStyle="1" w:styleId="Buttons">
    <w:name w:val="Buttons"/>
    <w:rsid w:val="00E94E44"/>
    <w:rPr>
      <w:b/>
    </w:rPr>
  </w:style>
  <w:style w:type="character" w:customStyle="1" w:styleId="Underlined">
    <w:name w:val="Underlined"/>
    <w:rsid w:val="00E94E44"/>
    <w:rPr>
      <w:u w:val="single"/>
    </w:rPr>
  </w:style>
  <w:style w:type="paragraph" w:customStyle="1" w:styleId="TableBodyTextRight">
    <w:name w:val="Table Body Text Right"/>
    <w:basedOn w:val="TableBodyText"/>
    <w:rsid w:val="00E94E44"/>
    <w:pPr>
      <w:widowControl w:val="0"/>
      <w:autoSpaceDE w:val="0"/>
      <w:autoSpaceDN w:val="0"/>
      <w:adjustRightInd w:val="0"/>
      <w:jc w:val="right"/>
    </w:pPr>
    <w:rPr>
      <w:rFonts w:cs="Arial"/>
      <w:szCs w:val="18"/>
    </w:rPr>
  </w:style>
  <w:style w:type="paragraph" w:customStyle="1" w:styleId="CopyrightText">
    <w:name w:val="Copyright Text"/>
    <w:basedOn w:val="BodyText"/>
    <w:rsid w:val="00E94E44"/>
    <w:rPr>
      <w:sz w:val="18"/>
    </w:rPr>
  </w:style>
  <w:style w:type="paragraph" w:customStyle="1" w:styleId="BodySmallRight">
    <w:name w:val="Body Small Right"/>
    <w:basedOn w:val="BodyTextRight"/>
    <w:rsid w:val="00E94E44"/>
    <w:rPr>
      <w:sz w:val="18"/>
      <w:szCs w:val="18"/>
    </w:rPr>
  </w:style>
  <w:style w:type="paragraph" w:customStyle="1" w:styleId="MarginEdition">
    <w:name w:val="Margin Edition"/>
    <w:basedOn w:val="MarginNote"/>
    <w:rsid w:val="00E94E44"/>
    <w:pPr>
      <w:spacing w:before="0" w:after="0"/>
    </w:pPr>
    <w:rPr>
      <w:rFonts w:ascii="Times New Roman" w:hAnsi="Times New Roman"/>
      <w:color w:val="999999"/>
    </w:rPr>
  </w:style>
  <w:style w:type="paragraph" w:customStyle="1" w:styleId="Spacer">
    <w:name w:val="Spacer"/>
    <w:basedOn w:val="Normal"/>
    <w:rsid w:val="00E94E44"/>
    <w:rPr>
      <w:sz w:val="2"/>
      <w:szCs w:val="2"/>
    </w:rPr>
  </w:style>
  <w:style w:type="character" w:customStyle="1" w:styleId="Small">
    <w:name w:val="Small"/>
    <w:rsid w:val="00E94E44"/>
    <w:rPr>
      <w:sz w:val="16"/>
    </w:rPr>
  </w:style>
  <w:style w:type="paragraph" w:customStyle="1" w:styleId="WideTable">
    <w:name w:val="Wide Table"/>
    <w:basedOn w:val="Normal"/>
    <w:rsid w:val="00E94E44"/>
    <w:pPr>
      <w:ind w:left="-1418"/>
    </w:pPr>
    <w:rPr>
      <w:sz w:val="2"/>
      <w:szCs w:val="2"/>
    </w:rPr>
  </w:style>
  <w:style w:type="character" w:styleId="PageNumber">
    <w:name w:val="page number"/>
    <w:rsid w:val="00E94E44"/>
  </w:style>
  <w:style w:type="paragraph" w:styleId="Quote">
    <w:name w:val="Quote"/>
    <w:basedOn w:val="Heading1"/>
    <w:link w:val="QuoteChar"/>
    <w:qFormat/>
    <w:rsid w:val="00E94E44"/>
    <w:rPr>
      <w:b w:val="0"/>
      <w:sz w:val="72"/>
      <w:szCs w:val="72"/>
      <w:lang w:val="en-NZ"/>
    </w:rPr>
  </w:style>
  <w:style w:type="character" w:customStyle="1" w:styleId="QuoteChar">
    <w:name w:val="Quote Char"/>
    <w:link w:val="Quote"/>
    <w:rsid w:val="00E94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E44"/>
    <w:pPr>
      <w:pageBreakBefore/>
    </w:pPr>
  </w:style>
  <w:style w:type="paragraph" w:customStyle="1" w:styleId="Border">
    <w:name w:val="Border"/>
    <w:basedOn w:val="Normal"/>
    <w:qFormat/>
    <w:rsid w:val="00E94E44"/>
    <w:pPr>
      <w:pBdr>
        <w:top w:val="single" w:sz="18" w:space="1" w:color="auto"/>
      </w:pBdr>
    </w:pPr>
    <w:rPr>
      <w:rFonts w:ascii="Times New Roman" w:hAnsi="Times New Roman"/>
      <w:color w:val="FFFFFF"/>
      <w:sz w:val="2"/>
    </w:rPr>
  </w:style>
  <w:style w:type="character" w:styleId="IntenseEmphasis">
    <w:name w:val="Intense Emphasis"/>
    <w:uiPriority w:val="21"/>
    <w:qFormat/>
    <w:rsid w:val="00E94E44"/>
    <w:rPr>
      <w:b/>
      <w:bCs/>
      <w:i/>
      <w:iCs/>
      <w:color w:val="auto"/>
    </w:rPr>
  </w:style>
  <w:style w:type="paragraph" w:styleId="IntenseQuote">
    <w:name w:val="Intense Quote"/>
    <w:basedOn w:val="Normal"/>
    <w:next w:val="Normal"/>
    <w:link w:val="IntenseQuoteChar"/>
    <w:uiPriority w:val="30"/>
    <w:qFormat/>
    <w:rsid w:val="00E94E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4E44"/>
    <w:rPr>
      <w:rFonts w:ascii="Courier New" w:eastAsia="Times New Roman" w:hAnsi="Courier New" w:cs="Times New Roman"/>
      <w:b/>
      <w:bCs/>
      <w:i/>
      <w:iCs/>
      <w:szCs w:val="20"/>
      <w:lang w:val="en-US" w:eastAsia="en-US"/>
    </w:rPr>
  </w:style>
  <w:style w:type="character" w:styleId="SubtleReference">
    <w:name w:val="Subtle Reference"/>
    <w:uiPriority w:val="31"/>
    <w:qFormat/>
    <w:rsid w:val="00E94E44"/>
    <w:rPr>
      <w:smallCaps/>
      <w:color w:val="auto"/>
      <w:u w:val="single"/>
    </w:rPr>
  </w:style>
  <w:style w:type="character" w:styleId="IntenseReference">
    <w:name w:val="Intense Reference"/>
    <w:uiPriority w:val="32"/>
    <w:qFormat/>
    <w:rsid w:val="00E94E44"/>
    <w:rPr>
      <w:b/>
      <w:bCs/>
      <w:smallCaps/>
      <w:color w:val="auto"/>
      <w:spacing w:val="5"/>
      <w:u w:val="single"/>
    </w:rPr>
  </w:style>
  <w:style w:type="paragraph" w:customStyle="1" w:styleId="2ColumnHeading">
    <w:name w:val="2Column Heading"/>
    <w:basedOn w:val="BodyText"/>
    <w:qFormat/>
    <w:rsid w:val="00E94E44"/>
    <w:pPr>
      <w:spacing w:after="60"/>
      <w:ind w:left="-2268"/>
    </w:pPr>
    <w:rPr>
      <w:b/>
    </w:rPr>
  </w:style>
  <w:style w:type="paragraph" w:customStyle="1" w:styleId="Heading1TOC">
    <w:name w:val="Heading1 TOC"/>
    <w:basedOn w:val="Normal"/>
    <w:qFormat/>
    <w:rsid w:val="00E94E44"/>
    <w:pPr>
      <w:spacing w:before="240" w:after="120"/>
    </w:pPr>
    <w:rPr>
      <w:rFonts w:ascii="Times New Roman" w:hAnsi="Times New Roman"/>
      <w:b/>
      <w:sz w:val="32"/>
    </w:rPr>
  </w:style>
  <w:style w:type="paragraph" w:customStyle="1" w:styleId="Heading2TOC">
    <w:name w:val="Heading2 TOC"/>
    <w:basedOn w:val="Normal"/>
    <w:qFormat/>
    <w:rsid w:val="00E94E44"/>
    <w:pPr>
      <w:spacing w:before="240" w:after="60"/>
    </w:pPr>
    <w:rPr>
      <w:rFonts w:ascii="Times New Roman" w:hAnsi="Times New Roman"/>
      <w:b/>
      <w:sz w:val="28"/>
    </w:rPr>
  </w:style>
  <w:style w:type="character" w:customStyle="1" w:styleId="Underline">
    <w:name w:val="Underline"/>
    <w:qFormat/>
    <w:rsid w:val="00E94E44"/>
    <w:rPr>
      <w:u w:val="single"/>
    </w:rPr>
  </w:style>
  <w:style w:type="character" w:customStyle="1" w:styleId="BoldandItalics">
    <w:name w:val="Bold and Italics"/>
    <w:qFormat/>
    <w:rsid w:val="00E94E44"/>
    <w:rPr>
      <w:b/>
      <w:i/>
      <w:u w:val="none"/>
    </w:rPr>
  </w:style>
  <w:style w:type="paragraph" w:styleId="BalloonText">
    <w:name w:val="Balloon Text"/>
    <w:basedOn w:val="Normal"/>
    <w:link w:val="BalloonTextChar"/>
    <w:rsid w:val="00E94E44"/>
    <w:rPr>
      <w:rFonts w:ascii="Tahoma" w:hAnsi="Tahoma" w:cs="Tahoma"/>
      <w:sz w:val="16"/>
      <w:szCs w:val="16"/>
    </w:rPr>
  </w:style>
  <w:style w:type="character" w:customStyle="1" w:styleId="BalloonTextChar">
    <w:name w:val="Balloon Text Char"/>
    <w:link w:val="BalloonText"/>
    <w:rsid w:val="00E94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E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4E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888</Words>
  <Characters>5452</Characters>
  <Application>Microsoft Office Word</Application>
  <DocSecurity>0</DocSecurity>
  <Lines>209</Lines>
  <Paragraphs>95</Paragraphs>
  <ScaleCrop>false</ScaleCrop>
  <Company>Author-it Software Corporation Ltd.</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CHCCM401D Undertake case management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