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286" w:rsidP="00AD2286">
      <w:pPr>
        <w:pStyle w:val="Title"/>
      </w:pPr>
      <w:bookmarkStart w:id="0" w:name="_GoBack"/>
      <w:bookmarkEnd w:id="0"/>
      <w:r>
        <w:fldChar w:fldCharType="begin"/>
      </w:r>
      <w:r>
        <w:instrText xml:space="preserve"> TITLE   \* MERGEFORMAT </w:instrText>
      </w:r>
      <w:r>
        <w:fldChar w:fldCharType="separate"/>
      </w:r>
      <w:r>
        <w:t>CHC52108 Diploma of Community Services (Financial counselling)</w:t>
      </w:r>
      <w:r>
        <w:fldChar w:fldCharType="end"/>
      </w:r>
    </w:p>
    <w:p w:rsidR="00AD2286" w:rsidP="00AD2286">
      <w:pPr>
        <w:pStyle w:val="Version"/>
        <w:sectPr w:rsidSect="002E65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6551" w:rsidP="002E6551">
      <w:pPr>
        <w:pStyle w:val="SuperHeading"/>
      </w:pPr>
      <w:r w:rsidRPr="002E6551">
        <w:t>CHC52108 Diploma of Community Services (Financial counselling)</w:t>
      </w:r>
    </w:p>
    <w:p w:rsidR="00000000" w:rsidRPr="002E6551" w:rsidP="002E6551">
      <w:pPr>
        <w:pStyle w:val="Heading1"/>
      </w:pPr>
      <w:bookmarkStart w:id="1" w:name="O_447309"/>
      <w:bookmarkEnd w:id="1"/>
      <w:r w:rsidRPr="002E6551">
        <w:t>Modification History</w:t>
      </w:r>
    </w:p>
    <w:tbl>
      <w:tblPr>
        <w:tblW w:w="0" w:type="auto"/>
        <w:tblCellMar>
          <w:left w:w="62" w:type="dxa"/>
          <w:right w:w="62" w:type="dxa"/>
        </w:tblCellMar>
        <w:tblLook w:val="0000"/>
      </w:tblPr>
      <w:tblGrid>
        <w:gridCol w:w="2597"/>
        <w:gridCol w:w="2947"/>
        <w:gridCol w:w="3652"/>
      </w:tblGrid>
      <w:tr w:rsidTr="00AD2286">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E6551" w:rsidP="002E6551">
            <w:pPr>
              <w:pStyle w:val="BodyText"/>
            </w:pPr>
            <w:r w:rsidRPr="002E6551">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E6551" w:rsidP="002E6551">
            <w:pPr>
              <w:pStyle w:val="BodyText"/>
            </w:pPr>
            <w:r w:rsidRPr="002E6551">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E6551">
            <w:pPr>
              <w:pStyle w:val="BodyText"/>
              <w:rPr>
                <w:lang w:val="en-NZ"/>
              </w:rPr>
            </w:pPr>
            <w:r w:rsidRPr="002E6551">
              <w:rPr>
                <w:rStyle w:val="SpecialBold"/>
              </w:rPr>
              <w:t>Comments</w:t>
            </w:r>
          </w:p>
        </w:tc>
      </w:tr>
      <w:tr w:rsidTr="00AD2286">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551">
            <w:pPr>
              <w:pStyle w:val="BodyText"/>
              <w:rPr>
                <w:lang w:val="en-NZ"/>
              </w:rPr>
            </w:pPr>
            <w:r w:rsidRPr="002E6551">
              <w:t>CHC52108 Diploma of Com</w:t>
            </w:r>
            <w:r w:rsidRPr="002E6551">
              <w:t>munity Services (Financial counselling)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551">
            <w:pPr>
              <w:pStyle w:val="BodyText"/>
              <w:rPr>
                <w:lang w:val="en-NZ"/>
              </w:rPr>
            </w:pPr>
            <w:r w:rsidRPr="002E6551">
              <w:t>CHC52108 Diploma of Community Services (Financial counselling)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551" w:rsidP="002E6551">
            <w:pPr>
              <w:pStyle w:val="BodyText"/>
            </w:pPr>
            <w:r w:rsidRPr="002E6551">
              <w:t>Updated unit codes and imported units. No change to qualification outcome.</w:t>
            </w:r>
          </w:p>
        </w:tc>
      </w:tr>
    </w:tbl>
    <w:p w:rsidR="00000000" w:rsidRPr="002E6551" w:rsidP="002E6551">
      <w:pPr>
        <w:pStyle w:val="BodyText"/>
      </w:pPr>
    </w:p>
    <w:p w:rsidR="00000000" w:rsidRPr="002E6551" w:rsidP="002E6551">
      <w:pPr>
        <w:pStyle w:val="AllowPageBreak"/>
      </w:pPr>
    </w:p>
    <w:p w:rsidR="00000000" w:rsidRPr="002E6551" w:rsidP="002E6551">
      <w:pPr>
        <w:pStyle w:val="Heading1"/>
      </w:pPr>
      <w:bookmarkStart w:id="2" w:name="O_447314"/>
      <w:bookmarkEnd w:id="2"/>
      <w:r w:rsidRPr="002E6551">
        <w:t>Description</w:t>
      </w:r>
    </w:p>
    <w:p w:rsidR="00000000" w:rsidRPr="002E6551" w:rsidP="002E6551">
      <w:pPr>
        <w:pStyle w:val="BodyText"/>
      </w:pPr>
      <w:r w:rsidRPr="002E6551">
        <w:t>This qualification applies to financial counselling, which is a specialist service assisting people faced with debt and other financial issues.  This work requires:</w:t>
      </w:r>
    </w:p>
    <w:p w:rsidR="00000000" w:rsidRPr="002E6551" w:rsidP="002E6551">
      <w:pPr>
        <w:pStyle w:val="ListBullet"/>
      </w:pPr>
      <w:r w:rsidRPr="002E6551">
        <w:t>specialist knowledge, paralegal skills and competencies especially in regard to credit and</w:t>
      </w:r>
      <w:r w:rsidRPr="002E6551">
        <w:t xml:space="preserve"> debt issues affecting clients and their rights and obligations</w:t>
      </w:r>
    </w:p>
    <w:p w:rsidR="00000000" w:rsidRPr="002E6551" w:rsidP="002E6551">
      <w:pPr>
        <w:pStyle w:val="ListBullet"/>
      </w:pPr>
      <w:r w:rsidRPr="002E6551">
        <w:t>solid understanding of social and systemic issues that impact on financial counselling clients.</w:t>
      </w:r>
    </w:p>
    <w:p w:rsidR="00000000" w:rsidRPr="002E6551" w:rsidP="002E6551">
      <w:pPr>
        <w:pStyle w:val="BodyText"/>
      </w:pPr>
      <w:r w:rsidRPr="002E6551">
        <w:t>It may be applied in casework, community development and social justice contexts.</w:t>
      </w:r>
    </w:p>
    <w:p w:rsidR="00000000" w:rsidRPr="002E6551" w:rsidP="002E6551">
      <w:pPr>
        <w:pStyle w:val="BodyText"/>
      </w:pPr>
    </w:p>
    <w:p w:rsidR="00000000" w:rsidRPr="002E6551" w:rsidP="002E6551">
      <w:pPr>
        <w:pStyle w:val="BodyText"/>
      </w:pPr>
      <w:r w:rsidRPr="002E6551">
        <w:rPr>
          <w:rStyle w:val="SpecialBold"/>
        </w:rPr>
        <w:t xml:space="preserve">Occupational </w:t>
      </w:r>
      <w:r w:rsidRPr="002E6551">
        <w:rPr>
          <w:rStyle w:val="SpecialBold"/>
        </w:rPr>
        <w:t>titles</w:t>
      </w:r>
      <w:r w:rsidRPr="002E6551">
        <w:t xml:space="preserve"> may include:</w:t>
      </w:r>
    </w:p>
    <w:tbl>
      <w:tblPr>
        <w:tblW w:w="0" w:type="auto"/>
        <w:tblLayout w:type="fixed"/>
        <w:tblCellMar>
          <w:left w:w="62" w:type="dxa"/>
          <w:right w:w="62" w:type="dxa"/>
        </w:tblCellMar>
        <w:tblLook w:val="0000"/>
      </w:tblPr>
      <w:tblGrid>
        <w:gridCol w:w="4644"/>
      </w:tblGrid>
      <w:tr w:rsidTr="00AD2286">
        <w:tblPrEx>
          <w:tblW w:w="0" w:type="auto"/>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2E6551">
            <w:pPr>
              <w:pStyle w:val="ListBullet"/>
              <w:rPr>
                <w:lang w:val="en-NZ"/>
              </w:rPr>
            </w:pPr>
            <w:r w:rsidRPr="002E6551">
              <w:t>Financial counsellor</w:t>
            </w:r>
          </w:p>
        </w:tc>
      </w:tr>
      <w:tr w:rsidTr="00AD2286">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E6551">
            <w:pPr>
              <w:pStyle w:val="ListBullet"/>
              <w:rPr>
                <w:lang w:val="en-NZ"/>
              </w:rPr>
            </w:pPr>
            <w:r w:rsidRPr="002E6551">
              <w:t>Senior financial counsellor</w:t>
            </w:r>
          </w:p>
        </w:tc>
      </w:tr>
      <w:tr w:rsidTr="00AD2286">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RPr="002E6551" w:rsidP="002E6551">
            <w:pPr>
              <w:pStyle w:val="ListBullet"/>
            </w:pPr>
            <w:r w:rsidRPr="002E6551">
              <w:t>Rural financial counsellor</w:t>
            </w:r>
          </w:p>
        </w:tc>
      </w:tr>
    </w:tbl>
    <w:p w:rsidR="00000000" w:rsidRPr="002E6551" w:rsidP="002E6551">
      <w:pPr>
        <w:pStyle w:val="BodyText"/>
      </w:pPr>
    </w:p>
    <w:p w:rsidR="00000000" w:rsidRPr="002E6551" w:rsidP="002E6551">
      <w:pPr>
        <w:pStyle w:val="BodyText"/>
      </w:pPr>
      <w:r w:rsidRPr="002E6551">
        <w:rPr>
          <w:rStyle w:val="SpecialBold"/>
        </w:rPr>
        <w:t>NOTE</w:t>
      </w:r>
      <w:r w:rsidRPr="002E6551">
        <w:t xml:space="preserve">: </w:t>
      </w:r>
    </w:p>
    <w:p w:rsidR="00000000" w:rsidRPr="002E6551" w:rsidP="002E6551">
      <w:pPr>
        <w:pStyle w:val="ListBullet"/>
      </w:pPr>
      <w:r w:rsidRPr="002E6551">
        <w:t xml:space="preserve">This qualification is NOT related to the work performed by financial planners or financial </w:t>
      </w:r>
      <w:r w:rsidRPr="002E6551">
        <w:t>advisers whose role is to provide clients with strategies to address their investment options</w:t>
      </w:r>
    </w:p>
    <w:p w:rsidR="00000000" w:rsidRPr="002E6551" w:rsidP="002E6551">
      <w:pPr>
        <w:pStyle w:val="ListBullet"/>
      </w:pPr>
      <w:r w:rsidRPr="002E6551">
        <w:t>This qualification does NOT refer to therapeutic counselling Psychological issues, which affect individuals, families and groups such as gambling, substance abuse, child abuse, and mental or physical health problems require referral to a professionally qua</w:t>
      </w:r>
      <w:r w:rsidRPr="002E6551">
        <w:t>lified practitioner However, a recognition of, and an ability to work within, a counselling framework on the way in which other issues may interact with personal financial issues is highly relevant to financial counselling practice.</w:t>
      </w:r>
    </w:p>
    <w:p w:rsidR="00000000" w:rsidRPr="002E6551" w:rsidP="002E6551">
      <w:pPr>
        <w:pStyle w:val="AllowPageBreak"/>
      </w:pPr>
    </w:p>
    <w:p w:rsidR="00000000" w:rsidRPr="002E6551" w:rsidP="002E6551">
      <w:pPr>
        <w:pStyle w:val="Heading1"/>
      </w:pPr>
      <w:bookmarkStart w:id="3" w:name="O_447307"/>
      <w:bookmarkEnd w:id="3"/>
      <w:r w:rsidRPr="002E6551">
        <w:t>Pathwa</w:t>
      </w:r>
      <w:r w:rsidRPr="002E6551">
        <w:t>ys Information</w:t>
      </w:r>
    </w:p>
    <w:p w:rsidR="00000000" w:rsidRPr="002E6551" w:rsidP="002E6551">
      <w:pPr>
        <w:pStyle w:val="BodyText"/>
      </w:pPr>
      <w:r w:rsidRPr="002E6551">
        <w:t>Not Applicable</w:t>
      </w:r>
    </w:p>
    <w:p w:rsidR="00000000" w:rsidRPr="002E6551" w:rsidP="002E6551">
      <w:pPr>
        <w:pStyle w:val="AllowPageBreak"/>
      </w:pPr>
    </w:p>
    <w:p w:rsidR="00000000" w:rsidRPr="002E6551" w:rsidP="002E6551">
      <w:pPr>
        <w:pStyle w:val="Heading1"/>
      </w:pPr>
      <w:bookmarkStart w:id="4" w:name="O_447310"/>
      <w:bookmarkEnd w:id="4"/>
      <w:r w:rsidRPr="002E6551">
        <w:t>Licensing/Regulatory Information</w:t>
      </w:r>
    </w:p>
    <w:p w:rsidR="00000000" w:rsidRPr="002E6551" w:rsidP="002E6551">
      <w:pPr>
        <w:pStyle w:val="BodyText"/>
      </w:pPr>
      <w:r w:rsidRPr="002E6551">
        <w:t>Not Applicable</w:t>
      </w:r>
    </w:p>
    <w:p w:rsidR="00000000" w:rsidRPr="002E6551" w:rsidP="002E6551">
      <w:pPr>
        <w:pStyle w:val="AllowPageBreak"/>
      </w:pPr>
    </w:p>
    <w:p w:rsidR="00000000" w:rsidRPr="002E6551" w:rsidP="002E6551">
      <w:pPr>
        <w:pStyle w:val="Heading1"/>
      </w:pPr>
      <w:bookmarkStart w:id="5" w:name="O_447312"/>
      <w:bookmarkEnd w:id="5"/>
      <w:r w:rsidRPr="002E6551">
        <w:t>Entry Requirements</w:t>
      </w:r>
    </w:p>
    <w:p w:rsidR="00000000" w:rsidRPr="002E6551" w:rsidP="002E6551">
      <w:pPr>
        <w:pStyle w:val="BodyText"/>
      </w:pPr>
      <w:r w:rsidRPr="002E6551">
        <w:t xml:space="preserve">To gain entry into </w:t>
      </w:r>
      <w:r w:rsidRPr="002E6551">
        <w:rPr>
          <w:rStyle w:val="Emphasis"/>
        </w:rPr>
        <w:t>CHC52108 Diploma of Community Services</w:t>
      </w:r>
      <w:r w:rsidRPr="002E6551">
        <w:t xml:space="preserve"> (</w:t>
      </w:r>
      <w:r w:rsidRPr="002E6551">
        <w:rPr>
          <w:rStyle w:val="Emphasis"/>
        </w:rPr>
        <w:t>Financial counselling</w:t>
      </w:r>
      <w:r w:rsidRPr="002E6551">
        <w:t xml:space="preserve">) it is recommended that candidates </w:t>
      </w:r>
      <w:r w:rsidRPr="002E6551">
        <w:t>have sufficient relevant work experience to indicate likely success at this level of qualification in a job role involving:</w:t>
      </w:r>
    </w:p>
    <w:p w:rsidR="00000000" w:rsidRPr="002E6551" w:rsidP="002E6551">
      <w:pPr>
        <w:pStyle w:val="ListBullet"/>
      </w:pPr>
      <w:r w:rsidRPr="002E6551">
        <w:t xml:space="preserve">The self-directed application of knowledge with substantial depth in some areas </w:t>
      </w:r>
    </w:p>
    <w:p w:rsidR="00000000" w:rsidRPr="002E6551" w:rsidP="002E6551">
      <w:pPr>
        <w:pStyle w:val="ListBullet"/>
      </w:pPr>
      <w:r w:rsidRPr="002E6551">
        <w:t>The exercise of independent judgement and decision</w:t>
      </w:r>
      <w:r w:rsidRPr="002E6551">
        <w:t>-making</w:t>
      </w:r>
    </w:p>
    <w:p w:rsidR="00000000" w:rsidRPr="002E6551" w:rsidP="002E6551">
      <w:pPr>
        <w:pStyle w:val="ListBullet"/>
      </w:pPr>
      <w:r w:rsidRPr="002E6551">
        <w:t>The application of relevant technical and other skills.</w:t>
      </w:r>
    </w:p>
    <w:p w:rsidR="00000000" w:rsidRPr="002E6551" w:rsidP="002E6551">
      <w:pPr>
        <w:pStyle w:val="AllowPageBreak"/>
      </w:pPr>
    </w:p>
    <w:p w:rsidR="00000000" w:rsidRPr="002E6551" w:rsidP="002E6551">
      <w:pPr>
        <w:pStyle w:val="Heading1"/>
      </w:pPr>
      <w:bookmarkStart w:id="6" w:name="O_447313"/>
      <w:bookmarkEnd w:id="6"/>
      <w:r w:rsidRPr="002E6551">
        <w:t>Employability Skills Summary</w:t>
      </w:r>
    </w:p>
    <w:p w:rsidR="00000000" w:rsidRPr="002E6551" w:rsidP="002E6551">
      <w:pPr>
        <w:pStyle w:val="BodyText"/>
      </w:pPr>
      <w:r w:rsidRPr="002E6551">
        <w:t>Refer to the Topic: Introduction to the Employability Skills Qualification Summaries</w:t>
      </w:r>
    </w:p>
    <w:p w:rsidR="00000000" w:rsidRPr="002E6551" w:rsidP="002E6551">
      <w:pPr>
        <w:pStyle w:val="AllowPageBreak"/>
      </w:pPr>
    </w:p>
    <w:p w:rsidR="00000000" w:rsidRPr="002E6551" w:rsidP="002E6551">
      <w:pPr>
        <w:pStyle w:val="Heading1"/>
      </w:pPr>
      <w:bookmarkStart w:id="7" w:name="O_447308"/>
      <w:bookmarkEnd w:id="7"/>
      <w:r w:rsidRPr="002E6551">
        <w:t>Packaging Rules</w:t>
      </w:r>
    </w:p>
    <w:tbl>
      <w:tblPr>
        <w:tblW w:w="0" w:type="auto"/>
        <w:tblLayout w:type="fixed"/>
        <w:tblCellMar>
          <w:left w:w="62" w:type="dxa"/>
          <w:right w:w="62" w:type="dxa"/>
        </w:tblCellMar>
        <w:tblLook w:val="0000"/>
      </w:tblPr>
      <w:tblGrid>
        <w:gridCol w:w="8522"/>
      </w:tblGrid>
      <w:tr w:rsidTr="00AD22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551" w:rsidP="002E6551">
            <w:pPr>
              <w:pStyle w:val="BodyText"/>
            </w:pPr>
            <w:r w:rsidRPr="002E6551">
              <w:rPr>
                <w:rStyle w:val="SpecialBold"/>
              </w:rPr>
              <w:t>PACKAGING RULES</w:t>
            </w:r>
          </w:p>
          <w:p w:rsidR="00000000" w:rsidRPr="002E6551" w:rsidP="002E6551">
            <w:pPr>
              <w:pStyle w:val="BodyText"/>
            </w:pPr>
            <w:r w:rsidRPr="002E6551">
              <w:t>17 units are required for award of this qualification including:</w:t>
            </w:r>
          </w:p>
          <w:p w:rsidR="00000000" w:rsidRPr="002E6551" w:rsidP="002E6551">
            <w:pPr>
              <w:pStyle w:val="ListBullet"/>
            </w:pPr>
            <w:r w:rsidRPr="002E6551">
              <w:t xml:space="preserve">11 core units </w:t>
            </w:r>
          </w:p>
          <w:p w:rsidR="00000000" w:rsidRPr="002E6551" w:rsidP="002E6551">
            <w:pPr>
              <w:pStyle w:val="ListBullet"/>
            </w:pPr>
            <w:r w:rsidRPr="002E6551">
              <w:t>6 elective units</w:t>
            </w:r>
          </w:p>
          <w:p w:rsidR="00000000" w:rsidRPr="002E6551" w:rsidP="002E6551">
            <w:pPr>
              <w:pStyle w:val="BodyText"/>
            </w:pPr>
            <w:r w:rsidRPr="002E6551">
              <w:t>A wide range of elective units is available, including:</w:t>
            </w:r>
          </w:p>
          <w:p w:rsidR="00000000" w:rsidRPr="002E6551" w:rsidP="002E6551">
            <w:pPr>
              <w:pStyle w:val="ListBullet2"/>
            </w:pPr>
            <w:r w:rsidRPr="002E6551">
              <w:t xml:space="preserve">Group A WHS electives of which one unit </w:t>
            </w:r>
            <w:r w:rsidRPr="002E6551">
              <w:rPr>
                <w:rStyle w:val="SpecialBold"/>
              </w:rPr>
              <w:t>must</w:t>
            </w:r>
            <w:r w:rsidRPr="002E6551">
              <w:t xml:space="preserve"> be selected </w:t>
            </w:r>
          </w:p>
          <w:p w:rsidR="00000000" w:rsidRPr="002E6551" w:rsidP="002E6551">
            <w:pPr>
              <w:pStyle w:val="ListBullet2"/>
            </w:pPr>
            <w:r w:rsidRPr="002E6551">
              <w:t xml:space="preserve">Group B electives of which one unit </w:t>
            </w:r>
            <w:r w:rsidRPr="002E6551">
              <w:rPr>
                <w:rStyle w:val="SpecialBold"/>
              </w:rPr>
              <w:t>must</w:t>
            </w:r>
            <w:r w:rsidRPr="002E6551">
              <w:t xml:space="preserve"> be</w:t>
            </w:r>
            <w:r w:rsidRPr="002E6551">
              <w:t xml:space="preserve"> selected </w:t>
            </w:r>
          </w:p>
          <w:p w:rsidR="00000000" w:rsidRPr="002E6551" w:rsidP="002E6551">
            <w:pPr>
              <w:pStyle w:val="ListBullet2"/>
            </w:pPr>
            <w:r w:rsidRPr="002E6551">
              <w:t>Group C electives of which three units are required for rural financial counselling as specified below</w:t>
            </w:r>
          </w:p>
          <w:p w:rsidR="00000000" w:rsidRPr="002E6551" w:rsidP="002E6551">
            <w:pPr>
              <w:pStyle w:val="ListBullet2"/>
            </w:pPr>
            <w:r w:rsidRPr="002E6551">
              <w:t>Group D elective which is recommended for culturally aware and respectful practice</w:t>
            </w:r>
          </w:p>
          <w:p w:rsidR="00000000" w:rsidRPr="002E6551" w:rsidP="002E6551">
            <w:pPr>
              <w:pStyle w:val="ListBullet2"/>
            </w:pPr>
            <w:r w:rsidRPr="002E6551">
              <w:t xml:space="preserve">Other relevant electives listed below </w:t>
            </w:r>
          </w:p>
          <w:p w:rsidR="00000000" w:rsidRPr="002E6551" w:rsidP="002E6551">
            <w:pPr>
              <w:pStyle w:val="ListBullet2"/>
            </w:pPr>
            <w:r w:rsidRPr="002E6551">
              <w:t xml:space="preserve">Units of competency </w:t>
            </w:r>
            <w:r w:rsidRPr="002E6551">
              <w:t>to address workplace requirements and packaged at the level of this qualification or higher in Community Services and/or Health Training Packages</w:t>
            </w:r>
          </w:p>
          <w:p w:rsidR="00000000" w:rsidRPr="002E6551" w:rsidP="002E6551">
            <w:pPr>
              <w:pStyle w:val="ListBullet2"/>
            </w:pPr>
            <w:r w:rsidRPr="002E6551">
              <w:t>Where appropriate, to address workplace requirements, up to 3 units of competency packaged at the level of thi</w:t>
            </w:r>
            <w:r w:rsidRPr="002E6551">
              <w:t xml:space="preserve">s qualification or higher in other relevant Training Packages or accredited courses where the details of those courses are available on TGA or other public listing </w:t>
            </w:r>
          </w:p>
        </w:tc>
      </w:tr>
    </w:tbl>
    <w:p w:rsidR="00000000" w:rsidRPr="002E6551" w:rsidP="002E6551">
      <w:pPr>
        <w:pStyle w:val="BodyText"/>
      </w:pPr>
    </w:p>
    <w:p w:rsidR="00000000" w:rsidRPr="002E6551" w:rsidP="002E6551">
      <w:pPr>
        <w:pStyle w:val="BodyText"/>
      </w:pPr>
      <w:r w:rsidRPr="002E6551">
        <w:rPr>
          <w:rStyle w:val="SpecialBold"/>
        </w:rPr>
        <w:t>Core units</w:t>
      </w:r>
    </w:p>
    <w:p w:rsidR="00000000" w:rsidRPr="002E6551" w:rsidP="002E6551">
      <w:pPr>
        <w:pStyle w:val="BodyText"/>
      </w:pPr>
      <w:r w:rsidRPr="002E6551">
        <w:t>CHCAD401D Advocate for clients</w:t>
      </w:r>
    </w:p>
    <w:p w:rsidR="00000000" w:rsidRPr="002E6551" w:rsidP="002E6551">
      <w:pPr>
        <w:pStyle w:val="BodyText"/>
      </w:pPr>
      <w:r w:rsidRPr="002E6551">
        <w:t>CHCCD404E Develop and implement community programs</w:t>
      </w:r>
    </w:p>
    <w:p w:rsidR="00000000" w:rsidRPr="002E6551" w:rsidP="002E6551">
      <w:pPr>
        <w:pStyle w:val="BodyText"/>
      </w:pPr>
      <w:r w:rsidRPr="002E6551">
        <w:t>CHCCS411C Work effectively in the community sector</w:t>
      </w:r>
    </w:p>
    <w:p w:rsidR="00000000" w:rsidRPr="002E6551" w:rsidP="002E6551">
      <w:pPr>
        <w:pStyle w:val="BodyText"/>
      </w:pPr>
      <w:r w:rsidRPr="002E6551">
        <w:t>CHCCSL501A Work within a structured counselling framework</w:t>
      </w:r>
    </w:p>
    <w:p w:rsidR="00000000" w:rsidRPr="002E6551" w:rsidP="002E6551">
      <w:pPr>
        <w:pStyle w:val="BodyText"/>
      </w:pPr>
      <w:r w:rsidRPr="002E6551">
        <w:t>CHCCSL502A Apply specialist interpersonal and counselling interview skills</w:t>
      </w:r>
    </w:p>
    <w:p w:rsidR="00000000" w:rsidRPr="002E6551" w:rsidP="002E6551">
      <w:pPr>
        <w:pStyle w:val="BodyText"/>
      </w:pPr>
      <w:r w:rsidRPr="002E6551">
        <w:t>CHCCSL503B Facilitate</w:t>
      </w:r>
      <w:r w:rsidRPr="002E6551">
        <w:t xml:space="preserve"> the counselling relationship</w:t>
      </w:r>
    </w:p>
    <w:p w:rsidR="00000000" w:rsidRPr="002E6551" w:rsidP="002E6551">
      <w:pPr>
        <w:pStyle w:val="BodyText"/>
      </w:pPr>
      <w:r w:rsidRPr="002E6551">
        <w:t>CHCCSL507B Support clients in decision-making processes</w:t>
      </w:r>
    </w:p>
    <w:p w:rsidR="00000000" w:rsidRPr="002E6551" w:rsidP="002E6551">
      <w:pPr>
        <w:pStyle w:val="BodyText"/>
      </w:pPr>
      <w:r w:rsidRPr="002E6551">
        <w:t xml:space="preserve">CHCCSL509A Reflect and improve upon counselling skills </w:t>
      </w:r>
      <w:r w:rsidRPr="002E6551">
        <w:rPr>
          <w:rStyle w:val="Emphasis"/>
        </w:rPr>
        <w:t>(Note pre-requisites CHCCSL501A, CHCCSL503B, CHCCSL507B)</w:t>
      </w:r>
    </w:p>
    <w:p w:rsidR="00000000" w:rsidRPr="002E6551" w:rsidP="002E6551">
      <w:pPr>
        <w:pStyle w:val="BodyText"/>
      </w:pPr>
      <w:r w:rsidRPr="002E6551">
        <w:t>CHCFIN501A Identify and apply technical information to ass</w:t>
      </w:r>
      <w:r w:rsidRPr="002E6551">
        <w:t>ist clients with financial issues</w:t>
      </w:r>
    </w:p>
    <w:p w:rsidR="00000000" w:rsidRPr="002E6551" w:rsidP="002E6551">
      <w:pPr>
        <w:pStyle w:val="BodyText"/>
      </w:pPr>
      <w:r w:rsidRPr="002E6551">
        <w:t xml:space="preserve">CHCFIN502A Facilitate the financial counselling process </w:t>
      </w:r>
    </w:p>
    <w:p w:rsidR="00000000" w:rsidRPr="002E6551" w:rsidP="002E6551">
      <w:pPr>
        <w:pStyle w:val="BodyText"/>
      </w:pPr>
      <w:r w:rsidRPr="002E6551">
        <w:t>CHCFIN503A Develop and use financial counselling tools and techniques</w:t>
      </w:r>
    </w:p>
    <w:p w:rsidR="00000000" w:rsidRPr="002E6551" w:rsidP="002E6551">
      <w:pPr>
        <w:pStyle w:val="BodyText"/>
      </w:pPr>
    </w:p>
    <w:p w:rsidR="00000000" w:rsidRPr="002E6551" w:rsidP="002E6551">
      <w:pPr>
        <w:pStyle w:val="BodyText"/>
      </w:pPr>
      <w:r w:rsidRPr="002E6551">
        <w:rPr>
          <w:rStyle w:val="SpecialBold"/>
        </w:rPr>
        <w:t>Group A WHS electives</w:t>
      </w:r>
      <w:r w:rsidRPr="002E6551">
        <w:t xml:space="preserve"> - </w:t>
      </w:r>
      <w:r w:rsidRPr="002E6551">
        <w:rPr>
          <w:rStyle w:val="SpecialBold"/>
        </w:rPr>
        <w:t>one unit must be selected</w:t>
      </w:r>
    </w:p>
    <w:p w:rsidR="00000000" w:rsidRPr="002E6551" w:rsidP="002E6551">
      <w:pPr>
        <w:pStyle w:val="BodyText"/>
      </w:pPr>
      <w:r w:rsidRPr="002E6551">
        <w:t xml:space="preserve">One of the following WHS units </w:t>
      </w:r>
      <w:r w:rsidRPr="002E6551">
        <w:rPr>
          <w:rStyle w:val="SpecialBold"/>
        </w:rPr>
        <w:t>must</w:t>
      </w:r>
      <w:r w:rsidRPr="002E6551">
        <w:t xml:space="preserve"> be selec</w:t>
      </w:r>
      <w:r w:rsidRPr="002E6551">
        <w:t>ted for this qualification</w:t>
      </w:r>
    </w:p>
    <w:p w:rsidR="00000000" w:rsidRPr="002E6551" w:rsidP="002E6551">
      <w:pPr>
        <w:pStyle w:val="BodyText"/>
      </w:pPr>
      <w:r w:rsidRPr="002E6551">
        <w:t>HLTWHS300A Contribute to WHS processes</w:t>
      </w:r>
    </w:p>
    <w:p w:rsidR="00000000" w:rsidRPr="002E6551" w:rsidP="002E6551">
      <w:pPr>
        <w:pStyle w:val="BodyText"/>
      </w:pPr>
      <w:r w:rsidRPr="002E6551">
        <w:t>HLTWHS401A Maintain workplace WHS processes</w:t>
      </w:r>
    </w:p>
    <w:p w:rsidR="00000000" w:rsidRPr="002E6551" w:rsidP="002E6551">
      <w:pPr>
        <w:pStyle w:val="BodyText"/>
      </w:pPr>
    </w:p>
    <w:p w:rsidR="00000000" w:rsidRPr="002E6551" w:rsidP="002E6551">
      <w:pPr>
        <w:pStyle w:val="BodyText"/>
      </w:pPr>
      <w:r w:rsidRPr="002E6551">
        <w:rPr>
          <w:rStyle w:val="SpecialBold"/>
        </w:rPr>
        <w:t>Group B electives</w:t>
      </w:r>
      <w:r w:rsidRPr="002E6551">
        <w:t xml:space="preserve"> - </w:t>
      </w:r>
      <w:r w:rsidRPr="002E6551">
        <w:rPr>
          <w:rStyle w:val="SpecialBold"/>
        </w:rPr>
        <w:t>one unit must be selected</w:t>
      </w:r>
    </w:p>
    <w:p w:rsidR="00000000" w:rsidRPr="002E6551" w:rsidP="002E6551">
      <w:pPr>
        <w:pStyle w:val="BodyText"/>
      </w:pPr>
      <w:r w:rsidRPr="002E6551">
        <w:t xml:space="preserve">One of the following units </w:t>
      </w:r>
      <w:r w:rsidRPr="002E6551">
        <w:rPr>
          <w:rStyle w:val="SpecialBold"/>
        </w:rPr>
        <w:t>must</w:t>
      </w:r>
      <w:r w:rsidRPr="002E6551">
        <w:t xml:space="preserve"> be selected for this qualification</w:t>
      </w:r>
    </w:p>
    <w:p w:rsidR="00000000" w:rsidRPr="002E6551" w:rsidP="002E6551">
      <w:pPr>
        <w:pStyle w:val="BodyText"/>
      </w:pPr>
      <w:r w:rsidRPr="002E6551">
        <w:t>CHCLEG411A Use relevant legislat</w:t>
      </w:r>
      <w:r w:rsidRPr="002E6551">
        <w:t>ion in response to client needs</w:t>
      </w:r>
    </w:p>
    <w:p w:rsidR="00000000" w:rsidRPr="002E6551" w:rsidP="002E6551">
      <w:pPr>
        <w:pStyle w:val="BodyText"/>
      </w:pPr>
      <w:r w:rsidRPr="002E6551">
        <w:t>CHCCS522B Address complex legal and ethical issues in professional practice  (</w:t>
      </w:r>
      <w:r w:rsidRPr="002E6551">
        <w:rPr>
          <w:rStyle w:val="Emphasis"/>
        </w:rPr>
        <w:t>Note pre</w:t>
      </w:r>
      <w:r w:rsidRPr="002E6551">
        <w:t>-</w:t>
      </w:r>
      <w:r w:rsidRPr="002E6551">
        <w:rPr>
          <w:rStyle w:val="Emphasis"/>
        </w:rPr>
        <w:t>requisite</w:t>
      </w:r>
      <w:r w:rsidRPr="002E6551">
        <w:t xml:space="preserve"> CHCCS400C)</w:t>
      </w:r>
    </w:p>
    <w:p w:rsidR="00000000" w:rsidRPr="002E6551" w:rsidP="002E6551">
      <w:pPr>
        <w:pStyle w:val="BodyText"/>
      </w:pPr>
    </w:p>
    <w:p w:rsidR="00000000" w:rsidRPr="002E6551" w:rsidP="002E6551">
      <w:pPr>
        <w:pStyle w:val="BodyText"/>
      </w:pPr>
      <w:r w:rsidRPr="002E6551">
        <w:rPr>
          <w:rStyle w:val="SpecialBold"/>
        </w:rPr>
        <w:t>Group C electives</w:t>
      </w:r>
      <w:r w:rsidRPr="002E6551">
        <w:t xml:space="preserve"> - </w:t>
      </w:r>
      <w:r w:rsidRPr="002E6551">
        <w:rPr>
          <w:rStyle w:val="SpecialBold"/>
        </w:rPr>
        <w:t>required for rural financial counselling as specified</w:t>
      </w:r>
      <w:r w:rsidRPr="002E6551">
        <w:t xml:space="preserve"> </w:t>
      </w:r>
    </w:p>
    <w:p w:rsidR="00000000" w:rsidRPr="002E6551" w:rsidP="002E6551">
      <w:pPr>
        <w:pStyle w:val="BodyText"/>
      </w:pPr>
      <w:r w:rsidRPr="002E6551">
        <w:rPr>
          <w:rStyle w:val="Emphasis"/>
        </w:rPr>
        <w:t>CHCFIN504B</w:t>
      </w:r>
      <w:r w:rsidRPr="002E6551">
        <w:t xml:space="preserve"> and two other electives from the list below are required for work in rural financial counselling.</w:t>
      </w:r>
    </w:p>
    <w:p w:rsidR="00000000" w:rsidRPr="002E6551" w:rsidP="002E6551">
      <w:pPr>
        <w:pStyle w:val="BodyText"/>
      </w:pPr>
      <w:r w:rsidRPr="002E6551">
        <w:t>CHCFIN504B Work effectively in rural financial counselling  (</w:t>
      </w:r>
      <w:r w:rsidRPr="002E6551">
        <w:rPr>
          <w:rStyle w:val="Emphasis"/>
        </w:rPr>
        <w:t>Note pre</w:t>
      </w:r>
      <w:r w:rsidRPr="002E6551">
        <w:t>-</w:t>
      </w:r>
      <w:r w:rsidRPr="002E6551">
        <w:rPr>
          <w:rStyle w:val="Emphasis"/>
        </w:rPr>
        <w:t>requisites</w:t>
      </w:r>
      <w:r w:rsidRPr="002E6551">
        <w:t>: CHCFIN501A, CHCFIN502A, CHCFIN503A)</w:t>
      </w:r>
    </w:p>
    <w:p w:rsidR="00000000" w:rsidRPr="002E6551" w:rsidP="002E6551">
      <w:pPr>
        <w:pStyle w:val="BodyText"/>
      </w:pPr>
      <w:r w:rsidRPr="002E6551">
        <w:t>AHCAGB501A Develop climatic risk manage</w:t>
      </w:r>
      <w:r w:rsidRPr="002E6551">
        <w:t>ment strategies</w:t>
      </w:r>
    </w:p>
    <w:p w:rsidR="00000000" w:rsidRPr="002E6551" w:rsidP="002E6551">
      <w:pPr>
        <w:pStyle w:val="BodyText"/>
      </w:pPr>
      <w:r w:rsidRPr="002E6551">
        <w:t>BUS506A Develop and review a business plan</w:t>
      </w:r>
    </w:p>
    <w:p w:rsidR="00000000" w:rsidRPr="002E6551" w:rsidP="002E6551">
      <w:pPr>
        <w:pStyle w:val="BodyText"/>
      </w:pPr>
      <w:r w:rsidRPr="002E6551">
        <w:t>AHCAGB503A Plan and monitor production processes</w:t>
      </w:r>
    </w:p>
    <w:p w:rsidR="00000000" w:rsidRPr="002E6551" w:rsidP="002E6551">
      <w:pPr>
        <w:pStyle w:val="BodyText"/>
      </w:pPr>
      <w:r w:rsidRPr="002E6551">
        <w:t>AHCBUS508A Prepare and monitor budgets and financial reports</w:t>
      </w:r>
    </w:p>
    <w:p w:rsidR="00000000" w:rsidRPr="002E6551" w:rsidP="002E6551">
      <w:pPr>
        <w:pStyle w:val="BodyText"/>
      </w:pPr>
    </w:p>
    <w:p w:rsidR="00000000" w:rsidRPr="002E6551" w:rsidP="002E6551">
      <w:pPr>
        <w:pStyle w:val="BodyText"/>
      </w:pPr>
      <w:r w:rsidRPr="002E6551">
        <w:rPr>
          <w:rStyle w:val="SpecialBold"/>
        </w:rPr>
        <w:t>The importance of culturally aware and respectful practice</w:t>
      </w:r>
    </w:p>
    <w:p w:rsidR="00000000" w:rsidRPr="002E6551" w:rsidP="002E6551">
      <w:pPr>
        <w:pStyle w:val="BodyText"/>
      </w:pPr>
      <w:r w:rsidRPr="002E6551">
        <w:t>All workers undertaking fin</w:t>
      </w:r>
      <w:r w:rsidRPr="002E6551">
        <w:t>ancial counselling work need foundation knowledge to inform their work with Aboriginal and/or Torres Strait Islander clients and co-workers and with clients and co-workers from culturally and linguistically diverse backgrounds. This foundation must be prov</w:t>
      </w:r>
      <w:r w:rsidRPr="002E6551">
        <w:t>ided and assessed as part of a holistic approach to delivery and assessment of this qualification. Specific guidelines for assessment of this aspect of competency are provided in the Assessment Guidelines for the Community Services Training Package.</w:t>
      </w:r>
    </w:p>
    <w:p w:rsidR="00000000" w:rsidRPr="002E6551" w:rsidP="002E6551">
      <w:pPr>
        <w:pStyle w:val="BodyText"/>
      </w:pPr>
    </w:p>
    <w:p w:rsidR="00000000" w:rsidRPr="002E6551" w:rsidP="002E6551">
      <w:pPr>
        <w:pStyle w:val="BodyText"/>
      </w:pPr>
      <w:r w:rsidRPr="002E6551">
        <w:rPr>
          <w:rStyle w:val="SpecialBold"/>
        </w:rPr>
        <w:t>Group</w:t>
      </w:r>
      <w:r w:rsidRPr="002E6551">
        <w:rPr>
          <w:rStyle w:val="SpecialBold"/>
        </w:rPr>
        <w:t xml:space="preserve"> D electives</w:t>
      </w:r>
      <w:r w:rsidRPr="002E6551">
        <w:t xml:space="preserve"> - </w:t>
      </w:r>
      <w:r w:rsidRPr="002E6551">
        <w:rPr>
          <w:rStyle w:val="SpecialBold"/>
        </w:rPr>
        <w:t>recommended for culturally aware and respectful practice</w:t>
      </w:r>
    </w:p>
    <w:p w:rsidR="00000000" w:rsidRPr="002E6551" w:rsidP="002E6551">
      <w:pPr>
        <w:pStyle w:val="BodyText"/>
      </w:pPr>
      <w:r w:rsidRPr="002E6551">
        <w:t>Where work involves a specific focus on Aboriginal and/or Torres Strait Islander and/or culturally diverse clients or communities, one or more of the following electives is recommended</w:t>
      </w:r>
      <w:r w:rsidRPr="002E6551">
        <w:t>:</w:t>
      </w:r>
    </w:p>
    <w:p w:rsidR="00000000" w:rsidRPr="002E6551" w:rsidP="002E6551">
      <w:pPr>
        <w:pStyle w:val="BodyText"/>
      </w:pPr>
      <w:r w:rsidRPr="002E6551">
        <w:t>HLTHIR403C Work effectively with culturally diverse clients and co-workers</w:t>
      </w:r>
    </w:p>
    <w:p w:rsidR="00000000" w:rsidRPr="002E6551" w:rsidP="002E6551">
      <w:pPr>
        <w:pStyle w:val="BodyText"/>
      </w:pPr>
      <w:r w:rsidRPr="002E6551">
        <w:t>HLTHIR404D Work effectively with Aboriginal and/or Torres Strait Islander people</w:t>
      </w:r>
    </w:p>
    <w:p w:rsidR="00000000" w:rsidRPr="002E6551" w:rsidP="002E6551">
      <w:pPr>
        <w:pStyle w:val="BodyText"/>
      </w:pPr>
      <w:r w:rsidRPr="002E6551">
        <w:t>PSPMNGT605B Manage diversity</w:t>
      </w:r>
    </w:p>
    <w:p w:rsidR="00000000" w:rsidRPr="002E6551" w:rsidP="002E6551">
      <w:pPr>
        <w:pStyle w:val="BodyText"/>
      </w:pPr>
    </w:p>
    <w:p w:rsidR="00000000" w:rsidRPr="002E6551" w:rsidP="002E6551">
      <w:pPr>
        <w:pStyle w:val="BodyText"/>
      </w:pPr>
      <w:r w:rsidRPr="002E6551">
        <w:rPr>
          <w:rStyle w:val="SpecialBold"/>
        </w:rPr>
        <w:t>Other relevant electives</w:t>
      </w:r>
    </w:p>
    <w:p w:rsidR="00000000" w:rsidRPr="002E6551" w:rsidP="002E6551">
      <w:pPr>
        <w:pStyle w:val="BodyText"/>
      </w:pPr>
      <w:r w:rsidRPr="002E6551">
        <w:t>Electives are to be selected in line with s</w:t>
      </w:r>
      <w:r w:rsidRPr="002E6551">
        <w:t>pecified Packaging Rules. The following grouping of relevant electives is provided to facilitate selection and does not necessarily reflect workplace requirements.  Electives may be selected from one or more groups.  Employers may specify that certain elec</w:t>
      </w:r>
      <w:r w:rsidRPr="002E6551">
        <w:t>tives are required to address specific workplace needs.</w:t>
      </w:r>
    </w:p>
    <w:p w:rsidR="00000000" w:rsidRPr="002E6551" w:rsidP="002E6551">
      <w:pPr>
        <w:pStyle w:val="BodyText"/>
      </w:pPr>
      <w:r w:rsidRPr="002E6551">
        <w:t>CHCAD603B Provide systems advocacy services</w:t>
      </w:r>
    </w:p>
    <w:p w:rsidR="00000000" w:rsidRPr="002E6551" w:rsidP="002E6551">
      <w:pPr>
        <w:pStyle w:val="BodyText"/>
      </w:pPr>
      <w:r w:rsidRPr="002E6551">
        <w:t>CHCCOM504B Develop, implement and promote effective workplace communication</w:t>
      </w:r>
    </w:p>
    <w:p w:rsidR="00000000" w:rsidRPr="002E6551" w:rsidP="002E6551">
      <w:pPr>
        <w:pStyle w:val="BodyText"/>
      </w:pPr>
      <w:r w:rsidRPr="002E6551">
        <w:t>CHCLLN403A Identify clients with language, literacy and numeracy needs and respo</w:t>
      </w:r>
      <w:r w:rsidRPr="002E6551">
        <w:t>nd effectively</w:t>
      </w:r>
    </w:p>
    <w:p w:rsidR="00000000" w:rsidRPr="002E6551" w:rsidP="002E6551">
      <w:pPr>
        <w:pStyle w:val="BodyText"/>
      </w:pPr>
      <w:r w:rsidRPr="002E6551">
        <w:t>CHCMH301C Work effectively in mental health</w:t>
      </w:r>
    </w:p>
    <w:p w:rsidR="00000000" w:rsidRPr="002E6551" w:rsidP="002E6551">
      <w:pPr>
        <w:pStyle w:val="BodyText"/>
      </w:pPr>
      <w:r w:rsidRPr="002E6551">
        <w:rPr>
          <w:rStyle w:val="BoldandItalics"/>
        </w:rPr>
        <w:t>or</w:t>
      </w:r>
    </w:p>
    <w:p w:rsidR="00000000" w:rsidRPr="002E6551" w:rsidP="002E6551">
      <w:pPr>
        <w:pStyle w:val="BodyText"/>
      </w:pPr>
      <w:r w:rsidRPr="002E6551">
        <w:t>CHCMH411A Work with people with mental health issues</w:t>
      </w:r>
    </w:p>
    <w:p w:rsidR="00000000" w:rsidRPr="002E6551" w:rsidP="002E6551">
      <w:pPr>
        <w:pStyle w:val="BodyText"/>
      </w:pPr>
    </w:p>
    <w:p w:rsidR="00000000" w:rsidRPr="002E6551" w:rsidP="002E6551">
      <w:pPr>
        <w:pStyle w:val="BodyText"/>
      </w:pPr>
      <w:r w:rsidRPr="002E6551">
        <w:rPr>
          <w:rStyle w:val="SpecialBold"/>
        </w:rPr>
        <w:t>Case management</w:t>
      </w:r>
      <w:r w:rsidRPr="002E6551">
        <w:t xml:space="preserve"> </w:t>
      </w:r>
    </w:p>
    <w:p w:rsidR="00000000" w:rsidRPr="002E6551" w:rsidP="002E6551">
      <w:pPr>
        <w:pStyle w:val="BodyText"/>
      </w:pPr>
      <w:r w:rsidRPr="002E6551">
        <w:t>CHCCM401D Undertake case management</w:t>
      </w:r>
    </w:p>
    <w:p w:rsidR="00000000" w:rsidRPr="002E6551" w:rsidP="002E6551">
      <w:pPr>
        <w:pStyle w:val="BodyText"/>
      </w:pPr>
      <w:r w:rsidRPr="002E6551">
        <w:t>CHCCM402E Establish and monitor a case plan</w:t>
      </w:r>
    </w:p>
    <w:p w:rsidR="00000000" w:rsidRPr="002E6551" w:rsidP="002E6551">
      <w:pPr>
        <w:pStyle w:val="BodyText"/>
      </w:pPr>
      <w:r w:rsidRPr="002E6551">
        <w:t>CHCCM503C Develop, facilitate and monitor all aspects of case management</w:t>
      </w:r>
    </w:p>
    <w:p w:rsidR="00000000" w:rsidRPr="002E6551" w:rsidP="002E6551">
      <w:pPr>
        <w:pStyle w:val="BodyText"/>
      </w:pPr>
    </w:p>
    <w:p w:rsidR="00000000" w:rsidRPr="002E6551" w:rsidP="002E6551">
      <w:pPr>
        <w:pStyle w:val="BodyText"/>
      </w:pPr>
      <w:r w:rsidRPr="002E6551">
        <w:rPr>
          <w:rStyle w:val="SpecialBold"/>
        </w:rPr>
        <w:t>Social housing</w:t>
      </w:r>
      <w:r w:rsidRPr="002E6551">
        <w:t xml:space="preserve"> </w:t>
      </w:r>
    </w:p>
    <w:p w:rsidR="00000000" w:rsidRPr="002E6551" w:rsidP="002E6551">
      <w:pPr>
        <w:pStyle w:val="BodyText"/>
      </w:pPr>
      <w:r w:rsidRPr="002E6551">
        <w:t>CHCCH301C Work effectively in social housing</w:t>
      </w:r>
    </w:p>
    <w:p w:rsidR="00000000" w:rsidRPr="002E6551" w:rsidP="002E6551">
      <w:pPr>
        <w:pStyle w:val="BodyText"/>
      </w:pPr>
      <w:r w:rsidRPr="002E6551">
        <w:t>CHCCH427B Work effectively with people experiencing or at risk of homelessness</w:t>
      </w:r>
    </w:p>
    <w:p w:rsidR="00000000" w:rsidRPr="002E6551" w:rsidP="002E6551">
      <w:pPr>
        <w:pStyle w:val="BodyText"/>
      </w:pPr>
      <w:r w:rsidRPr="002E6551">
        <w:t>CHCCH428B Work effectively within the Aust</w:t>
      </w:r>
      <w:r w:rsidRPr="002E6551">
        <w:t>ralian housing system</w:t>
      </w:r>
    </w:p>
    <w:p w:rsidR="00000000" w:rsidRPr="002E6551" w:rsidP="002E6551">
      <w:pPr>
        <w:pStyle w:val="BodyText"/>
      </w:pPr>
      <w:r w:rsidRPr="002E6551">
        <w:t>CHCCH522B Undertake outreach work</w:t>
      </w:r>
    </w:p>
    <w:p w:rsidR="00000000" w:rsidRPr="002E6551" w:rsidP="002E6551">
      <w:pPr>
        <w:pStyle w:val="BodyText"/>
      </w:pPr>
    </w:p>
    <w:p w:rsidR="00000000" w:rsidRPr="002E6551" w:rsidP="002E6551">
      <w:pPr>
        <w:pStyle w:val="BodyText"/>
      </w:pPr>
      <w:r w:rsidRPr="002E6551">
        <w:rPr>
          <w:rStyle w:val="SpecialBold"/>
        </w:rPr>
        <w:t>Problem gambling electives</w:t>
      </w:r>
    </w:p>
    <w:p w:rsidR="00000000" w:rsidRPr="002E6551" w:rsidP="002E6551">
      <w:pPr>
        <w:pStyle w:val="BodyText"/>
      </w:pPr>
      <w:r w:rsidRPr="002E6551">
        <w:t>CHCGMB501A Work effectively in the problem gambling sector</w:t>
      </w:r>
    </w:p>
    <w:p w:rsidR="00000000" w:rsidRPr="002E6551" w:rsidP="002E6551">
      <w:pPr>
        <w:pStyle w:val="BodyText"/>
      </w:pPr>
      <w:r w:rsidRPr="002E6551">
        <w:t>CHCGMB502A Assess the needs of clients with problem gambling issues</w:t>
      </w:r>
    </w:p>
    <w:p w:rsidR="00000000" w:rsidRPr="002E6551" w:rsidP="002E6551">
      <w:pPr>
        <w:pStyle w:val="BodyText"/>
      </w:pPr>
      <w:r w:rsidRPr="002E6551">
        <w:t>CHCGMB503A Provide counselling for clients with problem gambling issues</w:t>
      </w:r>
    </w:p>
    <w:p w:rsidR="00000000" w:rsidRPr="002E6551" w:rsidP="002E6551">
      <w:pPr>
        <w:pStyle w:val="BodyText"/>
      </w:pPr>
    </w:p>
    <w:p w:rsidR="00000000" w:rsidRPr="002E6551" w:rsidP="002E6551">
      <w:pPr>
        <w:pStyle w:val="BodyText"/>
      </w:pPr>
      <w:r w:rsidRPr="002E6551">
        <w:rPr>
          <w:rStyle w:val="SpecialBold"/>
        </w:rPr>
        <w:t>Settlement work electives</w:t>
      </w:r>
    </w:p>
    <w:p w:rsidR="00000000" w:rsidRPr="002E6551" w:rsidP="002E6551">
      <w:pPr>
        <w:pStyle w:val="BodyText"/>
      </w:pPr>
      <w:r w:rsidRPr="002E6551">
        <w:t>CHCSW401A Work effectively with forced migrants</w:t>
      </w:r>
    </w:p>
    <w:p w:rsidR="00000000" w:rsidRPr="002E6551" w:rsidP="002E6551">
      <w:pPr>
        <w:pStyle w:val="BodyText"/>
      </w:pPr>
      <w:r w:rsidRPr="002E6551">
        <w:t>CHCSW402B Undertake bicultural work with forced migrants in Australia</w:t>
      </w:r>
    </w:p>
    <w:p w:rsidR="00000000" w:rsidRPr="002E6551" w:rsidP="002E6551"/>
    <w:sectPr w:rsidSect="002E65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286" w:rsidP="00AD22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86" w:rsidP="002E65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2286" w:rsidP="002E65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D2286" w:rsidP="002E65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51" w:rsidRPr="00AD2286" w:rsidP="00AD22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86" w:rsidRPr="002D2AF8" w:rsidP="002E6551">
    <w:pPr>
      <w:pStyle w:val="Header"/>
      <w:framePr w:wrap="around"/>
    </w:pPr>
    <w:r>
      <w:fldChar w:fldCharType="begin"/>
    </w:r>
    <w:r>
      <w:instrText xml:space="preserve"> TITLE   \* MERGEFORMAT </w:instrText>
    </w:r>
    <w:r>
      <w:fldChar w:fldCharType="separate"/>
    </w:r>
    <w:r>
      <w:t>CHC52108 Diploma of Community Services (Financial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2012</w:t>
    </w:r>
    <w:r>
      <w:fldChar w:fldCharType="end"/>
    </w:r>
  </w:p>
  <w:p w:rsidR="00AD2286" w:rsidP="002E6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004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006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8A6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551"/>
    <w:pPr>
      <w:spacing w:before="360" w:after="60"/>
      <w:outlineLvl w:val="0"/>
    </w:pPr>
    <w:rPr>
      <w:sz w:val="32"/>
    </w:rPr>
  </w:style>
  <w:style w:type="paragraph" w:styleId="Heading2">
    <w:name w:val="heading 2"/>
    <w:basedOn w:val="HeadingBase"/>
    <w:next w:val="BodyText"/>
    <w:link w:val="Heading2Char"/>
    <w:qFormat/>
    <w:rsid w:val="002E6551"/>
    <w:pPr>
      <w:keepLines/>
      <w:spacing w:before="240" w:after="120"/>
      <w:outlineLvl w:val="1"/>
    </w:pPr>
    <w:rPr>
      <w:sz w:val="28"/>
      <w:szCs w:val="40"/>
    </w:rPr>
  </w:style>
  <w:style w:type="paragraph" w:styleId="Heading3">
    <w:name w:val="heading 3"/>
    <w:basedOn w:val="HeadingBase"/>
    <w:next w:val="BodyText"/>
    <w:link w:val="Heading3Char"/>
    <w:qFormat/>
    <w:rsid w:val="002E6551"/>
    <w:pPr>
      <w:spacing w:before="180" w:after="120"/>
      <w:outlineLvl w:val="2"/>
    </w:pPr>
    <w:rPr>
      <w:spacing w:val="-10"/>
      <w:kern w:val="32"/>
    </w:rPr>
  </w:style>
  <w:style w:type="paragraph" w:styleId="Heading4">
    <w:name w:val="heading 4"/>
    <w:basedOn w:val="HeadingBase"/>
    <w:next w:val="BodyText"/>
    <w:link w:val="Heading4Char"/>
    <w:qFormat/>
    <w:rsid w:val="002E6551"/>
    <w:pPr>
      <w:spacing w:before="160" w:after="120"/>
      <w:outlineLvl w:val="3"/>
    </w:pPr>
    <w:rPr>
      <w:sz w:val="22"/>
    </w:rPr>
  </w:style>
  <w:style w:type="paragraph" w:styleId="Heading5">
    <w:name w:val="heading 5"/>
    <w:basedOn w:val="HeadingBase"/>
    <w:next w:val="Normal"/>
    <w:link w:val="Heading5Char"/>
    <w:qFormat/>
    <w:rsid w:val="002E6551"/>
    <w:pPr>
      <w:spacing w:before="80"/>
      <w:outlineLvl w:val="4"/>
    </w:pPr>
    <w:rPr>
      <w:color w:val="918585"/>
      <w:sz w:val="20"/>
    </w:rPr>
  </w:style>
  <w:style w:type="paragraph" w:styleId="Heading6">
    <w:name w:val="heading 6"/>
    <w:basedOn w:val="HeadingBase"/>
    <w:next w:val="Normal"/>
    <w:link w:val="Heading6Char"/>
    <w:qFormat/>
    <w:rsid w:val="002E6551"/>
    <w:pPr>
      <w:spacing w:before="60"/>
      <w:outlineLvl w:val="5"/>
    </w:pPr>
    <w:rPr>
      <w:color w:val="918585"/>
      <w:sz w:val="20"/>
    </w:rPr>
  </w:style>
  <w:style w:type="paragraph" w:styleId="Heading7">
    <w:name w:val="heading 7"/>
    <w:basedOn w:val="Normal"/>
    <w:next w:val="Normal"/>
    <w:link w:val="Heading7Char"/>
    <w:qFormat/>
    <w:rsid w:val="002E6551"/>
    <w:pPr>
      <w:ind w:left="720"/>
      <w:outlineLvl w:val="6"/>
    </w:pPr>
    <w:rPr>
      <w:i/>
    </w:rPr>
  </w:style>
  <w:style w:type="paragraph" w:styleId="Heading8">
    <w:name w:val="heading 8"/>
    <w:basedOn w:val="Normal"/>
    <w:next w:val="Normal"/>
    <w:link w:val="Heading8Char"/>
    <w:qFormat/>
    <w:rsid w:val="002E6551"/>
    <w:pPr>
      <w:ind w:left="720"/>
      <w:outlineLvl w:val="7"/>
    </w:pPr>
    <w:rPr>
      <w:i/>
    </w:rPr>
  </w:style>
  <w:style w:type="paragraph" w:styleId="Heading9">
    <w:name w:val="heading 9"/>
    <w:basedOn w:val="Normal"/>
    <w:next w:val="Normal"/>
    <w:link w:val="Heading9Char"/>
    <w:qFormat/>
    <w:rsid w:val="002E6551"/>
    <w:pPr>
      <w:ind w:left="720"/>
      <w:outlineLvl w:val="8"/>
    </w:pPr>
    <w:rPr>
      <w:i/>
    </w:rPr>
  </w:style>
  <w:style w:type="character" w:default="1" w:styleId="DefaultParagraphFont">
    <w:name w:val="Default Paragraph Font"/>
    <w:uiPriority w:val="1"/>
    <w:unhideWhenUsed/>
    <w:rsid w:val="002E6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551"/>
  </w:style>
  <w:style w:type="character" w:customStyle="1" w:styleId="Heading1Char">
    <w:name w:val="Heading 1 Char"/>
    <w:basedOn w:val="DefaultParagraphFont"/>
    <w:link w:val="Heading1"/>
    <w:rsid w:val="002E6551"/>
    <w:rPr>
      <w:rFonts w:ascii="Times New Roman" w:eastAsia="Times New Roman" w:hAnsi="Times New Roman" w:cs="Times New Roman"/>
      <w:b/>
      <w:sz w:val="32"/>
      <w:szCs w:val="20"/>
      <w:lang w:eastAsia="en-US"/>
    </w:rPr>
  </w:style>
  <w:style w:type="paragraph" w:styleId="BodyText">
    <w:name w:val="Body Text"/>
    <w:basedOn w:val="Normal"/>
    <w:link w:val="BodyTextChar"/>
    <w:rsid w:val="002E65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551"/>
    <w:rPr>
      <w:rFonts w:ascii="Times New Roman" w:eastAsia="Times New Roman" w:hAnsi="Times New Roman" w:cs="Times New Roman"/>
      <w:sz w:val="24"/>
      <w:lang w:eastAsia="en-US"/>
    </w:rPr>
  </w:style>
  <w:style w:type="paragraph" w:styleId="Footer">
    <w:name w:val="footer"/>
    <w:basedOn w:val="Normal"/>
    <w:link w:val="FooterChar"/>
    <w:rsid w:val="002E6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551"/>
    <w:rPr>
      <w:rFonts w:ascii="Times New Roman" w:eastAsia="Times New Roman" w:hAnsi="Times New Roman" w:cs="Times New Roman"/>
      <w:sz w:val="16"/>
      <w:lang w:eastAsia="en-US"/>
    </w:rPr>
  </w:style>
  <w:style w:type="paragraph" w:styleId="ListBullet">
    <w:name w:val="List Bullet"/>
    <w:basedOn w:val="List"/>
    <w:rsid w:val="002E6551"/>
    <w:pPr>
      <w:numPr>
        <w:numId w:val="13"/>
      </w:numPr>
      <w:tabs>
        <w:tab w:val="clear" w:pos="340"/>
      </w:tabs>
      <w:spacing w:before="40" w:after="40"/>
    </w:pPr>
  </w:style>
  <w:style w:type="character" w:customStyle="1" w:styleId="SpecialBold">
    <w:name w:val="Special Bold"/>
    <w:basedOn w:val="DefaultParagraphFont"/>
    <w:rsid w:val="002E6551"/>
    <w:rPr>
      <w:b/>
      <w:spacing w:val="0"/>
    </w:rPr>
  </w:style>
  <w:style w:type="paragraph" w:styleId="ListBullet2">
    <w:name w:val="List Bullet 2"/>
    <w:basedOn w:val="List2"/>
    <w:rsid w:val="002E6551"/>
    <w:pPr>
      <w:numPr>
        <w:numId w:val="14"/>
      </w:numPr>
      <w:tabs>
        <w:tab w:val="clear" w:pos="680"/>
      </w:tabs>
    </w:pPr>
  </w:style>
  <w:style w:type="character" w:styleId="Emphasis">
    <w:name w:val="Emphasis"/>
    <w:basedOn w:val="DefaultParagraphFont"/>
    <w:qFormat/>
    <w:rsid w:val="002E6551"/>
    <w:rPr>
      <w:i/>
    </w:rPr>
  </w:style>
  <w:style w:type="paragraph" w:customStyle="1" w:styleId="SuperHeading">
    <w:name w:val="SuperHeading"/>
    <w:basedOn w:val="Normal"/>
    <w:rsid w:val="002E6551"/>
    <w:pPr>
      <w:spacing w:before="240" w:after="120"/>
      <w:outlineLvl w:val="0"/>
    </w:pPr>
    <w:rPr>
      <w:rFonts w:ascii="Times New Roman" w:hAnsi="Times New Roman"/>
      <w:b/>
      <w:sz w:val="28"/>
    </w:rPr>
  </w:style>
  <w:style w:type="paragraph" w:customStyle="1" w:styleId="AllowPageBreak">
    <w:name w:val="AllowPageBreak"/>
    <w:rsid w:val="002E65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6551"/>
    <w:rPr>
      <w:b/>
      <w:i/>
      <w:u w:val="none"/>
    </w:rPr>
  </w:style>
  <w:style w:type="character" w:customStyle="1" w:styleId="Heading2Char">
    <w:name w:val="Heading 2 Char"/>
    <w:basedOn w:val="DefaultParagraphFont"/>
    <w:link w:val="Heading2"/>
    <w:rsid w:val="002E6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551"/>
    <w:rPr>
      <w:rFonts w:ascii="Courier New" w:eastAsia="Times New Roman" w:hAnsi="Courier New" w:cs="Times New Roman"/>
      <w:i/>
      <w:szCs w:val="20"/>
      <w:lang w:eastAsia="en-US"/>
    </w:rPr>
  </w:style>
  <w:style w:type="paragraph" w:customStyle="1" w:styleId="HeadingBase">
    <w:name w:val="Heading Base"/>
    <w:rsid w:val="002E6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551"/>
    <w:pPr>
      <w:tabs>
        <w:tab w:val="right" w:leader="dot" w:pos="9072"/>
      </w:tabs>
      <w:ind w:left="567"/>
    </w:pPr>
    <w:rPr>
      <w:szCs w:val="22"/>
    </w:rPr>
  </w:style>
  <w:style w:type="paragraph" w:customStyle="1" w:styleId="TOCBase">
    <w:name w:val="TOC Base"/>
    <w:rsid w:val="002E6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551"/>
    <w:pPr>
      <w:tabs>
        <w:tab w:val="right" w:leader="dot" w:pos="9072"/>
      </w:tabs>
      <w:spacing w:before="40" w:after="40"/>
      <w:ind w:left="284"/>
    </w:pPr>
    <w:rPr>
      <w:rFonts w:ascii="Times New Roman" w:hAnsi="Times New Roman"/>
    </w:rPr>
  </w:style>
  <w:style w:type="paragraph" w:styleId="TOC1">
    <w:name w:val="toc 1"/>
    <w:basedOn w:val="TOCBase"/>
    <w:next w:val="Normal"/>
    <w:rsid w:val="002E65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551"/>
    <w:pPr>
      <w:spacing w:before="5040"/>
      <w:jc w:val="center"/>
    </w:pPr>
    <w:rPr>
      <w:sz w:val="48"/>
      <w:szCs w:val="72"/>
      <w:lang w:val="en-US"/>
    </w:rPr>
  </w:style>
  <w:style w:type="character" w:customStyle="1" w:styleId="TitleChar">
    <w:name w:val="Title Char"/>
    <w:basedOn w:val="DefaultParagraphFont"/>
    <w:link w:val="Title"/>
    <w:rsid w:val="002E6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551"/>
    <w:pPr>
      <w:tabs>
        <w:tab w:val="left" w:pos="3600"/>
        <w:tab w:val="left" w:pos="3958"/>
      </w:tabs>
    </w:pPr>
  </w:style>
  <w:style w:type="paragraph" w:styleId="List">
    <w:name w:val="List"/>
    <w:basedOn w:val="BodyText"/>
    <w:next w:val="BodyText"/>
    <w:rsid w:val="002E6551"/>
    <w:pPr>
      <w:tabs>
        <w:tab w:val="left" w:pos="340"/>
      </w:tabs>
      <w:spacing w:before="60" w:after="60"/>
      <w:ind w:left="340" w:hanging="340"/>
    </w:pPr>
  </w:style>
  <w:style w:type="paragraph" w:customStyle="1" w:styleId="Note">
    <w:name w:val="Note"/>
    <w:basedOn w:val="BodyText"/>
    <w:rsid w:val="002E65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551"/>
    <w:pPr>
      <w:framePr w:wrap="auto" w:hAnchor="text" w:y="6049"/>
    </w:pPr>
    <w:rPr>
      <w:color w:val="000000"/>
      <w:sz w:val="40"/>
    </w:rPr>
  </w:style>
  <w:style w:type="paragraph" w:customStyle="1" w:styleId="TOCTitle">
    <w:name w:val="TOCTitle"/>
    <w:basedOn w:val="Heading1"/>
    <w:rsid w:val="002E6551"/>
    <w:pPr>
      <w:spacing w:after="240"/>
      <w:jc w:val="center"/>
      <w:outlineLvl w:val="9"/>
    </w:pPr>
    <w:rPr>
      <w:caps/>
    </w:rPr>
  </w:style>
  <w:style w:type="paragraph" w:customStyle="1" w:styleId="Version">
    <w:name w:val="Version"/>
    <w:rsid w:val="002E6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551"/>
    <w:pPr>
      <w:keepNext w:val="0"/>
      <w:tabs>
        <w:tab w:val="right" w:pos="4176"/>
      </w:tabs>
      <w:ind w:left="198" w:hanging="198"/>
    </w:pPr>
    <w:rPr>
      <w:rFonts w:ascii="Garamond" w:hAnsi="Garamond"/>
    </w:rPr>
  </w:style>
  <w:style w:type="paragraph" w:styleId="IndexHeading">
    <w:name w:val="index heading"/>
    <w:basedOn w:val="Normal"/>
    <w:next w:val="Index1"/>
    <w:semiHidden/>
    <w:rsid w:val="002E6551"/>
    <w:pPr>
      <w:spacing w:before="120" w:after="120"/>
    </w:pPr>
    <w:rPr>
      <w:rFonts w:ascii="Arial" w:hAnsi="Arial"/>
      <w:b/>
      <w:color w:val="918585"/>
      <w:sz w:val="24"/>
    </w:rPr>
  </w:style>
  <w:style w:type="paragraph" w:styleId="Header">
    <w:name w:val="header"/>
    <w:basedOn w:val="Normal"/>
    <w:link w:val="HeaderChar"/>
    <w:rsid w:val="002E6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551"/>
    <w:rPr>
      <w:rFonts w:ascii="Times New Roman" w:eastAsia="Times New Roman" w:hAnsi="Times New Roman" w:cs="Times New Roman"/>
      <w:sz w:val="16"/>
      <w:szCs w:val="20"/>
      <w:lang w:val="en-GB" w:eastAsia="en-US"/>
    </w:rPr>
  </w:style>
  <w:style w:type="paragraph" w:customStyle="1" w:styleId="Chapter">
    <w:name w:val="Chapter"/>
    <w:basedOn w:val="Normal"/>
    <w:rsid w:val="002E6551"/>
    <w:pPr>
      <w:spacing w:before="240"/>
    </w:pPr>
    <w:rPr>
      <w:rFonts w:ascii="Times New Roman" w:hAnsi="Times New Roman"/>
      <w:smallCaps/>
      <w:spacing w:val="80"/>
      <w:sz w:val="28"/>
    </w:rPr>
  </w:style>
  <w:style w:type="paragraph" w:customStyle="1" w:styleId="InChapter">
    <w:name w:val="InChapter"/>
    <w:basedOn w:val="Heading3"/>
    <w:rsid w:val="002E6551"/>
    <w:pPr>
      <w:spacing w:after="240"/>
      <w:outlineLvl w:val="9"/>
    </w:pPr>
    <w:rPr>
      <w:noProof/>
    </w:rPr>
  </w:style>
  <w:style w:type="paragraph" w:styleId="Index2">
    <w:name w:val="index 2"/>
    <w:basedOn w:val="Normal"/>
    <w:next w:val="Normal"/>
    <w:semiHidden/>
    <w:rsid w:val="002E6551"/>
    <w:pPr>
      <w:tabs>
        <w:tab w:val="right" w:pos="4176"/>
      </w:tabs>
      <w:ind w:left="568" w:hanging="284"/>
    </w:pPr>
    <w:rPr>
      <w:rFonts w:ascii="Garamond" w:hAnsi="Garamond"/>
    </w:rPr>
  </w:style>
  <w:style w:type="paragraph" w:customStyle="1" w:styleId="Byline">
    <w:name w:val="Byline"/>
    <w:rsid w:val="002E6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551"/>
    <w:pPr>
      <w:tabs>
        <w:tab w:val="clear" w:pos="3600"/>
        <w:tab w:val="clear" w:pos="3958"/>
      </w:tabs>
      <w:jc w:val="right"/>
    </w:pPr>
  </w:style>
  <w:style w:type="paragraph" w:styleId="Caption">
    <w:name w:val="caption"/>
    <w:basedOn w:val="BodyText"/>
    <w:next w:val="Normal"/>
    <w:qFormat/>
    <w:rsid w:val="002E6551"/>
    <w:pPr>
      <w:framePr w:w="2268" w:hSpace="181" w:vSpace="181" w:wrap="around" w:vAnchor="text" w:hAnchor="page" w:x="1135" w:y="285" w:anchorLock="1"/>
    </w:pPr>
    <w:rPr>
      <w:i/>
    </w:rPr>
  </w:style>
  <w:style w:type="paragraph" w:customStyle="1" w:styleId="MiniTOCTitle">
    <w:name w:val="MiniTOCTitle"/>
    <w:basedOn w:val="Heading4"/>
    <w:rsid w:val="002E6551"/>
    <w:pPr>
      <w:spacing w:before="240"/>
      <w:outlineLvl w:val="9"/>
    </w:pPr>
    <w:rPr>
      <w:noProof/>
      <w:sz w:val="24"/>
    </w:rPr>
  </w:style>
  <w:style w:type="paragraph" w:customStyle="1" w:styleId="MiniTOCItem">
    <w:name w:val="MiniTOCItem"/>
    <w:basedOn w:val="ListBullet"/>
    <w:rsid w:val="002E6551"/>
    <w:pPr>
      <w:numPr>
        <w:numId w:val="0"/>
      </w:numPr>
      <w:tabs>
        <w:tab w:val="right" w:leader="dot" w:pos="6521"/>
      </w:tabs>
      <w:spacing w:before="0" w:after="0"/>
    </w:pPr>
  </w:style>
  <w:style w:type="paragraph" w:customStyle="1" w:styleId="TOFTitle">
    <w:name w:val="TOFTitle"/>
    <w:basedOn w:val="TOCTitle"/>
    <w:rsid w:val="002E6551"/>
  </w:style>
  <w:style w:type="paragraph" w:styleId="TableofFigures">
    <w:name w:val="table of figures"/>
    <w:basedOn w:val="Normal"/>
    <w:next w:val="Normal"/>
    <w:semiHidden/>
    <w:rsid w:val="002E6551"/>
    <w:pPr>
      <w:tabs>
        <w:tab w:val="right" w:leader="dot" w:pos="9072"/>
      </w:tabs>
      <w:ind w:left="970" w:hanging="403"/>
    </w:pPr>
    <w:rPr>
      <w:rFonts w:ascii="Times New Roman" w:hAnsi="Times New Roman"/>
      <w:b/>
    </w:rPr>
  </w:style>
  <w:style w:type="paragraph" w:styleId="ListNumber">
    <w:name w:val="List Number"/>
    <w:basedOn w:val="List"/>
    <w:rsid w:val="002E6551"/>
    <w:pPr>
      <w:numPr>
        <w:numId w:val="11"/>
      </w:numPr>
    </w:pPr>
  </w:style>
  <w:style w:type="character" w:customStyle="1" w:styleId="WingdingSymbols">
    <w:name w:val="Wingding Symbols"/>
    <w:rsid w:val="002E6551"/>
    <w:rPr>
      <w:rFonts w:ascii="Wingdings" w:hAnsi="Wingdings"/>
    </w:rPr>
  </w:style>
  <w:style w:type="paragraph" w:customStyle="1" w:styleId="TableHeading">
    <w:name w:val="Table Heading"/>
    <w:basedOn w:val="HeadingBase"/>
    <w:rsid w:val="002E6551"/>
    <w:pPr>
      <w:keepLines/>
      <w:pBdr>
        <w:bottom w:val="single" w:sz="6" w:space="1" w:color="918585"/>
      </w:pBdr>
      <w:spacing w:before="240"/>
    </w:pPr>
  </w:style>
  <w:style w:type="character" w:customStyle="1" w:styleId="HotSpot">
    <w:name w:val="HotSpot"/>
    <w:rsid w:val="002E6551"/>
    <w:rPr>
      <w:color w:val="0033CC"/>
      <w:u w:val="none"/>
    </w:rPr>
  </w:style>
  <w:style w:type="paragraph" w:customStyle="1" w:styleId="BodyTextRight">
    <w:name w:val="Body Text Right"/>
    <w:basedOn w:val="BodyText"/>
    <w:rsid w:val="002E6551"/>
    <w:pPr>
      <w:spacing w:before="0" w:after="0"/>
      <w:jc w:val="right"/>
    </w:pPr>
  </w:style>
  <w:style w:type="paragraph" w:styleId="Index3">
    <w:name w:val="index 3"/>
    <w:basedOn w:val="ListNumber2"/>
    <w:next w:val="Normal"/>
    <w:semiHidden/>
    <w:rsid w:val="002E6551"/>
    <w:pPr>
      <w:numPr>
        <w:numId w:val="0"/>
      </w:numPr>
      <w:tabs>
        <w:tab w:val="right" w:leader="dot" w:pos="4176"/>
      </w:tabs>
    </w:pPr>
  </w:style>
  <w:style w:type="paragraph" w:styleId="ListNumber2">
    <w:name w:val="List Number 2"/>
    <w:basedOn w:val="List2"/>
    <w:rsid w:val="002E6551"/>
    <w:pPr>
      <w:numPr>
        <w:numId w:val="10"/>
      </w:numPr>
      <w:tabs>
        <w:tab w:val="clear" w:pos="1060"/>
      </w:tabs>
    </w:pPr>
  </w:style>
  <w:style w:type="paragraph" w:customStyle="1" w:styleId="MarginNote">
    <w:name w:val="Margin Note"/>
    <w:basedOn w:val="BodyText"/>
    <w:rsid w:val="002E6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551"/>
    <w:rPr>
      <w:sz w:val="32"/>
    </w:rPr>
  </w:style>
  <w:style w:type="paragraph" w:customStyle="1" w:styleId="HeadingProcedure">
    <w:name w:val="Heading Procedure"/>
    <w:basedOn w:val="HeadingBase"/>
    <w:next w:val="Normal"/>
    <w:rsid w:val="002E6551"/>
    <w:pPr>
      <w:tabs>
        <w:tab w:val="left" w:pos="0"/>
      </w:tabs>
      <w:spacing w:before="120" w:after="60"/>
    </w:pPr>
    <w:rPr>
      <w:i/>
      <w:color w:val="918585"/>
      <w:sz w:val="22"/>
    </w:rPr>
  </w:style>
  <w:style w:type="paragraph" w:customStyle="1" w:styleId="TableBodyText">
    <w:name w:val="Table Body Text"/>
    <w:basedOn w:val="BodyText"/>
    <w:rsid w:val="002E6551"/>
    <w:pPr>
      <w:spacing w:before="60" w:after="60"/>
    </w:pPr>
  </w:style>
  <w:style w:type="paragraph" w:styleId="ListContinue">
    <w:name w:val="List Continue"/>
    <w:basedOn w:val="List"/>
    <w:rsid w:val="002E6551"/>
    <w:pPr>
      <w:ind w:firstLine="0"/>
    </w:pPr>
  </w:style>
  <w:style w:type="paragraph" w:customStyle="1" w:styleId="ListNote">
    <w:name w:val="List Note"/>
    <w:basedOn w:val="List"/>
    <w:rsid w:val="002E6551"/>
    <w:pPr>
      <w:pBdr>
        <w:top w:val="single" w:sz="6" w:space="2" w:color="918585"/>
        <w:bottom w:val="single" w:sz="6" w:space="2" w:color="918585"/>
      </w:pBdr>
      <w:tabs>
        <w:tab w:val="left" w:pos="1021"/>
      </w:tabs>
      <w:ind w:firstLine="0"/>
    </w:pPr>
  </w:style>
  <w:style w:type="paragraph" w:customStyle="1" w:styleId="Warning">
    <w:name w:val="Warning"/>
    <w:basedOn w:val="BodyText"/>
    <w:rsid w:val="002E6551"/>
    <w:pPr>
      <w:shd w:val="clear" w:color="auto" w:fill="D9D9D9"/>
      <w:tabs>
        <w:tab w:val="left" w:pos="992"/>
      </w:tabs>
      <w:ind w:left="119" w:right="119"/>
    </w:pPr>
    <w:rPr>
      <w:sz w:val="20"/>
    </w:rPr>
  </w:style>
  <w:style w:type="paragraph" w:customStyle="1" w:styleId="MarginIcons">
    <w:name w:val="Margin Icons"/>
    <w:basedOn w:val="BodyText"/>
    <w:rsid w:val="002E6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551"/>
    <w:rPr>
      <w:rFonts w:ascii="Courier New" w:hAnsi="Courier New"/>
    </w:rPr>
  </w:style>
  <w:style w:type="paragraph" w:customStyle="1" w:styleId="NoteBullet">
    <w:name w:val="Note Bullet"/>
    <w:basedOn w:val="Note"/>
    <w:rsid w:val="002E6551"/>
    <w:pPr>
      <w:tabs>
        <w:tab w:val="clear" w:pos="680"/>
      </w:tabs>
      <w:spacing w:before="60" w:after="60"/>
    </w:pPr>
  </w:style>
  <w:style w:type="paragraph" w:customStyle="1" w:styleId="SubHeading2">
    <w:name w:val="SubHeading2"/>
    <w:basedOn w:val="HeadingBase"/>
    <w:rsid w:val="002E6551"/>
    <w:pPr>
      <w:spacing w:before="240" w:after="60"/>
    </w:pPr>
    <w:rPr>
      <w:sz w:val="20"/>
    </w:rPr>
  </w:style>
  <w:style w:type="paragraph" w:customStyle="1" w:styleId="SubHeading1">
    <w:name w:val="SubHeading1"/>
    <w:basedOn w:val="HeadingBase"/>
    <w:rsid w:val="002E6551"/>
    <w:pPr>
      <w:spacing w:before="240" w:after="60"/>
    </w:pPr>
    <w:rPr>
      <w:color w:val="918585"/>
      <w:sz w:val="22"/>
    </w:rPr>
  </w:style>
  <w:style w:type="paragraph" w:customStyle="1" w:styleId="SideHeading">
    <w:name w:val="Side Heading"/>
    <w:basedOn w:val="HeadingBase"/>
    <w:rsid w:val="002E6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551"/>
    <w:pPr>
      <w:numPr>
        <w:numId w:val="12"/>
      </w:numPr>
    </w:pPr>
  </w:style>
  <w:style w:type="paragraph" w:styleId="PlainText">
    <w:name w:val="Plain Text"/>
    <w:basedOn w:val="Normal"/>
    <w:link w:val="PlainTextChar"/>
    <w:rsid w:val="002E6551"/>
    <w:rPr>
      <w:sz w:val="20"/>
    </w:rPr>
  </w:style>
  <w:style w:type="character" w:customStyle="1" w:styleId="PlainTextChar">
    <w:name w:val="Plain Text Char"/>
    <w:basedOn w:val="DefaultParagraphFont"/>
    <w:link w:val="PlainText"/>
    <w:rsid w:val="002E6551"/>
    <w:rPr>
      <w:rFonts w:ascii="Courier New" w:eastAsia="Times New Roman" w:hAnsi="Courier New" w:cs="Times New Roman"/>
      <w:sz w:val="20"/>
      <w:szCs w:val="20"/>
      <w:lang w:eastAsia="en-US"/>
    </w:rPr>
  </w:style>
  <w:style w:type="character" w:customStyle="1" w:styleId="MenuOption">
    <w:name w:val="Menu Option"/>
    <w:basedOn w:val="DefaultParagraphFont"/>
    <w:rsid w:val="002E6551"/>
    <w:rPr>
      <w:b/>
      <w:smallCaps/>
    </w:rPr>
  </w:style>
  <w:style w:type="paragraph" w:customStyle="1" w:styleId="TableListNumber">
    <w:name w:val="Table List Number"/>
    <w:basedOn w:val="ListNumber"/>
    <w:rsid w:val="002E6551"/>
    <w:pPr>
      <w:numPr>
        <w:numId w:val="0"/>
      </w:numPr>
    </w:pPr>
  </w:style>
  <w:style w:type="paragraph" w:styleId="TOC4">
    <w:name w:val="toc 4"/>
    <w:basedOn w:val="TOCBase"/>
    <w:next w:val="Normal"/>
    <w:semiHidden/>
    <w:rsid w:val="002E6551"/>
    <w:pPr>
      <w:tabs>
        <w:tab w:val="right" w:leader="dot" w:pos="9071"/>
      </w:tabs>
      <w:ind w:left="1701"/>
    </w:pPr>
  </w:style>
  <w:style w:type="paragraph" w:customStyle="1" w:styleId="ListAlpha">
    <w:name w:val="List Alpha"/>
    <w:basedOn w:val="List"/>
    <w:rsid w:val="002E6551"/>
    <w:pPr>
      <w:numPr>
        <w:numId w:val="9"/>
      </w:numPr>
    </w:pPr>
  </w:style>
  <w:style w:type="paragraph" w:customStyle="1" w:styleId="ListAlpha2">
    <w:name w:val="List Alpha 2"/>
    <w:basedOn w:val="List2"/>
    <w:rsid w:val="002E6551"/>
    <w:pPr>
      <w:numPr>
        <w:numId w:val="8"/>
      </w:numPr>
    </w:pPr>
  </w:style>
  <w:style w:type="paragraph" w:styleId="List2">
    <w:name w:val="List 2"/>
    <w:basedOn w:val="BodyText"/>
    <w:rsid w:val="002E6551"/>
    <w:pPr>
      <w:tabs>
        <w:tab w:val="left" w:pos="680"/>
      </w:tabs>
      <w:spacing w:before="60" w:after="60"/>
      <w:ind w:left="680" w:hanging="340"/>
    </w:pPr>
  </w:style>
  <w:style w:type="paragraph" w:styleId="List3">
    <w:name w:val="List 3"/>
    <w:basedOn w:val="BodyText"/>
    <w:rsid w:val="002E6551"/>
    <w:pPr>
      <w:tabs>
        <w:tab w:val="left" w:pos="1021"/>
      </w:tabs>
      <w:spacing w:before="60" w:after="60"/>
      <w:ind w:left="1020" w:hanging="340"/>
    </w:pPr>
  </w:style>
  <w:style w:type="paragraph" w:styleId="List4">
    <w:name w:val="List 4"/>
    <w:basedOn w:val="BodyText"/>
    <w:rsid w:val="002E6551"/>
    <w:pPr>
      <w:tabs>
        <w:tab w:val="left" w:pos="1361"/>
      </w:tabs>
      <w:spacing w:before="60" w:after="60"/>
      <w:ind w:left="1361" w:hanging="340"/>
    </w:pPr>
  </w:style>
  <w:style w:type="paragraph" w:styleId="List5">
    <w:name w:val="List 5"/>
    <w:basedOn w:val="BodyText"/>
    <w:rsid w:val="002E6551"/>
    <w:pPr>
      <w:tabs>
        <w:tab w:val="left" w:pos="1701"/>
      </w:tabs>
      <w:spacing w:before="60" w:after="60"/>
      <w:ind w:left="1701" w:hanging="340"/>
    </w:pPr>
  </w:style>
  <w:style w:type="paragraph" w:styleId="ListBullet3">
    <w:name w:val="List Bullet 3"/>
    <w:basedOn w:val="List3"/>
    <w:rsid w:val="002E6551"/>
    <w:pPr>
      <w:numPr>
        <w:numId w:val="15"/>
      </w:numPr>
      <w:tabs>
        <w:tab w:val="clear" w:pos="1021"/>
      </w:tabs>
      <w:ind w:left="1037" w:hanging="357"/>
    </w:pPr>
  </w:style>
  <w:style w:type="paragraph" w:styleId="ListBullet4">
    <w:name w:val="List Bullet 4"/>
    <w:basedOn w:val="List4"/>
    <w:rsid w:val="002E6551"/>
    <w:pPr>
      <w:numPr>
        <w:numId w:val="3"/>
      </w:numPr>
    </w:pPr>
  </w:style>
  <w:style w:type="paragraph" w:styleId="ListBullet5">
    <w:name w:val="List Bullet 5"/>
    <w:basedOn w:val="List5"/>
    <w:rsid w:val="002E6551"/>
    <w:pPr>
      <w:numPr>
        <w:numId w:val="4"/>
      </w:numPr>
    </w:pPr>
  </w:style>
  <w:style w:type="paragraph" w:styleId="ListContinue2">
    <w:name w:val="List Continue 2"/>
    <w:basedOn w:val="List2"/>
    <w:rsid w:val="002E6551"/>
    <w:pPr>
      <w:ind w:firstLine="0"/>
    </w:pPr>
  </w:style>
  <w:style w:type="paragraph" w:styleId="ListContinue3">
    <w:name w:val="List Continue 3"/>
    <w:basedOn w:val="List3"/>
    <w:rsid w:val="002E6551"/>
    <w:pPr>
      <w:ind w:left="1021" w:firstLine="0"/>
    </w:pPr>
  </w:style>
  <w:style w:type="paragraph" w:styleId="ListContinue4">
    <w:name w:val="List Continue 4"/>
    <w:basedOn w:val="List4"/>
    <w:rsid w:val="002E6551"/>
    <w:pPr>
      <w:ind w:firstLine="0"/>
    </w:pPr>
  </w:style>
  <w:style w:type="paragraph" w:styleId="ListContinue5">
    <w:name w:val="List Continue 5"/>
    <w:basedOn w:val="List5"/>
    <w:rsid w:val="002E6551"/>
    <w:pPr>
      <w:ind w:firstLine="0"/>
    </w:pPr>
  </w:style>
  <w:style w:type="paragraph" w:styleId="ListNumber3">
    <w:name w:val="List Number 3"/>
    <w:basedOn w:val="List3"/>
    <w:rsid w:val="002E6551"/>
    <w:pPr>
      <w:numPr>
        <w:numId w:val="5"/>
      </w:numPr>
    </w:pPr>
  </w:style>
  <w:style w:type="paragraph" w:styleId="ListNumber4">
    <w:name w:val="List Number 4"/>
    <w:basedOn w:val="List4"/>
    <w:rsid w:val="002E6551"/>
    <w:pPr>
      <w:numPr>
        <w:numId w:val="6"/>
      </w:numPr>
    </w:pPr>
  </w:style>
  <w:style w:type="paragraph" w:styleId="ListNumber5">
    <w:name w:val="List Number 5"/>
    <w:basedOn w:val="List5"/>
    <w:rsid w:val="002E6551"/>
    <w:pPr>
      <w:numPr>
        <w:numId w:val="7"/>
      </w:numPr>
    </w:pPr>
  </w:style>
  <w:style w:type="paragraph" w:styleId="BlockText">
    <w:name w:val="Block Text"/>
    <w:basedOn w:val="Normal"/>
    <w:rsid w:val="002E6551"/>
    <w:pPr>
      <w:spacing w:after="120"/>
      <w:ind w:left="1440" w:right="1440"/>
    </w:pPr>
  </w:style>
  <w:style w:type="character" w:customStyle="1" w:styleId="Subscript">
    <w:name w:val="Subscript"/>
    <w:basedOn w:val="DefaultParagraphFont"/>
    <w:rsid w:val="002E6551"/>
    <w:rPr>
      <w:sz w:val="16"/>
      <w:vertAlign w:val="subscript"/>
    </w:rPr>
  </w:style>
  <w:style w:type="character" w:customStyle="1" w:styleId="Superscript">
    <w:name w:val="Superscript"/>
    <w:basedOn w:val="DefaultParagraphFont"/>
    <w:rsid w:val="002E6551"/>
    <w:rPr>
      <w:sz w:val="16"/>
      <w:vertAlign w:val="superscript"/>
    </w:rPr>
  </w:style>
  <w:style w:type="character" w:customStyle="1" w:styleId="Symbols">
    <w:name w:val="Symbols"/>
    <w:basedOn w:val="DefaultParagraphFont"/>
    <w:rsid w:val="002E6551"/>
    <w:rPr>
      <w:rFonts w:ascii="Symbol" w:hAnsi="Symbol"/>
    </w:rPr>
  </w:style>
  <w:style w:type="character" w:customStyle="1" w:styleId="MenuOptions">
    <w:name w:val="Menu Options"/>
    <w:basedOn w:val="DefaultParagraphFont"/>
    <w:rsid w:val="002E6551"/>
    <w:rPr>
      <w:rFonts w:ascii="Arial Narrow" w:hAnsi="Arial Narrow"/>
      <w:smallCaps/>
    </w:rPr>
  </w:style>
  <w:style w:type="character" w:customStyle="1" w:styleId="Buttons">
    <w:name w:val="Buttons"/>
    <w:basedOn w:val="DefaultParagraphFont"/>
    <w:rsid w:val="002E6551"/>
    <w:rPr>
      <w:b/>
    </w:rPr>
  </w:style>
  <w:style w:type="character" w:customStyle="1" w:styleId="Underlined">
    <w:name w:val="Underlined"/>
    <w:basedOn w:val="DefaultParagraphFont"/>
    <w:rsid w:val="002E6551"/>
    <w:rPr>
      <w:u w:val="single"/>
    </w:rPr>
  </w:style>
  <w:style w:type="paragraph" w:customStyle="1" w:styleId="TableBodyTextRight">
    <w:name w:val="Table Body Text Right"/>
    <w:basedOn w:val="TableBodyText"/>
    <w:rsid w:val="002E6551"/>
    <w:pPr>
      <w:widowControl w:val="0"/>
      <w:autoSpaceDE w:val="0"/>
      <w:autoSpaceDN w:val="0"/>
      <w:adjustRightInd w:val="0"/>
      <w:jc w:val="right"/>
    </w:pPr>
    <w:rPr>
      <w:rFonts w:cs="Arial"/>
      <w:szCs w:val="18"/>
    </w:rPr>
  </w:style>
  <w:style w:type="paragraph" w:customStyle="1" w:styleId="CopyrightText">
    <w:name w:val="Copyright Text"/>
    <w:basedOn w:val="BodyText"/>
    <w:rsid w:val="002E6551"/>
    <w:rPr>
      <w:sz w:val="18"/>
    </w:rPr>
  </w:style>
  <w:style w:type="paragraph" w:customStyle="1" w:styleId="BodySmallRight">
    <w:name w:val="Body Small Right"/>
    <w:basedOn w:val="BodyTextRight"/>
    <w:rsid w:val="002E6551"/>
    <w:rPr>
      <w:sz w:val="18"/>
      <w:szCs w:val="18"/>
    </w:rPr>
  </w:style>
  <w:style w:type="paragraph" w:customStyle="1" w:styleId="MarginEdition">
    <w:name w:val="Margin Edition"/>
    <w:basedOn w:val="MarginNote"/>
    <w:rsid w:val="002E6551"/>
    <w:pPr>
      <w:spacing w:before="0" w:after="0"/>
    </w:pPr>
    <w:rPr>
      <w:rFonts w:ascii="Times New Roman" w:hAnsi="Times New Roman"/>
      <w:color w:val="999999"/>
    </w:rPr>
  </w:style>
  <w:style w:type="paragraph" w:customStyle="1" w:styleId="Spacer">
    <w:name w:val="Spacer"/>
    <w:basedOn w:val="Normal"/>
    <w:rsid w:val="002E6551"/>
    <w:rPr>
      <w:sz w:val="2"/>
      <w:szCs w:val="2"/>
    </w:rPr>
  </w:style>
  <w:style w:type="character" w:customStyle="1" w:styleId="Small">
    <w:name w:val="Small"/>
    <w:basedOn w:val="DefaultParagraphFont"/>
    <w:rsid w:val="002E6551"/>
    <w:rPr>
      <w:sz w:val="16"/>
    </w:rPr>
  </w:style>
  <w:style w:type="paragraph" w:customStyle="1" w:styleId="WideTable">
    <w:name w:val="Wide Table"/>
    <w:basedOn w:val="Normal"/>
    <w:rsid w:val="002E6551"/>
    <w:pPr>
      <w:ind w:left="-1418"/>
    </w:pPr>
    <w:rPr>
      <w:sz w:val="2"/>
      <w:szCs w:val="2"/>
    </w:rPr>
  </w:style>
  <w:style w:type="character" w:styleId="PageNumber">
    <w:name w:val="page number"/>
    <w:basedOn w:val="DefaultParagraphFont"/>
    <w:rsid w:val="002E6551"/>
  </w:style>
  <w:style w:type="paragraph" w:styleId="Quote">
    <w:name w:val="Quote"/>
    <w:basedOn w:val="Heading1"/>
    <w:link w:val="QuoteChar"/>
    <w:qFormat/>
    <w:rsid w:val="002E6551"/>
    <w:rPr>
      <w:b w:val="0"/>
      <w:sz w:val="72"/>
      <w:szCs w:val="72"/>
      <w:lang w:val="en-NZ"/>
    </w:rPr>
  </w:style>
  <w:style w:type="character" w:customStyle="1" w:styleId="QuoteChar">
    <w:name w:val="Quote Char"/>
    <w:basedOn w:val="DefaultParagraphFont"/>
    <w:link w:val="Quote"/>
    <w:rsid w:val="002E6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551"/>
    <w:pPr>
      <w:pageBreakBefore/>
    </w:pPr>
  </w:style>
  <w:style w:type="paragraph" w:customStyle="1" w:styleId="Border">
    <w:name w:val="Border"/>
    <w:basedOn w:val="Normal"/>
    <w:qFormat/>
    <w:rsid w:val="002E6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551"/>
    <w:rPr>
      <w:b/>
      <w:bCs/>
      <w:i/>
      <w:iCs/>
      <w:color w:val="auto"/>
    </w:rPr>
  </w:style>
  <w:style w:type="paragraph" w:styleId="IntenseQuote">
    <w:name w:val="Intense Quote"/>
    <w:basedOn w:val="Normal"/>
    <w:next w:val="Normal"/>
    <w:link w:val="IntenseQuoteChar"/>
    <w:uiPriority w:val="30"/>
    <w:qFormat/>
    <w:rsid w:val="002E6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551"/>
    <w:rPr>
      <w:smallCaps/>
      <w:color w:val="auto"/>
      <w:u w:val="single"/>
    </w:rPr>
  </w:style>
  <w:style w:type="character" w:styleId="IntenseReference">
    <w:name w:val="Intense Reference"/>
    <w:basedOn w:val="DefaultParagraphFont"/>
    <w:uiPriority w:val="32"/>
    <w:qFormat/>
    <w:rsid w:val="002E6551"/>
    <w:rPr>
      <w:b/>
      <w:bCs/>
      <w:smallCaps/>
      <w:color w:val="auto"/>
      <w:spacing w:val="5"/>
      <w:u w:val="single"/>
    </w:rPr>
  </w:style>
  <w:style w:type="paragraph" w:customStyle="1" w:styleId="2ColumnHeading">
    <w:name w:val="2Column Heading"/>
    <w:basedOn w:val="BodyText"/>
    <w:qFormat/>
    <w:rsid w:val="002E6551"/>
    <w:pPr>
      <w:spacing w:after="60"/>
      <w:ind w:left="-2268"/>
    </w:pPr>
    <w:rPr>
      <w:b/>
    </w:rPr>
  </w:style>
  <w:style w:type="paragraph" w:customStyle="1" w:styleId="Heading1TOC">
    <w:name w:val="Heading1 TOC"/>
    <w:basedOn w:val="Normal"/>
    <w:qFormat/>
    <w:rsid w:val="002E6551"/>
    <w:pPr>
      <w:spacing w:before="240" w:after="120"/>
    </w:pPr>
    <w:rPr>
      <w:rFonts w:ascii="Times New Roman" w:hAnsi="Times New Roman"/>
      <w:b/>
      <w:sz w:val="32"/>
    </w:rPr>
  </w:style>
  <w:style w:type="paragraph" w:customStyle="1" w:styleId="Heading2TOC">
    <w:name w:val="Heading2 TOC"/>
    <w:basedOn w:val="Normal"/>
    <w:qFormat/>
    <w:rsid w:val="002E6551"/>
    <w:pPr>
      <w:spacing w:before="240" w:after="60"/>
    </w:pPr>
    <w:rPr>
      <w:rFonts w:ascii="Times New Roman" w:hAnsi="Times New Roman"/>
      <w:b/>
      <w:sz w:val="28"/>
    </w:rPr>
  </w:style>
  <w:style w:type="character" w:customStyle="1" w:styleId="Underline">
    <w:name w:val="Underline"/>
    <w:basedOn w:val="DefaultParagraphFont"/>
    <w:qFormat/>
    <w:rsid w:val="002E6551"/>
    <w:rPr>
      <w:u w:val="single"/>
    </w:rPr>
  </w:style>
  <w:style w:type="paragraph" w:styleId="BalloonText">
    <w:name w:val="Balloon Text"/>
    <w:basedOn w:val="Normal"/>
    <w:link w:val="BalloonTextChar"/>
    <w:rsid w:val="002E6551"/>
    <w:rPr>
      <w:rFonts w:ascii="Tahoma" w:hAnsi="Tahoma" w:cs="Tahoma"/>
      <w:sz w:val="16"/>
      <w:szCs w:val="16"/>
    </w:rPr>
  </w:style>
  <w:style w:type="character" w:customStyle="1" w:styleId="BalloonTextChar">
    <w:name w:val="Balloon Text Char"/>
    <w:basedOn w:val="DefaultParagraphFont"/>
    <w:link w:val="BalloonText"/>
    <w:rsid w:val="002E6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5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551"/>
    <w:rPr>
      <w:b/>
      <w:color w:val="660033"/>
      <w:spacing w:val="0"/>
    </w:rPr>
  </w:style>
  <w:style w:type="paragraph" w:customStyle="1" w:styleId="Nameditemlist">
    <w:name w:val="Named item list"/>
    <w:basedOn w:val="BodyText"/>
    <w:qFormat/>
    <w:rsid w:val="002E65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6516</Characters>
  <Application>Microsoft Office Word</Application>
  <DocSecurity>0</DocSecurity>
  <Lines>163</Lines>
  <Paragraphs>104</Paragraphs>
  <ScaleCrop>false</ScaleCrop>
  <Company>Author-it Software Corporation Ltd.</Company>
  <LinksUpToDate>false</LinksUpToDate>
  <CharactersWithSpaces>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CHC52108 Diploma of Community Services (Financial counselling)</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2012-08-13T23:44:00Z</dcterms:created>
  <dcterms:modified xsi:type="dcterms:W3CDTF">2012-08-13T23:44:00Z</dcterms:modified>
</cp:coreProperties>
</file>