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24" w:rsidP="00ED652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CHC51408 Diploma of Youth Work</w:t>
      </w:r>
      <w:r>
        <w:fldChar w:fldCharType="end"/>
      </w:r>
    </w:p>
    <w:p w:rsidR="00ED6524" w:rsidP="00ED6524">
      <w:pPr>
        <w:pStyle w:val="Version"/>
        <w:sectPr w:rsidSect="006C3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37BB" w:rsidP="006C37BB">
      <w:pPr>
        <w:pStyle w:val="SuperHeading"/>
      </w:pPr>
      <w:r w:rsidRPr="006C37BB">
        <w:t>CHC51408 Diploma of Youth Work</w:t>
      </w:r>
    </w:p>
    <w:p w:rsidR="00000000" w:rsidRPr="006C37BB" w:rsidP="006C37BB">
      <w:pPr>
        <w:pStyle w:val="Heading1"/>
      </w:pPr>
      <w:bookmarkStart w:id="1" w:name="O_448966"/>
      <w:bookmarkEnd w:id="1"/>
      <w:r w:rsidRPr="006C37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8"/>
        <w:gridCol w:w="2626"/>
        <w:gridCol w:w="3942"/>
      </w:tblGrid>
      <w:tr w:rsidTr="00ED65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37BB" w:rsidP="006C37BB">
            <w:pPr>
              <w:pStyle w:val="BodyText"/>
            </w:pPr>
            <w:r w:rsidRPr="006C37BB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37BB" w:rsidP="006C37BB">
            <w:pPr>
              <w:pStyle w:val="BodyText"/>
            </w:pPr>
            <w:r w:rsidRPr="006C37BB">
              <w:rPr>
                <w:rStyle w:val="SpecialBold"/>
              </w:rPr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37BB">
            <w:pPr>
              <w:pStyle w:val="BodyText"/>
              <w:rPr>
                <w:lang w:val="en-NZ"/>
              </w:rPr>
            </w:pPr>
            <w:r w:rsidRPr="006C37BB">
              <w:rPr>
                <w:rStyle w:val="SpecialBold"/>
              </w:rPr>
              <w:t>Comments</w:t>
            </w:r>
          </w:p>
        </w:tc>
      </w:tr>
      <w:tr w:rsidTr="00ED65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BodyText"/>
              <w:rPr>
                <w:lang w:val="en-NZ"/>
              </w:rPr>
            </w:pPr>
            <w:r w:rsidRPr="006C37BB">
              <w:t>CHC51408 Diploma of Youth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BodyText"/>
              <w:rPr>
                <w:lang w:val="en-NZ"/>
              </w:rPr>
            </w:pPr>
            <w:r w:rsidRPr="006C37BB">
              <w:t>CHC51408 Diploma of Yout</w:t>
            </w:r>
            <w:r w:rsidRPr="006C37BB">
              <w:t>h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BB" w:rsidP="006C37BB">
            <w:pPr>
              <w:pStyle w:val="BodyText"/>
            </w:pPr>
            <w:r w:rsidRPr="006C37BB">
              <w:t>Updated unit codes and imported units. No change to qualification outcome.</w:t>
            </w:r>
          </w:p>
        </w:tc>
      </w:tr>
    </w:tbl>
    <w:p w:rsidR="00000000" w:rsidRPr="006C37BB" w:rsidP="006C37BB">
      <w:pPr>
        <w:pStyle w:val="BodyText"/>
      </w:pPr>
    </w:p>
    <w:p w:rsidR="00000000" w:rsidRPr="006C37BB" w:rsidP="006C37BB">
      <w:pPr>
        <w:pStyle w:val="AllowPageBreak"/>
      </w:pPr>
    </w:p>
    <w:p w:rsidR="00000000" w:rsidRPr="006C37BB" w:rsidP="006C37BB">
      <w:pPr>
        <w:pStyle w:val="Heading1"/>
      </w:pPr>
      <w:bookmarkStart w:id="2" w:name="O_448971"/>
      <w:bookmarkEnd w:id="2"/>
      <w:r w:rsidRPr="006C37BB">
        <w:t>Description</w:t>
      </w:r>
    </w:p>
    <w:p w:rsidR="00000000" w:rsidRPr="006C37BB" w:rsidP="006C37BB">
      <w:pPr>
        <w:pStyle w:val="BodyText"/>
      </w:pPr>
      <w:r w:rsidRPr="006C37BB">
        <w:t>This qualification covers people with responsibility for the development and the outcomes of programs and services for young people managed through a range of agencies and designed to meet the social, behavioural, health, welfare, developmental and protect</w:t>
      </w:r>
      <w:r w:rsidRPr="006C37BB">
        <w:t>ion needs of young people. This work may be undertaken through employment in community, government and welfare agencies.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t>The qualification is designed to ensure that policies and guidelines of the employing organisation are implemented and includes respon</w:t>
      </w:r>
      <w:r w:rsidRPr="006C37BB">
        <w:t>sibility for direction and supervision of staff, contracting external agencies and/or management of specialist services.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Occupational titles</w:t>
      </w:r>
      <w:r w:rsidRPr="006C37BB">
        <w:t xml:space="preserve"> may include: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783"/>
        <w:gridCol w:w="4413"/>
      </w:tblGrid>
      <w:tr w:rsidTr="00ED65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 xml:space="preserve">Case manager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 xml:space="preserve">Senior case worker </w:t>
            </w:r>
          </w:p>
        </w:tc>
      </w:tr>
      <w:tr w:rsidTr="00ED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>Coordinator youth and family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>Senior youth worker</w:t>
            </w:r>
          </w:p>
        </w:tc>
      </w:tr>
      <w:tr w:rsidTr="00ED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>Coordinator youth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>Youth work team leader</w:t>
            </w:r>
          </w:p>
        </w:tc>
      </w:tr>
      <w:tr w:rsidTr="00ED6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BB">
            <w:pPr>
              <w:pStyle w:val="ListBullet"/>
              <w:rPr>
                <w:lang w:val="en-NZ"/>
              </w:rPr>
            </w:pPr>
            <w:r w:rsidRPr="006C37BB">
              <w:t xml:space="preserve">Program manager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BB" w:rsidP="006C37BB">
            <w:pPr>
              <w:pStyle w:val="BodyText"/>
            </w:pPr>
          </w:p>
        </w:tc>
      </w:tr>
    </w:tbl>
    <w:p w:rsidR="00000000" w:rsidRPr="006C37BB" w:rsidP="006C37BB">
      <w:pPr>
        <w:pStyle w:val="BodyText"/>
      </w:pPr>
    </w:p>
    <w:p w:rsidR="00000000" w:rsidRPr="006C37BB" w:rsidP="006C37BB">
      <w:pPr>
        <w:pStyle w:val="AllowPageBreak"/>
      </w:pPr>
    </w:p>
    <w:p w:rsidR="00000000" w:rsidRPr="006C37BB" w:rsidP="006C37BB">
      <w:pPr>
        <w:pStyle w:val="Heading1"/>
      </w:pPr>
      <w:bookmarkStart w:id="3" w:name="O_448964"/>
      <w:bookmarkEnd w:id="3"/>
      <w:r w:rsidRPr="006C37BB">
        <w:t>Pathways Information</w:t>
      </w:r>
    </w:p>
    <w:p w:rsidR="00000000" w:rsidRPr="006C37BB" w:rsidP="006C37BB">
      <w:pPr>
        <w:pStyle w:val="BodyText"/>
      </w:pPr>
      <w:r w:rsidRPr="006C37BB">
        <w:t>Not Applicable</w:t>
      </w:r>
    </w:p>
    <w:p w:rsidR="00000000" w:rsidRPr="006C37BB" w:rsidP="006C37BB">
      <w:pPr>
        <w:pStyle w:val="AllowPageBreak"/>
      </w:pPr>
    </w:p>
    <w:p w:rsidR="00000000" w:rsidRPr="006C37BB" w:rsidP="006C37BB">
      <w:pPr>
        <w:pStyle w:val="Heading1"/>
      </w:pPr>
      <w:bookmarkStart w:id="4" w:name="O_448967"/>
      <w:bookmarkEnd w:id="4"/>
      <w:r w:rsidRPr="006C37BB">
        <w:t>Licensing/Regulatory Information</w:t>
      </w:r>
    </w:p>
    <w:p w:rsidR="00000000" w:rsidRPr="006C37BB" w:rsidP="006C37BB">
      <w:pPr>
        <w:pStyle w:val="BodyText"/>
      </w:pPr>
      <w:r w:rsidRPr="006C37BB">
        <w:t>Not Applicable</w:t>
      </w:r>
    </w:p>
    <w:p w:rsidR="00000000" w:rsidRPr="006C37BB" w:rsidP="006C37BB">
      <w:pPr>
        <w:pStyle w:val="AllowPageBreak"/>
      </w:pPr>
    </w:p>
    <w:p w:rsidR="00000000" w:rsidRPr="006C37BB" w:rsidP="006C37BB">
      <w:pPr>
        <w:pStyle w:val="Heading1"/>
      </w:pPr>
      <w:bookmarkStart w:id="5" w:name="O_448969"/>
      <w:bookmarkEnd w:id="5"/>
      <w:r w:rsidRPr="006C37BB">
        <w:t>Entry Requirements</w:t>
      </w:r>
    </w:p>
    <w:p w:rsidR="00000000" w:rsidRPr="006C37BB" w:rsidP="006C37BB">
      <w:pPr>
        <w:pStyle w:val="BodyText"/>
      </w:pPr>
      <w:r w:rsidRPr="006C37BB">
        <w:t xml:space="preserve">To gain entry into </w:t>
      </w:r>
      <w:r w:rsidRPr="006C37BB">
        <w:rPr>
          <w:rStyle w:val="Emphasis"/>
        </w:rPr>
        <w:t>CHC51408 Diploma of Youth Work</w:t>
      </w:r>
      <w:r w:rsidRPr="006C37BB">
        <w:t xml:space="preserve"> candidates must:</w:t>
      </w:r>
    </w:p>
    <w:p w:rsidR="00000000" w:rsidRPr="006C37BB" w:rsidP="006C37BB">
      <w:pPr>
        <w:pStyle w:val="BodyText"/>
      </w:pPr>
      <w:r w:rsidRPr="006C37BB">
        <w:t>1.</w:t>
      </w:r>
      <w:r w:rsidRPr="006C37BB">
        <w:tab/>
        <w:t xml:space="preserve">Be recognised as competent, through a recognised training program or recognition process, against the following core units of competency from </w:t>
      </w:r>
      <w:r w:rsidRPr="006C37BB">
        <w:rPr>
          <w:rStyle w:val="Emphasis"/>
        </w:rPr>
        <w:t>CHC41812 Certificate IV in Youth Work</w:t>
      </w:r>
      <w:r w:rsidRPr="006C37BB">
        <w:t>:</w:t>
      </w:r>
    </w:p>
    <w:p w:rsidR="00000000" w:rsidRPr="006C37BB" w:rsidP="006C37BB">
      <w:pPr>
        <w:pStyle w:val="BodyText"/>
      </w:pPr>
      <w:r w:rsidRPr="006C37BB">
        <w:t>CHCCOM403A Use targeted communication skills to build relationships</w:t>
      </w:r>
    </w:p>
    <w:p w:rsidR="00000000" w:rsidRPr="006C37BB" w:rsidP="006C37BB">
      <w:pPr>
        <w:pStyle w:val="BodyText"/>
      </w:pPr>
      <w:r w:rsidRPr="006C37BB">
        <w:t>CHCCS400C Work within a relevant legal and ethical framework</w:t>
      </w:r>
    </w:p>
    <w:p w:rsidR="00000000" w:rsidRPr="006C37BB" w:rsidP="006C37BB">
      <w:pPr>
        <w:pStyle w:val="BodyText"/>
      </w:pPr>
      <w:r w:rsidRPr="006C37BB">
        <w:t>CHCCS422B Respond holistically to client issues and refer appropriately</w:t>
      </w:r>
    </w:p>
    <w:p w:rsidR="00000000" w:rsidRPr="006C37BB" w:rsidP="006C37BB">
      <w:pPr>
        <w:pStyle w:val="BodyText"/>
      </w:pPr>
      <w:r w:rsidRPr="006C37BB">
        <w:t>CHCYTH401B Engage respectfully with young people</w:t>
      </w:r>
    </w:p>
    <w:p w:rsidR="00000000" w:rsidRPr="006C37BB" w:rsidP="006C37BB">
      <w:pPr>
        <w:pStyle w:val="BodyText"/>
      </w:pPr>
      <w:r w:rsidRPr="006C37BB">
        <w:t>CHCYTH</w:t>
      </w:r>
      <w:r w:rsidRPr="006C37BB">
        <w:t>402C Work effectively with young people in the youth work context</w:t>
      </w:r>
    </w:p>
    <w:p w:rsidR="00000000" w:rsidRPr="006C37BB" w:rsidP="006C37BB">
      <w:pPr>
        <w:pStyle w:val="BodyText"/>
      </w:pPr>
      <w:r w:rsidRPr="006C37BB">
        <w:t>HLTHIR403C Work effectively with culturally diverse clients and co-workers</w:t>
      </w:r>
    </w:p>
    <w:p w:rsidR="00000000" w:rsidRPr="006C37BB" w:rsidP="006C37BB">
      <w:pPr>
        <w:pStyle w:val="BodyText"/>
      </w:pPr>
      <w:r w:rsidRPr="006C37BB">
        <w:t>HLTWHS300A Contribute to WHS processes</w:t>
      </w:r>
    </w:p>
    <w:p w:rsidR="00000000" w:rsidRPr="006C37BB" w:rsidP="006C37BB">
      <w:pPr>
        <w:pStyle w:val="BodyText"/>
      </w:pPr>
      <w:r w:rsidRPr="006C37BB">
        <w:rPr>
          <w:rStyle w:val="SpecialBold"/>
        </w:rPr>
        <w:t>OR</w:t>
      </w:r>
      <w:r w:rsidRPr="006C37BB">
        <w:t xml:space="preserve"> </w:t>
      </w:r>
    </w:p>
    <w:p w:rsidR="00000000" w:rsidRPr="006C37BB" w:rsidP="006C37BB">
      <w:pPr>
        <w:pStyle w:val="BodyText"/>
      </w:pPr>
      <w:r w:rsidRPr="006C37BB">
        <w:t>2.</w:t>
      </w:r>
      <w:r w:rsidRPr="006C37BB">
        <w:tab/>
        <w:t>Have sufficient relevant youth sector experience and knowledge to ind</w:t>
      </w:r>
      <w:r w:rsidRPr="006C37BB">
        <w:t>icate likely success at this level of qualification in a job role involving:</w:t>
      </w:r>
    </w:p>
    <w:p w:rsidR="00000000" w:rsidRPr="006C37BB" w:rsidP="006C37BB">
      <w:pPr>
        <w:pStyle w:val="ListBullet"/>
      </w:pPr>
      <w:r w:rsidRPr="006C37BB">
        <w:t>The application of knowledge with depth in some areas and demonstration of a broad range of technical and other skills</w:t>
      </w:r>
    </w:p>
    <w:p w:rsidR="00000000" w:rsidRPr="006C37BB" w:rsidP="006C37BB">
      <w:pPr>
        <w:pStyle w:val="ListBullet"/>
      </w:pPr>
      <w:r w:rsidRPr="006C37BB">
        <w:t>A wide range of tasks and roles in a variety of contexts, wi</w:t>
      </w:r>
      <w:r w:rsidRPr="006C37BB">
        <w:t xml:space="preserve">th complexity in the range and choices of actions required </w:t>
      </w:r>
    </w:p>
    <w:p w:rsidR="00ED6524" w:rsidP="006C37BB">
      <w:pPr>
        <w:pStyle w:val="ListBullet"/>
      </w:pPr>
      <w:r w:rsidRPr="006C37BB">
        <w:t>The exercise of discretionary judgement and decision making under general guidance.</w:t>
      </w:r>
    </w:p>
    <w:p w:rsidR="00ED6524" w:rsidP="006C37BB">
      <w:pPr>
        <w:pStyle w:val="ListBullet"/>
      </w:pPr>
    </w:p>
    <w:p w:rsidR="00000000" w:rsidRPr="006C37BB" w:rsidP="006C37BB">
      <w:pPr>
        <w:pStyle w:val="Heading1"/>
      </w:pPr>
      <w:bookmarkStart w:id="6" w:name="O_448970"/>
      <w:bookmarkEnd w:id="6"/>
      <w:r w:rsidRPr="006C37BB">
        <w:t>Employability Skills Summary</w:t>
      </w:r>
    </w:p>
    <w:p w:rsidR="00000000" w:rsidRPr="006C37BB" w:rsidP="006C37BB">
      <w:pPr>
        <w:pStyle w:val="BodyText"/>
      </w:pPr>
      <w:r w:rsidRPr="006C37BB">
        <w:t>Refer to the Topic: Introduction to the Employability Skills Qualification Summaries</w:t>
      </w:r>
    </w:p>
    <w:p w:rsidR="00000000" w:rsidRPr="006C37BB" w:rsidP="006C37BB">
      <w:pPr>
        <w:pStyle w:val="AllowPageBreak"/>
      </w:pPr>
    </w:p>
    <w:p w:rsidR="00000000" w:rsidRPr="006C37BB" w:rsidP="006C37BB">
      <w:pPr>
        <w:pStyle w:val="Heading1"/>
      </w:pPr>
      <w:bookmarkStart w:id="7" w:name="O_448965"/>
      <w:bookmarkEnd w:id="7"/>
      <w:r w:rsidRPr="006C37B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D6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BB" w:rsidP="006C37BB">
            <w:pPr>
              <w:pStyle w:val="BodyText"/>
            </w:pPr>
            <w:r w:rsidRPr="006C37BB">
              <w:rPr>
                <w:rStyle w:val="SpecialBold"/>
              </w:rPr>
              <w:t>PACKAGING RULES</w:t>
            </w:r>
          </w:p>
          <w:p w:rsidR="00000000" w:rsidRPr="006C37BB" w:rsidP="006C37BB">
            <w:pPr>
              <w:pStyle w:val="BodyText"/>
            </w:pPr>
            <w:r w:rsidRPr="006C37BB">
              <w:t>15 units are required for award of this qualification including:</w:t>
            </w:r>
          </w:p>
          <w:p w:rsidR="00000000" w:rsidRPr="006C37BB" w:rsidP="006C37BB">
            <w:pPr>
              <w:pStyle w:val="ListBullet"/>
            </w:pPr>
            <w:r w:rsidRPr="006C37BB">
              <w:t>10 core units</w:t>
            </w:r>
          </w:p>
          <w:p w:rsidR="00000000" w:rsidRPr="006C37BB" w:rsidP="006C37BB">
            <w:pPr>
              <w:pStyle w:val="ListBullet"/>
            </w:pPr>
            <w:r w:rsidRPr="006C37BB">
              <w:t>5 elective units</w:t>
            </w:r>
          </w:p>
          <w:p w:rsidR="00000000" w:rsidRPr="006C37BB" w:rsidP="006C37BB">
            <w:pPr>
              <w:pStyle w:val="BodyText"/>
            </w:pPr>
            <w:r w:rsidRPr="006C37BB">
              <w:t>A wide range of elective u</w:t>
            </w:r>
            <w:r w:rsidRPr="006C37BB">
              <w:t>nits is available, including:</w:t>
            </w:r>
          </w:p>
          <w:p w:rsidR="00000000" w:rsidRPr="006C37BB" w:rsidP="006C37BB">
            <w:pPr>
              <w:pStyle w:val="ListBullet2"/>
            </w:pPr>
            <w:r w:rsidRPr="006C37BB">
              <w:t>Group A electives of which one unit must be selected for this qualification</w:t>
            </w:r>
          </w:p>
          <w:p w:rsidR="00000000" w:rsidRPr="006C37BB" w:rsidP="006C37BB">
            <w:pPr>
              <w:pStyle w:val="ListBullet2"/>
            </w:pPr>
            <w:r w:rsidRPr="006C37BB">
              <w:t>Group B WHS electives of which one unit must be selected for this qualification</w:t>
            </w:r>
          </w:p>
          <w:p w:rsidR="00000000" w:rsidRPr="006C37BB" w:rsidP="006C37BB">
            <w:pPr>
              <w:pStyle w:val="ListBullet2"/>
            </w:pPr>
            <w:r w:rsidRPr="006C37BB">
              <w:t>Group C elective which is recommended for culturally aware and respec</w:t>
            </w:r>
            <w:r w:rsidRPr="006C37BB">
              <w:t>tful practice</w:t>
            </w:r>
          </w:p>
          <w:p w:rsidR="00000000" w:rsidRPr="006C37BB" w:rsidP="006C37BB">
            <w:pPr>
              <w:pStyle w:val="ListBullet2"/>
            </w:pPr>
            <w:r w:rsidRPr="006C37BB">
              <w:t>Group D first aid electives which may be required for youth work in some jurisdictions</w:t>
            </w:r>
          </w:p>
          <w:p w:rsidR="00000000" w:rsidRPr="006C37BB" w:rsidP="006C37BB">
            <w:pPr>
              <w:pStyle w:val="ListBullet2"/>
            </w:pPr>
            <w:r w:rsidRPr="006C37BB">
              <w:t xml:space="preserve">Other relevant electives listed below </w:t>
            </w:r>
          </w:p>
          <w:p w:rsidR="00000000" w:rsidRPr="006C37BB" w:rsidP="006C37BB">
            <w:pPr>
              <w:pStyle w:val="ListBullet2"/>
            </w:pPr>
            <w:r w:rsidRPr="006C37BB">
              <w:t>Units of competency to address workplace requirements and packaged at the level of this qualification or higher in C</w:t>
            </w:r>
            <w:r w:rsidRPr="006C37BB">
              <w:t>ommunity Services and/or Health Training Packages</w:t>
            </w:r>
          </w:p>
          <w:p w:rsidR="00000000" w:rsidRPr="006C37BB" w:rsidP="006C37BB">
            <w:pPr>
              <w:pStyle w:val="ListBullet2"/>
            </w:pPr>
            <w:r w:rsidRPr="006C37BB">
              <w:t>Where appropriate, to address workplace requirements, up to 3 units of competency packaged at the level of this qualification or higher in other relevant Training Packages or accredited courses where the de</w:t>
            </w:r>
            <w:r w:rsidRPr="006C37BB">
              <w:t xml:space="preserve">tails of those courses are available on TGA or other public listing </w:t>
            </w:r>
          </w:p>
        </w:tc>
      </w:tr>
    </w:tbl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Core units</w:t>
      </w:r>
    </w:p>
    <w:p w:rsidR="00000000" w:rsidRPr="006C37BB" w:rsidP="006C37BB">
      <w:pPr>
        <w:pStyle w:val="BodyText"/>
      </w:pPr>
      <w:r w:rsidRPr="006C37BB">
        <w:t>CHCCHILD404B Support the rights and safety of children and young people</w:t>
      </w:r>
    </w:p>
    <w:p w:rsidR="00000000" w:rsidRPr="006C37BB" w:rsidP="006C37BB">
      <w:pPr>
        <w:pStyle w:val="BodyText"/>
      </w:pPr>
      <w:r w:rsidRPr="006C37BB">
        <w:t>CHCCOM504B Develop, implement and promote effective workplace communication</w:t>
      </w:r>
    </w:p>
    <w:p w:rsidR="00000000" w:rsidRPr="006C37BB" w:rsidP="006C37BB">
      <w:pPr>
        <w:pStyle w:val="BodyText"/>
      </w:pPr>
      <w:r w:rsidRPr="006C37BB">
        <w:t>CHCCS502C Maintain legal and ethical work practices</w:t>
      </w:r>
    </w:p>
    <w:p w:rsidR="00000000" w:rsidRPr="006C37BB" w:rsidP="006C37BB">
      <w:pPr>
        <w:pStyle w:val="BodyText"/>
      </w:pPr>
      <w:r w:rsidRPr="006C37BB">
        <w:t>CHCCS503B Develop, implement and review services and programs to meet client needs</w:t>
      </w:r>
    </w:p>
    <w:p w:rsidR="00000000" w:rsidRPr="006C37BB" w:rsidP="006C37BB">
      <w:pPr>
        <w:pStyle w:val="BodyText"/>
      </w:pPr>
      <w:r w:rsidRPr="006C37BB">
        <w:t>CHCCS513C Maintain an effective community sector work environment</w:t>
      </w:r>
    </w:p>
    <w:p w:rsidR="00000000" w:rsidRPr="006C37BB" w:rsidP="006C37BB">
      <w:pPr>
        <w:pStyle w:val="BodyText"/>
      </w:pPr>
      <w:r w:rsidRPr="006C37BB">
        <w:t>CHCGROUP403D Plan and conduct group activities</w:t>
      </w:r>
    </w:p>
    <w:p w:rsidR="00000000" w:rsidRPr="006C37BB" w:rsidP="006C37BB">
      <w:pPr>
        <w:pStyle w:val="BodyText"/>
      </w:pPr>
      <w:r w:rsidRPr="006C37BB">
        <w:t>CHCNET40</w:t>
      </w:r>
      <w:r w:rsidRPr="006C37BB">
        <w:t>4B Facilitate links with other services</w:t>
      </w:r>
    </w:p>
    <w:p w:rsidR="00000000" w:rsidRPr="006C37BB" w:rsidP="006C37BB">
      <w:pPr>
        <w:pStyle w:val="BodyText"/>
      </w:pPr>
      <w:r w:rsidRPr="006C37BB">
        <w:t>CHCYTH504A Support young people to take collective action</w:t>
      </w:r>
    </w:p>
    <w:p w:rsidR="00000000" w:rsidRPr="006C37BB" w:rsidP="006C37BB">
      <w:pPr>
        <w:pStyle w:val="BodyText"/>
      </w:pPr>
      <w:r w:rsidRPr="006C37BB">
        <w:t>CHCYTH505E Support youth programs</w:t>
      </w:r>
    </w:p>
    <w:p w:rsidR="00000000" w:rsidRPr="006C37BB" w:rsidP="006C37BB">
      <w:pPr>
        <w:pStyle w:val="BodyText"/>
      </w:pPr>
      <w:r w:rsidRPr="006C37BB">
        <w:t>CHCYTH608D Manage service response to young people in crisis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Group A electives</w:t>
      </w:r>
      <w:r w:rsidRPr="006C37BB">
        <w:t xml:space="preserve"> - </w:t>
      </w:r>
      <w:r w:rsidRPr="006C37BB">
        <w:rPr>
          <w:rStyle w:val="SpecialBold"/>
        </w:rPr>
        <w:t>one unit must be selected</w:t>
      </w:r>
      <w:r w:rsidRPr="006C37BB">
        <w:t xml:space="preserve"> </w:t>
      </w:r>
    </w:p>
    <w:p w:rsidR="00000000" w:rsidRPr="006C37BB" w:rsidP="006C37BB">
      <w:pPr>
        <w:pStyle w:val="BodyText"/>
      </w:pPr>
      <w:r w:rsidRPr="006C37BB">
        <w:t xml:space="preserve">One of the following units </w:t>
      </w:r>
      <w:r w:rsidRPr="006C37BB">
        <w:rPr>
          <w:rStyle w:val="SpecialBold"/>
        </w:rPr>
        <w:t>must</w:t>
      </w:r>
      <w:r w:rsidRPr="006C37BB">
        <w:t xml:space="preserve"> be selected for this qualification.</w:t>
      </w:r>
    </w:p>
    <w:p w:rsidR="00000000" w:rsidRPr="006C37BB" w:rsidP="006C37BB">
      <w:pPr>
        <w:pStyle w:val="BodyText"/>
      </w:pPr>
      <w:r w:rsidRPr="006C37BB">
        <w:t>CHCYTH501A Develop and implement procedures to enable young people to address their needs</w:t>
      </w:r>
    </w:p>
    <w:p w:rsidR="00000000" w:rsidRPr="006C37BB" w:rsidP="006C37BB">
      <w:pPr>
        <w:pStyle w:val="BodyText"/>
      </w:pPr>
      <w:r w:rsidRPr="006C37BB">
        <w:t>CHCYTH506B Provide services for young people appropriate to their needs and circumstances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Group B</w:t>
      </w:r>
      <w:r w:rsidRPr="006C37BB">
        <w:rPr>
          <w:rStyle w:val="SpecialBold"/>
        </w:rPr>
        <w:t xml:space="preserve"> WHS electives</w:t>
      </w:r>
      <w:r w:rsidRPr="006C37BB">
        <w:t xml:space="preserve"> - </w:t>
      </w:r>
      <w:r w:rsidRPr="006C37BB">
        <w:rPr>
          <w:rStyle w:val="SpecialBold"/>
        </w:rPr>
        <w:t>one unit must be selected</w:t>
      </w:r>
    </w:p>
    <w:p w:rsidR="00000000" w:rsidRPr="006C37BB" w:rsidP="006C37BB">
      <w:pPr>
        <w:pStyle w:val="BodyText"/>
      </w:pPr>
      <w:r w:rsidRPr="006C37BB">
        <w:t xml:space="preserve">One of the following WHS units </w:t>
      </w:r>
      <w:r w:rsidRPr="006C37BB">
        <w:rPr>
          <w:rStyle w:val="SpecialBold"/>
        </w:rPr>
        <w:t>must</w:t>
      </w:r>
      <w:r w:rsidRPr="006C37BB">
        <w:t xml:space="preserve"> be selected for this qualification.</w:t>
      </w:r>
    </w:p>
    <w:p w:rsidR="00000000" w:rsidRPr="006C37BB" w:rsidP="006C37BB">
      <w:pPr>
        <w:pStyle w:val="BodyText"/>
      </w:pPr>
      <w:r w:rsidRPr="006C37BB">
        <w:t>HLTWHS401A Maintain workplace WHS processes</w:t>
      </w:r>
    </w:p>
    <w:p w:rsidR="00000000" w:rsidRPr="006C37BB" w:rsidP="006C37BB">
      <w:pPr>
        <w:pStyle w:val="BodyText"/>
      </w:pPr>
      <w:r w:rsidRPr="006C37BB">
        <w:t>HLTWHS501A Manage workplace WHS processes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The importance of culturally aware and respectful prac</w:t>
      </w:r>
      <w:r w:rsidRPr="006C37BB">
        <w:rPr>
          <w:rStyle w:val="SpecialBold"/>
        </w:rPr>
        <w:t>tice</w:t>
      </w:r>
    </w:p>
    <w:p w:rsidR="00000000" w:rsidRPr="006C37BB" w:rsidP="006C37BB">
      <w:pPr>
        <w:pStyle w:val="BodyText"/>
      </w:pPr>
      <w:r w:rsidRPr="006C37BB">
        <w:t>All workers undertaking youth work need foundation knowledge to inform their work with Aboriginal and/or Torres Strait Islander clients and co-workers and with clients and co-workers from culturally and linguistically diverse backgrounds. This foundat</w:t>
      </w:r>
      <w:r w:rsidRPr="006C37BB">
        <w:t>ion must be provided and assessed as part of a holistic approach to delivery and assessment of this qualification. Specific guidelines for assessment of this aspect of competency are provided in the Assessment Guidelines for the Community Services Training</w:t>
      </w:r>
      <w:r w:rsidRPr="006C37BB">
        <w:t xml:space="preserve"> Package.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Group C elective</w:t>
      </w:r>
      <w:r w:rsidRPr="006C37BB">
        <w:t xml:space="preserve"> - </w:t>
      </w:r>
      <w:r w:rsidRPr="006C37BB">
        <w:rPr>
          <w:rStyle w:val="SpecialBold"/>
        </w:rPr>
        <w:t>recommended for culturally aware and respectful practice</w:t>
      </w:r>
    </w:p>
    <w:p w:rsidR="00000000" w:rsidRPr="006C37BB" w:rsidP="006C37BB">
      <w:pPr>
        <w:pStyle w:val="BodyText"/>
      </w:pPr>
      <w:r w:rsidRPr="006C37BB">
        <w:t>Where work involves a specific focus on Aboriginal and/or Torres Strait Islander clients or communities, one or more of the following electives is recommended:</w:t>
      </w:r>
    </w:p>
    <w:p w:rsidR="00000000" w:rsidRPr="006C37BB" w:rsidP="006C37BB">
      <w:pPr>
        <w:pStyle w:val="BodyText"/>
      </w:pPr>
      <w:r w:rsidRPr="006C37BB">
        <w:t>HLTHIR404</w:t>
      </w:r>
      <w:r w:rsidRPr="006C37BB">
        <w:t>D Work effectively with Aboriginal and/or Torres Strait Islander people</w:t>
      </w:r>
    </w:p>
    <w:p w:rsidR="00000000" w:rsidRPr="006C37BB" w:rsidP="006C37BB">
      <w:pPr>
        <w:pStyle w:val="BodyText"/>
      </w:pPr>
      <w:r w:rsidRPr="006C37BB">
        <w:t>PSPMNGT605B Manage diversity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Group D first aid electives</w:t>
      </w:r>
      <w:r w:rsidRPr="006C37BB">
        <w:t xml:space="preserve"> - </w:t>
      </w:r>
      <w:r w:rsidRPr="006C37BB">
        <w:rPr>
          <w:rStyle w:val="SpecialBold"/>
        </w:rPr>
        <w:t>required for youth work in some jurisdictions</w:t>
      </w:r>
    </w:p>
    <w:p w:rsidR="00000000" w:rsidRPr="006C37BB" w:rsidP="006C37BB">
      <w:pPr>
        <w:pStyle w:val="BodyText"/>
      </w:pPr>
      <w:r w:rsidRPr="006C37BB">
        <w:t>In some jurisdictions, it is a condition of employment that youth justice work</w:t>
      </w:r>
      <w:r w:rsidRPr="006C37BB">
        <w:t>ers are competent in basic first aid. Candidates and employers should clarify any specific jurisdiction requirements for competence in first aid.</w:t>
      </w:r>
    </w:p>
    <w:p w:rsidR="00000000" w:rsidRPr="006C37BB" w:rsidP="006C37BB">
      <w:pPr>
        <w:pStyle w:val="BodyText"/>
      </w:pPr>
      <w:r w:rsidRPr="006C37BB">
        <w:t>HLTFA311A Apply first aid</w:t>
      </w:r>
    </w:p>
    <w:p w:rsidR="00000000" w:rsidRPr="006C37BB" w:rsidP="006C37BB">
      <w:pPr>
        <w:pStyle w:val="BodyText"/>
      </w:pPr>
      <w:r w:rsidRPr="006C37BB">
        <w:t xml:space="preserve">HLTFA302C Provide first aid in remote situation </w:t>
      </w:r>
      <w:r w:rsidRPr="006C37BB">
        <w:rPr>
          <w:rStyle w:val="Emphasis"/>
        </w:rPr>
        <w:t>(Note pre-requisite: HLTFA311A)</w:t>
      </w:r>
    </w:p>
    <w:p w:rsidR="00000000" w:rsidRPr="006C37BB" w:rsidP="006C37BB">
      <w:pPr>
        <w:pStyle w:val="BodyText"/>
      </w:pPr>
      <w:r w:rsidRPr="006C37BB">
        <w:t>HLTF</w:t>
      </w:r>
      <w:r w:rsidRPr="006C37BB">
        <w:t xml:space="preserve">A412A Apply advanced first aid </w:t>
      </w:r>
      <w:r w:rsidRPr="006C37BB">
        <w:rPr>
          <w:rStyle w:val="Emphasis"/>
        </w:rPr>
        <w:t>(Note pre-requisite: HLTFA311A)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Other relevant electives</w:t>
      </w:r>
    </w:p>
    <w:p w:rsidR="00000000" w:rsidRPr="006C37BB" w:rsidP="006C37BB">
      <w:pPr>
        <w:pStyle w:val="BodyText"/>
      </w:pPr>
      <w:r w:rsidRPr="006C37BB">
        <w:t xml:space="preserve">Electives are to be selected in line with specified Packaging Rules. </w:t>
      </w:r>
    </w:p>
    <w:p w:rsidR="00000000" w:rsidRPr="006C37BB" w:rsidP="006C37BB">
      <w:pPr>
        <w:pStyle w:val="BodyText"/>
      </w:pPr>
      <w:r w:rsidRPr="006C37BB">
        <w:t>The following list of relevant electives is intended to facilitate selection.  Employers may spec</w:t>
      </w:r>
      <w:r w:rsidRPr="006C37BB">
        <w:t>ify certain electives as required to address specific workplace needs.</w:t>
      </w:r>
    </w:p>
    <w:p w:rsidR="00000000" w:rsidRPr="006C37BB" w:rsidP="006C37BB">
      <w:pPr>
        <w:pStyle w:val="BodyText"/>
      </w:pPr>
      <w:r w:rsidRPr="006C37BB">
        <w:t>BSBSUS501A Develop workplace policy and procedures for sustainability</w:t>
      </w:r>
    </w:p>
    <w:p w:rsidR="00000000" w:rsidRPr="006C37BB" w:rsidP="006C37BB">
      <w:pPr>
        <w:pStyle w:val="BodyText"/>
      </w:pPr>
      <w:r w:rsidRPr="006C37BB">
        <w:t>CHCAOD408B Assess needs of clients with alcohol and/or other drugs issues</w:t>
      </w:r>
    </w:p>
    <w:p w:rsidR="00000000" w:rsidRPr="006C37BB" w:rsidP="006C37BB">
      <w:pPr>
        <w:pStyle w:val="BodyText"/>
      </w:pPr>
      <w:r w:rsidRPr="006C37BB">
        <w:t>CHCCD412B Work within a community develop</w:t>
      </w:r>
      <w:r w:rsidRPr="006C37BB">
        <w:t>ment framework</w:t>
      </w:r>
    </w:p>
    <w:p w:rsidR="00000000" w:rsidRPr="006C37BB" w:rsidP="006C37BB">
      <w:pPr>
        <w:pStyle w:val="BodyText"/>
      </w:pPr>
      <w:r w:rsidRPr="006C37BB">
        <w:t>CHCCM402E Establish and monitor a case plan</w:t>
      </w:r>
    </w:p>
    <w:p w:rsidR="00000000" w:rsidRPr="006C37BB" w:rsidP="006C37BB">
      <w:pPr>
        <w:pStyle w:val="BodyText"/>
      </w:pPr>
      <w:r w:rsidRPr="006C37BB">
        <w:t>CHCCM503C Develop, facilitate and monitor all aspects of case management</w:t>
      </w:r>
    </w:p>
    <w:p w:rsidR="00000000" w:rsidRPr="006C37BB" w:rsidP="006C37BB">
      <w:pPr>
        <w:pStyle w:val="BodyText"/>
      </w:pPr>
      <w:r w:rsidRPr="006C37BB">
        <w:t>CHCCS421B Undertake community sector work within own community</w:t>
      </w:r>
    </w:p>
    <w:p w:rsidR="00000000" w:rsidRPr="006C37BB" w:rsidP="006C37BB">
      <w:pPr>
        <w:pStyle w:val="BodyText"/>
      </w:pPr>
      <w:r w:rsidRPr="006C37BB">
        <w:t>CHCCS504B Provide services to clients with complex needs</w:t>
      </w:r>
    </w:p>
    <w:p w:rsidR="00000000" w:rsidRPr="006C37BB" w:rsidP="006C37BB">
      <w:pPr>
        <w:pStyle w:val="BodyText"/>
      </w:pPr>
      <w:r w:rsidRPr="006C37BB">
        <w:t>CHCCS506A Promote and respond to workplace diversity</w:t>
      </w:r>
    </w:p>
    <w:p w:rsidR="00000000" w:rsidRPr="006C37BB" w:rsidP="006C37BB">
      <w:pPr>
        <w:pStyle w:val="BodyText"/>
      </w:pPr>
      <w:r w:rsidRPr="006C37BB">
        <w:t>CHCCS521B Assess and respond to individuals at risk of suicide</w:t>
      </w:r>
    </w:p>
    <w:p w:rsidR="00000000" w:rsidRPr="006C37BB" w:rsidP="006C37BB">
      <w:pPr>
        <w:pStyle w:val="BodyText"/>
      </w:pPr>
      <w:r w:rsidRPr="006C37BB">
        <w:t>CHCCW604B Design and supervise family intervention strategies</w:t>
      </w:r>
    </w:p>
    <w:p w:rsidR="00000000" w:rsidRPr="006C37BB" w:rsidP="006C37BB">
      <w:pPr>
        <w:pStyle w:val="BodyText"/>
      </w:pPr>
      <w:r w:rsidRPr="006C37BB">
        <w:t>CHCDFV402C Manage own professional development in responding to domestic and f</w:t>
      </w:r>
      <w:r w:rsidRPr="006C37BB">
        <w:t>amily violence</w:t>
      </w:r>
    </w:p>
    <w:p w:rsidR="00000000" w:rsidRPr="006C37BB" w:rsidP="006C37BB">
      <w:pPr>
        <w:pStyle w:val="BodyText"/>
      </w:pPr>
      <w:r w:rsidRPr="006C37BB">
        <w:t>CHCDFV505C Counsel clients affected by domestic and family violence</w:t>
      </w:r>
    </w:p>
    <w:p w:rsidR="00000000" w:rsidRPr="006C37BB" w:rsidP="006C37BB">
      <w:pPr>
        <w:pStyle w:val="BodyText"/>
      </w:pPr>
      <w:r w:rsidRPr="006C37BB">
        <w:t>CHCLLN403A Identify clients with language, literacy and numeracy needs and respond effectively</w:t>
      </w:r>
    </w:p>
    <w:p w:rsidR="00000000" w:rsidRPr="006C37BB" w:rsidP="006C37BB">
      <w:pPr>
        <w:pStyle w:val="BodyText"/>
      </w:pPr>
      <w:r w:rsidRPr="006C37BB">
        <w:t xml:space="preserve">CHCMH301C Work effectively in mental health </w:t>
      </w:r>
      <w:r w:rsidRPr="006C37BB">
        <w:rPr>
          <w:rStyle w:val="BoldandItalics"/>
        </w:rPr>
        <w:t xml:space="preserve">or </w:t>
      </w:r>
      <w:r w:rsidRPr="006C37BB">
        <w:t>CHCMH411A Work with people with</w:t>
      </w:r>
      <w:r w:rsidRPr="006C37BB">
        <w:t xml:space="preserve"> mental health issues</w:t>
      </w:r>
    </w:p>
    <w:p w:rsidR="00000000" w:rsidRPr="006C37BB" w:rsidP="006C37BB">
      <w:pPr>
        <w:pStyle w:val="BodyText"/>
      </w:pPr>
      <w:r w:rsidRPr="006C37BB">
        <w:t>CHCNET503D Develop new networks</w:t>
      </w:r>
    </w:p>
    <w:p w:rsidR="00000000" w:rsidRPr="006C37BB" w:rsidP="006C37BB">
      <w:pPr>
        <w:pStyle w:val="BodyText"/>
      </w:pPr>
      <w:r w:rsidRPr="006C37BB">
        <w:t>CHCORG428A Reflect on and improve own professional practice</w:t>
      </w:r>
    </w:p>
    <w:p w:rsidR="00000000" w:rsidRPr="006C37BB" w:rsidP="006C37BB">
      <w:pPr>
        <w:pStyle w:val="BodyText"/>
      </w:pPr>
      <w:r w:rsidRPr="006C37BB">
        <w:t>CHCORG525D Recruit and coordinate volunteers</w:t>
      </w:r>
    </w:p>
    <w:p w:rsidR="00000000" w:rsidRPr="006C37BB" w:rsidP="006C37BB">
      <w:pPr>
        <w:pStyle w:val="BodyText"/>
      </w:pPr>
      <w:r w:rsidRPr="006C37BB">
        <w:t>CHCORG627B Provide mentoring support to colleagues</w:t>
      </w:r>
    </w:p>
    <w:p w:rsidR="00000000" w:rsidRPr="006C37BB" w:rsidP="006C37BB">
      <w:pPr>
        <w:pStyle w:val="BodyText"/>
      </w:pPr>
      <w:r w:rsidRPr="006C37BB">
        <w:t>CHCPOL504B Develop and implement policy</w:t>
      </w:r>
    </w:p>
    <w:p w:rsidR="00000000" w:rsidRPr="006C37BB" w:rsidP="006C37BB">
      <w:pPr>
        <w:pStyle w:val="BodyText"/>
      </w:pPr>
      <w:r w:rsidRPr="006C37BB">
        <w:t>CHCPRO</w:t>
      </w:r>
      <w:r w:rsidRPr="006C37BB">
        <w:t>T406C Facilitate court orders</w:t>
      </w:r>
    </w:p>
    <w:p w:rsidR="00000000" w:rsidRPr="006C37BB" w:rsidP="006C37BB">
      <w:pPr>
        <w:pStyle w:val="BodyText"/>
      </w:pPr>
      <w:r w:rsidRPr="006C37BB">
        <w:t>CHCRF402B Provide intervention support to children and families</w:t>
      </w:r>
    </w:p>
    <w:p w:rsidR="00000000" w:rsidRPr="006C37BB" w:rsidP="006C37BB">
      <w:pPr>
        <w:pStyle w:val="BodyText"/>
      </w:pPr>
      <w:r w:rsidRPr="006C37BB">
        <w:t>CHCYTH403C Support young people to create opportunities in their lives</w:t>
      </w:r>
    </w:p>
    <w:p w:rsidR="00000000" w:rsidRPr="006C37BB" w:rsidP="006C37BB">
      <w:pPr>
        <w:pStyle w:val="BodyText"/>
      </w:pPr>
      <w:r w:rsidRPr="006C37BB">
        <w:t>CHCYTH501A Develop and implement procedures to enable young people to address their needs</w:t>
      </w:r>
    </w:p>
    <w:p w:rsidR="00000000" w:rsidRPr="006C37BB" w:rsidP="006C37BB">
      <w:pPr>
        <w:pStyle w:val="BodyText"/>
      </w:pPr>
      <w:r w:rsidRPr="006C37BB">
        <w:t>C</w:t>
      </w:r>
      <w:r w:rsidRPr="006C37BB">
        <w:t>HCYTH502A Work with young people to establish support networks</w:t>
      </w:r>
    </w:p>
    <w:p w:rsidR="00000000" w:rsidRPr="006C37BB" w:rsidP="006C37BB">
      <w:pPr>
        <w:pStyle w:val="BodyText"/>
      </w:pPr>
      <w:r w:rsidRPr="006C37BB">
        <w:t>CHCYTH503A Undertake youth work in specific communities</w:t>
      </w:r>
    </w:p>
    <w:p w:rsidR="00000000" w:rsidRPr="006C37BB" w:rsidP="006C37BB">
      <w:pPr>
        <w:pStyle w:val="BodyText"/>
      </w:pPr>
      <w:r w:rsidRPr="006C37BB">
        <w:t>CHCYTH506B Provide services for young people appropriate to their needs and circumstances</w:t>
      </w:r>
    </w:p>
    <w:p w:rsidR="00000000" w:rsidRPr="006C37BB" w:rsidP="006C37BB">
      <w:pPr>
        <w:pStyle w:val="BodyText"/>
      </w:pPr>
      <w:r w:rsidRPr="006C37BB">
        <w:t>CHCYTH511B Work effectively with young people a</w:t>
      </w:r>
      <w:r w:rsidRPr="006C37BB">
        <w:t>nd their families</w:t>
      </w:r>
    </w:p>
    <w:p w:rsidR="00000000" w:rsidRPr="006C37BB" w:rsidP="006C37BB">
      <w:pPr>
        <w:pStyle w:val="BodyText"/>
      </w:pPr>
      <w:r w:rsidRPr="006C37BB">
        <w:t>HLTHIR403C Work effectively with culturally diverse clients and co-workers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Problem gambling electives</w:t>
      </w:r>
    </w:p>
    <w:p w:rsidR="00000000" w:rsidRPr="006C37BB" w:rsidP="006C37BB">
      <w:pPr>
        <w:pStyle w:val="BodyText"/>
      </w:pPr>
      <w:r w:rsidRPr="006C37BB">
        <w:t>CHCGMB501A Work effectively in the problem gambling sector</w:t>
      </w:r>
    </w:p>
    <w:p w:rsidR="00000000" w:rsidRPr="006C37BB" w:rsidP="006C37BB">
      <w:pPr>
        <w:pStyle w:val="BodyText"/>
      </w:pPr>
      <w:r w:rsidRPr="006C37BB">
        <w:t>CHCGMB502A Assess the needs of clients with problem gambling issues</w:t>
      </w:r>
    </w:p>
    <w:p w:rsidR="00000000" w:rsidRPr="006C37BB" w:rsidP="006C37BB">
      <w:pPr>
        <w:pStyle w:val="BodyText"/>
      </w:pPr>
      <w:r w:rsidRPr="006C37BB">
        <w:t>CHCGMB503A Provide counselling for clients with problem gambling issues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Settlement work electives</w:t>
      </w:r>
    </w:p>
    <w:p w:rsidR="00000000" w:rsidRPr="006C37BB" w:rsidP="006C37BB">
      <w:pPr>
        <w:pStyle w:val="BodyText"/>
      </w:pPr>
      <w:r w:rsidRPr="006C37BB">
        <w:t>CHCSW401A Work effectively with forced migrants</w:t>
      </w:r>
    </w:p>
    <w:p w:rsidR="00000000" w:rsidRPr="006C37BB" w:rsidP="006C37BB">
      <w:pPr>
        <w:pStyle w:val="BodyText"/>
      </w:pPr>
      <w:r w:rsidRPr="006C37BB">
        <w:t>CHCSW402B Undertake bicultural work with forced migrants in Australia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Social housing</w:t>
      </w:r>
      <w:r w:rsidRPr="006C37BB">
        <w:t xml:space="preserve"> </w:t>
      </w:r>
    </w:p>
    <w:p w:rsidR="00000000" w:rsidRPr="006C37BB" w:rsidP="006C37BB">
      <w:pPr>
        <w:pStyle w:val="BodyText"/>
      </w:pPr>
      <w:r w:rsidRPr="006C37BB">
        <w:t>CHCCH301B Work effecti</w:t>
      </w:r>
      <w:r w:rsidRPr="006C37BB">
        <w:t>vely in social housing</w:t>
      </w:r>
    </w:p>
    <w:p w:rsidR="00000000" w:rsidRPr="006C37BB" w:rsidP="006C37BB">
      <w:pPr>
        <w:pStyle w:val="BodyText"/>
      </w:pPr>
      <w:r w:rsidRPr="006C37BB">
        <w:t>CHCCH427B Work effectively with people experiencing or at risk of homelessness</w:t>
      </w:r>
    </w:p>
    <w:p w:rsidR="00000000" w:rsidRPr="006C37BB" w:rsidP="006C37BB">
      <w:pPr>
        <w:pStyle w:val="BodyText"/>
      </w:pPr>
      <w:r w:rsidRPr="006C37BB">
        <w:t>CHCCH522A Undertake outreach work</w:t>
      </w:r>
    </w:p>
    <w:p w:rsidR="00000000" w:rsidRPr="006C37BB" w:rsidP="006C37BB">
      <w:pPr>
        <w:pStyle w:val="BodyText"/>
      </w:pPr>
    </w:p>
    <w:p w:rsidR="00000000" w:rsidRPr="006C37BB" w:rsidP="006C37BB">
      <w:pPr>
        <w:pStyle w:val="BodyText"/>
      </w:pPr>
      <w:r w:rsidRPr="006C37BB">
        <w:rPr>
          <w:rStyle w:val="SpecialBold"/>
        </w:rPr>
        <w:t>Oral health</w:t>
      </w:r>
    </w:p>
    <w:p w:rsidR="00000000" w:rsidRPr="006C37BB" w:rsidP="006C37BB">
      <w:pPr>
        <w:pStyle w:val="BodyText"/>
      </w:pPr>
      <w:r w:rsidRPr="006C37BB">
        <w:t>CHCOHC303A Use basic oral health screening tools</w:t>
      </w:r>
    </w:p>
    <w:p w:rsidR="00000000" w:rsidRPr="006C37BB" w:rsidP="006C37BB">
      <w:pPr>
        <w:pStyle w:val="BodyText"/>
      </w:pPr>
      <w:r w:rsidRPr="006C37BB">
        <w:t>CHCOHC401A Inform and encourage clients and groups to unde</w:t>
      </w:r>
      <w:r w:rsidRPr="006C37BB">
        <w:t>rstand and achieve good oral health</w:t>
      </w:r>
    </w:p>
    <w:p w:rsidR="00000000" w:rsidRPr="006C37BB" w:rsidP="006C37BB">
      <w:pPr>
        <w:pStyle w:val="BodyText"/>
      </w:pPr>
      <w:r w:rsidRPr="006C37BB">
        <w:t>CHCOHC402A Support clients and groups to learn practical aspects of oral health care</w:t>
      </w:r>
    </w:p>
    <w:p w:rsidR="00000000" w:rsidRPr="006C37BB" w:rsidP="006C37BB">
      <w:pPr>
        <w:pStyle w:val="BodyText"/>
      </w:pPr>
      <w:r w:rsidRPr="006C37BB">
        <w:t>CHCOHC404A Recognise and respond to signs and symptoms that may indicate oral health issues</w:t>
      </w:r>
    </w:p>
    <w:p w:rsidR="00000000" w:rsidRPr="006C37BB" w:rsidP="006C37BB"/>
    <w:sectPr w:rsidSect="006C37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6524" w:rsidP="00ED652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24" w:rsidP="006C3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6524" w:rsidP="006C3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D6524" w:rsidP="006C37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BB" w:rsidRPr="00ED6524" w:rsidP="00ED65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24" w:rsidRPr="002D2AF8" w:rsidP="006C3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CHC51408 Diploma of Youth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ED6524" w:rsidP="006C3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F0C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D8F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4C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7BB"/>
  </w:style>
  <w:style w:type="character" w:customStyle="1" w:styleId="Heading1Char">
    <w:name w:val="Heading 1 Char"/>
    <w:basedOn w:val="DefaultParagraphFont"/>
    <w:link w:val="Heading1"/>
    <w:rsid w:val="006C3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7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7B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C3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7B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C37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7BB"/>
    <w:rPr>
      <w:b/>
      <w:spacing w:val="0"/>
    </w:rPr>
  </w:style>
  <w:style w:type="paragraph" w:styleId="ListBullet2">
    <w:name w:val="List Bullet 2"/>
    <w:basedOn w:val="List2"/>
    <w:rsid w:val="006C37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7BB"/>
    <w:rPr>
      <w:i/>
    </w:rPr>
  </w:style>
  <w:style w:type="paragraph" w:customStyle="1" w:styleId="SuperHeading">
    <w:name w:val="SuperHeading"/>
    <w:basedOn w:val="Normal"/>
    <w:rsid w:val="006C37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C3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C37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3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3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7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7BB"/>
  </w:style>
  <w:style w:type="paragraph" w:styleId="TableofFigures">
    <w:name w:val="table of figures"/>
    <w:basedOn w:val="Normal"/>
    <w:next w:val="Normal"/>
    <w:semiHidden/>
    <w:rsid w:val="006C3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7BB"/>
    <w:pPr>
      <w:numPr>
        <w:numId w:val="11"/>
      </w:numPr>
    </w:pPr>
  </w:style>
  <w:style w:type="character" w:customStyle="1" w:styleId="WingdingSymbols">
    <w:name w:val="Wingding Symbols"/>
    <w:rsid w:val="006C37BB"/>
    <w:rPr>
      <w:rFonts w:ascii="Wingdings" w:hAnsi="Wingdings"/>
    </w:rPr>
  </w:style>
  <w:style w:type="paragraph" w:customStyle="1" w:styleId="TableHeading">
    <w:name w:val="Table Heading"/>
    <w:basedOn w:val="HeadingBase"/>
    <w:rsid w:val="006C3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7BB"/>
    <w:rPr>
      <w:color w:val="0033CC"/>
      <w:u w:val="none"/>
    </w:rPr>
  </w:style>
  <w:style w:type="paragraph" w:customStyle="1" w:styleId="BodyTextRight">
    <w:name w:val="Body Text Right"/>
    <w:basedOn w:val="BodyText"/>
    <w:rsid w:val="006C3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7BB"/>
    <w:rPr>
      <w:sz w:val="32"/>
    </w:rPr>
  </w:style>
  <w:style w:type="paragraph" w:customStyle="1" w:styleId="HeadingProcedure">
    <w:name w:val="Heading Procedure"/>
    <w:basedOn w:val="HeadingBase"/>
    <w:next w:val="Normal"/>
    <w:rsid w:val="006C3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7BB"/>
    <w:pPr>
      <w:spacing w:before="60" w:after="60"/>
    </w:pPr>
  </w:style>
  <w:style w:type="paragraph" w:styleId="ListContinue">
    <w:name w:val="List Continue"/>
    <w:basedOn w:val="List"/>
    <w:rsid w:val="006C37BB"/>
    <w:pPr>
      <w:ind w:firstLine="0"/>
    </w:pPr>
  </w:style>
  <w:style w:type="paragraph" w:customStyle="1" w:styleId="ListNote">
    <w:name w:val="List Note"/>
    <w:basedOn w:val="List"/>
    <w:rsid w:val="006C3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7BB"/>
    <w:rPr>
      <w:rFonts w:ascii="Courier New" w:hAnsi="Courier New"/>
    </w:rPr>
  </w:style>
  <w:style w:type="paragraph" w:customStyle="1" w:styleId="NoteBullet">
    <w:name w:val="Note Bullet"/>
    <w:basedOn w:val="Note"/>
    <w:rsid w:val="006C3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7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7BB"/>
    <w:rPr>
      <w:b/>
      <w:smallCaps/>
    </w:rPr>
  </w:style>
  <w:style w:type="paragraph" w:customStyle="1" w:styleId="TableListNumber">
    <w:name w:val="Table List Number"/>
    <w:basedOn w:val="ListNumber"/>
    <w:rsid w:val="006C3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7BB"/>
    <w:pPr>
      <w:numPr>
        <w:numId w:val="9"/>
      </w:numPr>
    </w:pPr>
  </w:style>
  <w:style w:type="paragraph" w:customStyle="1" w:styleId="ListAlpha2">
    <w:name w:val="List Alpha 2"/>
    <w:basedOn w:val="List2"/>
    <w:rsid w:val="006C37BB"/>
    <w:pPr>
      <w:numPr>
        <w:numId w:val="8"/>
      </w:numPr>
    </w:pPr>
  </w:style>
  <w:style w:type="paragraph" w:styleId="List2">
    <w:name w:val="List 2"/>
    <w:basedOn w:val="BodyText"/>
    <w:rsid w:val="006C3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7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7BB"/>
    <w:pPr>
      <w:numPr>
        <w:numId w:val="3"/>
      </w:numPr>
    </w:pPr>
  </w:style>
  <w:style w:type="paragraph" w:styleId="ListBullet5">
    <w:name w:val="List Bullet 5"/>
    <w:basedOn w:val="List5"/>
    <w:rsid w:val="006C37BB"/>
    <w:pPr>
      <w:numPr>
        <w:numId w:val="4"/>
      </w:numPr>
    </w:pPr>
  </w:style>
  <w:style w:type="paragraph" w:styleId="ListContinue2">
    <w:name w:val="List Continue 2"/>
    <w:basedOn w:val="List2"/>
    <w:rsid w:val="006C37BB"/>
    <w:pPr>
      <w:ind w:firstLine="0"/>
    </w:pPr>
  </w:style>
  <w:style w:type="paragraph" w:styleId="ListContinue3">
    <w:name w:val="List Continue 3"/>
    <w:basedOn w:val="List3"/>
    <w:rsid w:val="006C37BB"/>
    <w:pPr>
      <w:ind w:left="1021" w:firstLine="0"/>
    </w:pPr>
  </w:style>
  <w:style w:type="paragraph" w:styleId="ListContinue4">
    <w:name w:val="List Continue 4"/>
    <w:basedOn w:val="List4"/>
    <w:rsid w:val="006C37BB"/>
    <w:pPr>
      <w:ind w:firstLine="0"/>
    </w:pPr>
  </w:style>
  <w:style w:type="paragraph" w:styleId="ListContinue5">
    <w:name w:val="List Continue 5"/>
    <w:basedOn w:val="List5"/>
    <w:rsid w:val="006C37BB"/>
    <w:pPr>
      <w:ind w:firstLine="0"/>
    </w:pPr>
  </w:style>
  <w:style w:type="paragraph" w:styleId="ListNumber3">
    <w:name w:val="List Number 3"/>
    <w:basedOn w:val="List3"/>
    <w:rsid w:val="006C37BB"/>
    <w:pPr>
      <w:numPr>
        <w:numId w:val="5"/>
      </w:numPr>
    </w:pPr>
  </w:style>
  <w:style w:type="paragraph" w:styleId="ListNumber4">
    <w:name w:val="List Number 4"/>
    <w:basedOn w:val="List4"/>
    <w:rsid w:val="006C37BB"/>
    <w:pPr>
      <w:numPr>
        <w:numId w:val="6"/>
      </w:numPr>
    </w:pPr>
  </w:style>
  <w:style w:type="paragraph" w:styleId="ListNumber5">
    <w:name w:val="List Number 5"/>
    <w:basedOn w:val="List5"/>
    <w:rsid w:val="006C37BB"/>
    <w:pPr>
      <w:numPr>
        <w:numId w:val="7"/>
      </w:numPr>
    </w:pPr>
  </w:style>
  <w:style w:type="paragraph" w:styleId="BlockText">
    <w:name w:val="Block Text"/>
    <w:basedOn w:val="Normal"/>
    <w:rsid w:val="006C3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7BB"/>
    <w:rPr>
      <w:sz w:val="16"/>
      <w:vertAlign w:val="superscript"/>
    </w:rPr>
  </w:style>
  <w:style w:type="character" w:customStyle="1" w:styleId="Symbols">
    <w:name w:val="Symbols"/>
    <w:basedOn w:val="DefaultParagraphFont"/>
    <w:rsid w:val="006C37BB"/>
    <w:rPr>
      <w:rFonts w:ascii="Symbol" w:hAnsi="Symbol"/>
    </w:rPr>
  </w:style>
  <w:style w:type="character" w:customStyle="1" w:styleId="MenuOptions">
    <w:name w:val="Menu Options"/>
    <w:basedOn w:val="DefaultParagraphFont"/>
    <w:rsid w:val="006C3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7BB"/>
    <w:rPr>
      <w:b/>
    </w:rPr>
  </w:style>
  <w:style w:type="character" w:customStyle="1" w:styleId="Underlined">
    <w:name w:val="Underlined"/>
    <w:basedOn w:val="DefaultParagraphFont"/>
    <w:rsid w:val="006C37BB"/>
    <w:rPr>
      <w:u w:val="single"/>
    </w:rPr>
  </w:style>
  <w:style w:type="paragraph" w:customStyle="1" w:styleId="TableBodyTextRight">
    <w:name w:val="Table Body Text Right"/>
    <w:basedOn w:val="TableBodyText"/>
    <w:rsid w:val="006C3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7BB"/>
    <w:rPr>
      <w:sz w:val="18"/>
    </w:rPr>
  </w:style>
  <w:style w:type="paragraph" w:customStyle="1" w:styleId="BodySmallRight">
    <w:name w:val="Body Small Right"/>
    <w:basedOn w:val="BodyTextRight"/>
    <w:rsid w:val="006C37BB"/>
    <w:rPr>
      <w:sz w:val="18"/>
      <w:szCs w:val="18"/>
    </w:rPr>
  </w:style>
  <w:style w:type="paragraph" w:customStyle="1" w:styleId="MarginEdition">
    <w:name w:val="Margin Edition"/>
    <w:basedOn w:val="MarginNote"/>
    <w:rsid w:val="006C3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7BB"/>
    <w:rPr>
      <w:sz w:val="2"/>
      <w:szCs w:val="2"/>
    </w:rPr>
  </w:style>
  <w:style w:type="character" w:customStyle="1" w:styleId="Small">
    <w:name w:val="Small"/>
    <w:basedOn w:val="DefaultParagraphFont"/>
    <w:rsid w:val="006C37BB"/>
    <w:rPr>
      <w:sz w:val="16"/>
    </w:rPr>
  </w:style>
  <w:style w:type="paragraph" w:customStyle="1" w:styleId="WideTable">
    <w:name w:val="Wide Table"/>
    <w:basedOn w:val="Normal"/>
    <w:rsid w:val="006C3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7BB"/>
  </w:style>
  <w:style w:type="paragraph" w:styleId="Quote">
    <w:name w:val="Quote"/>
    <w:basedOn w:val="Heading1"/>
    <w:link w:val="QuoteChar"/>
    <w:qFormat/>
    <w:rsid w:val="006C3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7BB"/>
    <w:pPr>
      <w:pageBreakBefore/>
    </w:pPr>
  </w:style>
  <w:style w:type="paragraph" w:customStyle="1" w:styleId="Border">
    <w:name w:val="Border"/>
    <w:basedOn w:val="Normal"/>
    <w:qFormat/>
    <w:rsid w:val="006C3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7BB"/>
    <w:rPr>
      <w:u w:val="single"/>
    </w:rPr>
  </w:style>
  <w:style w:type="paragraph" w:styleId="BalloonText">
    <w:name w:val="Balloon Text"/>
    <w:basedOn w:val="Normal"/>
    <w:link w:val="BalloonTextChar"/>
    <w:rsid w:val="006C3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7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7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7682</Characters>
  <Application>Microsoft Office Word</Application>
  <DocSecurity>0</DocSecurity>
  <Lines>195</Lines>
  <Paragraphs>132</Paragraphs>
  <ScaleCrop>false</ScaleCrop>
  <Company>Author-it Software Corporation Ltd.</Company>
  <LinksUpToDate>false</LinksUpToDate>
  <CharactersWithSpaces>8841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CHC51408 Diploma of Youth Work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2012-10-09T23:56:00Z</dcterms:created>
  <dcterms:modified xsi:type="dcterms:W3CDTF">2012-10-09T23:56:00Z</dcterms:modified>
</cp:coreProperties>
</file>