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DEE" w:rsidP="00EF6DEE">
      <w:pPr>
        <w:pStyle w:val="Title"/>
      </w:pPr>
      <w:bookmarkStart w:id="0" w:name="_GoBack"/>
      <w:bookmarkEnd w:id="0"/>
      <w:r>
        <w:fldChar w:fldCharType="begin"/>
      </w:r>
      <w:r>
        <w:instrText xml:space="preserve"> TITLE   \* MERGEFORMAT </w:instrText>
      </w:r>
      <w:r>
        <w:fldChar w:fldCharType="separate"/>
      </w:r>
      <w:r>
        <w:t>CHC50908 Diploma of Children's Services (Early childhood education and care)</w:t>
      </w:r>
      <w:r>
        <w:fldChar w:fldCharType="end"/>
      </w:r>
    </w:p>
    <w:p w:rsidR="00EF6DEE" w:rsidP="00EF6DEE">
      <w:pPr>
        <w:pStyle w:val="Version"/>
        <w:sectPr w:rsidSect="007172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7247" w:rsidP="00717247">
      <w:pPr>
        <w:pStyle w:val="SuperHeading"/>
      </w:pPr>
      <w:r w:rsidRPr="00717247">
        <w:t>CHC50908 Diploma of Children's Services (Early childhood education and care)</w:t>
      </w:r>
    </w:p>
    <w:p w:rsidR="00000000" w:rsidRPr="00717247" w:rsidP="00717247">
      <w:pPr>
        <w:pStyle w:val="Heading1"/>
      </w:pPr>
      <w:bookmarkStart w:id="1" w:name="O_447478"/>
      <w:bookmarkEnd w:id="1"/>
      <w:r w:rsidRPr="00717247">
        <w:t>Modification History</w:t>
      </w:r>
    </w:p>
    <w:tbl>
      <w:tblPr>
        <w:tblW w:w="0" w:type="auto"/>
        <w:tblCellMar>
          <w:left w:w="62" w:type="dxa"/>
          <w:right w:w="62" w:type="dxa"/>
        </w:tblCellMar>
        <w:tblLook w:val="0000"/>
      </w:tblPr>
      <w:tblGrid>
        <w:gridCol w:w="3065"/>
        <w:gridCol w:w="3065"/>
        <w:gridCol w:w="3066"/>
      </w:tblGrid>
      <w:tr w:rsidTr="00EF6D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247">
            <w:pPr>
              <w:pStyle w:val="BodyText"/>
              <w:rPr>
                <w:lang w:val="en-NZ"/>
              </w:rPr>
            </w:pPr>
            <w:r w:rsidRPr="00717247">
              <w:t>CHC08 Version 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247">
            <w:pPr>
              <w:pStyle w:val="BodyText"/>
              <w:rPr>
                <w:lang w:val="en-NZ"/>
              </w:rPr>
            </w:pPr>
            <w:r w:rsidRPr="00717247">
              <w:t>CHC08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247">
            <w:pPr>
              <w:pStyle w:val="BodyText"/>
              <w:rPr>
                <w:lang w:val="en-NZ"/>
              </w:rPr>
            </w:pPr>
            <w:r w:rsidRPr="00717247">
              <w:t>Comments</w:t>
            </w:r>
          </w:p>
        </w:tc>
      </w:tr>
      <w:tr w:rsidTr="00EF6D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247">
            <w:pPr>
              <w:pStyle w:val="BodyText"/>
              <w:rPr>
                <w:lang w:val="en-NZ"/>
              </w:rPr>
            </w:pPr>
            <w:r w:rsidRPr="00717247">
              <w:t>CHC50908 D</w:t>
            </w:r>
            <w:r w:rsidRPr="00717247">
              <w:t>iploma of Children’s Services (Early childhood education and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247">
            <w:pPr>
              <w:pStyle w:val="BodyText"/>
              <w:rPr>
                <w:lang w:val="en-NZ"/>
              </w:rPr>
            </w:pPr>
            <w:r w:rsidRPr="00717247">
              <w:t>CHC50908 Diploma of Children’s Services (Early childhood education and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247" w:rsidP="00717247">
            <w:pPr>
              <w:pStyle w:val="BodyText"/>
            </w:pPr>
            <w:r w:rsidRPr="00717247">
              <w:t>Updated in V4</w:t>
            </w:r>
          </w:p>
          <w:p w:rsidR="00000000" w:rsidRPr="00717247" w:rsidP="00717247">
            <w:pPr>
              <w:pStyle w:val="BodyText"/>
            </w:pPr>
            <w:r w:rsidRPr="00717247">
              <w:t>ISC upgrades of unit codes</w:t>
            </w:r>
          </w:p>
          <w:p w:rsidR="00000000" w:rsidRPr="00717247" w:rsidP="00717247">
            <w:pPr>
              <w:pStyle w:val="BodyText"/>
            </w:pPr>
            <w:r w:rsidRPr="00717247">
              <w:t>Updated entry requirements</w:t>
            </w:r>
          </w:p>
          <w:p w:rsidR="00000000" w:rsidRPr="00717247" w:rsidP="00717247">
            <w:pPr>
              <w:pStyle w:val="BodyText"/>
            </w:pPr>
            <w:r w:rsidRPr="00717247">
              <w:t>Updated occupational titles</w:t>
            </w:r>
          </w:p>
        </w:tc>
      </w:tr>
    </w:tbl>
    <w:p w:rsidR="00000000" w:rsidRPr="00717247" w:rsidP="00717247">
      <w:pPr>
        <w:pStyle w:val="BodyText"/>
      </w:pPr>
    </w:p>
    <w:p w:rsidR="00000000" w:rsidRPr="00717247" w:rsidP="00717247">
      <w:pPr>
        <w:pStyle w:val="AllowPageBreak"/>
      </w:pPr>
    </w:p>
    <w:p w:rsidR="00000000" w:rsidRPr="00717247" w:rsidP="00717247">
      <w:pPr>
        <w:pStyle w:val="Heading1"/>
      </w:pPr>
      <w:bookmarkStart w:id="2" w:name="O_447483"/>
      <w:bookmarkEnd w:id="2"/>
      <w:r w:rsidRPr="00717247">
        <w:t>Description</w:t>
      </w:r>
    </w:p>
    <w:p w:rsidR="00000000" w:rsidRPr="00717247" w:rsidP="00717247">
      <w:pPr>
        <w:pStyle w:val="BodyText"/>
      </w:pPr>
      <w:r w:rsidRPr="00717247">
        <w:t>This qualification covers workers in children's services who are responsible for planning, implementing and managing programs in early childhood services, in accordance with licensing, accreditation and duty of care requirements. At thi</w:t>
      </w:r>
      <w:r w:rsidRPr="00717247">
        <w:t>s level:</w:t>
      </w:r>
    </w:p>
    <w:p w:rsidR="00000000" w:rsidRPr="00717247" w:rsidP="00717247">
      <w:pPr>
        <w:pStyle w:val="ListBullet"/>
      </w:pPr>
      <w:r w:rsidRPr="00717247">
        <w:t>Workers have responsibility for supervision of other staff and volunteers</w:t>
      </w:r>
    </w:p>
    <w:p w:rsidR="00000000" w:rsidRPr="00717247" w:rsidP="00717247">
      <w:pPr>
        <w:pStyle w:val="ListBullet"/>
      </w:pPr>
      <w:r w:rsidRPr="00717247">
        <w:t>In most states it is the highest qualification required at director or service manager level for children's service centre-based care.</w:t>
      </w:r>
    </w:p>
    <w:p w:rsidR="00000000" w:rsidRPr="00717247" w:rsidP="00717247">
      <w:pPr>
        <w:pStyle w:val="BodyText"/>
      </w:pPr>
    </w:p>
    <w:p w:rsidR="00000000" w:rsidRPr="00717247" w:rsidP="00717247">
      <w:pPr>
        <w:pStyle w:val="BodyText"/>
      </w:pPr>
      <w:r w:rsidRPr="00717247">
        <w:t>It is noted that whilst this qualific</w:t>
      </w:r>
      <w:r w:rsidRPr="00717247">
        <w:t xml:space="preserve">ation equips workers to work with children from 0-5 years of age, some workplaces and jurisdictions require workers to have skills and knowledge to work with children in both early and middle childhood (i.e. aged 0-12 years). </w:t>
      </w:r>
    </w:p>
    <w:p w:rsidR="00000000" w:rsidRPr="00717247" w:rsidP="00717247">
      <w:pPr>
        <w:pStyle w:val="BodyText"/>
      </w:pPr>
    </w:p>
    <w:p w:rsidR="00000000" w:rsidRPr="00717247" w:rsidP="00717247">
      <w:pPr>
        <w:pStyle w:val="BodyText"/>
      </w:pPr>
      <w:r w:rsidRPr="00717247">
        <w:t>Where workers are required t</w:t>
      </w:r>
      <w:r w:rsidRPr="00717247">
        <w:t xml:space="preserve">o work across the span of development from 0-12 years, candidates should receive training and/or assessment across this broader span of development and in addition to the qualification, be awarded a Statement of Attainment for achievement of the </w:t>
      </w:r>
      <w:r w:rsidRPr="00717247">
        <w:rPr>
          <w:rStyle w:val="Underline"/>
        </w:rPr>
        <w:t>Middle chi</w:t>
      </w:r>
      <w:r w:rsidRPr="00717247">
        <w:rPr>
          <w:rStyle w:val="Underline"/>
        </w:rPr>
        <w:t>ldhood development skill set</w:t>
      </w:r>
      <w:r w:rsidRPr="00717247">
        <w:t>.</w:t>
      </w:r>
    </w:p>
    <w:p w:rsidR="00000000" w:rsidRPr="00717247" w:rsidP="00717247">
      <w:pPr>
        <w:pStyle w:val="BodyText"/>
      </w:pPr>
    </w:p>
    <w:p w:rsidR="00000000" w:rsidRPr="00717247" w:rsidP="00717247">
      <w:pPr>
        <w:pStyle w:val="BodyText"/>
      </w:pPr>
      <w:r w:rsidRPr="00717247">
        <w:rPr>
          <w:rStyle w:val="SpecialBold"/>
        </w:rPr>
        <w:t>Occupational titles</w:t>
      </w:r>
      <w:r w:rsidRPr="00717247">
        <w:t xml:space="preserve"> may include:</w:t>
      </w:r>
    </w:p>
    <w:tbl>
      <w:tblPr>
        <w:tblW w:w="0" w:type="auto"/>
        <w:tblLayout w:type="fixed"/>
        <w:tblCellMar>
          <w:left w:w="62" w:type="dxa"/>
          <w:right w:w="62" w:type="dxa"/>
        </w:tblCellMar>
        <w:tblLook w:val="0000"/>
      </w:tblPr>
      <w:tblGrid>
        <w:gridCol w:w="4678"/>
        <w:gridCol w:w="4456"/>
      </w:tblGrid>
      <w:tr w:rsidTr="00717247">
        <w:tblPrEx>
          <w:tblW w:w="0" w:type="auto"/>
          <w:tblLayout w:type="fixed"/>
          <w:tblCellMar>
            <w:left w:w="62" w:type="dxa"/>
            <w:right w:w="62" w:type="dxa"/>
          </w:tblCellMar>
          <w:tblLook w:val="0000"/>
        </w:tblPrEx>
        <w:tc>
          <w:tcPr>
            <w:tcW w:w="4678" w:type="dxa"/>
            <w:tcBorders>
              <w:top w:val="nil"/>
              <w:left w:val="nil"/>
              <w:bottom w:val="nil"/>
              <w:right w:val="nil"/>
            </w:tcBorders>
            <w:tcMar>
              <w:top w:w="0" w:type="dxa"/>
              <w:left w:w="62" w:type="dxa"/>
              <w:bottom w:w="0" w:type="dxa"/>
              <w:right w:w="62" w:type="dxa"/>
            </w:tcMar>
          </w:tcPr>
          <w:p w:rsidR="00000000" w:rsidP="00717247">
            <w:pPr>
              <w:pStyle w:val="ListBullet"/>
              <w:rPr>
                <w:lang w:val="en-NZ"/>
              </w:rPr>
            </w:pPr>
            <w:r w:rsidRPr="00717247">
              <w:t>Authorised supervisor (children’s services)</w:t>
            </w:r>
          </w:p>
        </w:tc>
        <w:tc>
          <w:tcPr>
            <w:tcW w:w="4456" w:type="dxa"/>
            <w:tcBorders>
              <w:top w:val="nil"/>
              <w:left w:val="nil"/>
              <w:bottom w:val="nil"/>
              <w:right w:val="nil"/>
            </w:tcBorders>
            <w:tcMar>
              <w:top w:w="0" w:type="dxa"/>
              <w:left w:w="62" w:type="dxa"/>
              <w:bottom w:w="0" w:type="dxa"/>
              <w:right w:w="62" w:type="dxa"/>
            </w:tcMar>
          </w:tcPr>
          <w:p w:rsidR="00000000" w:rsidP="00717247">
            <w:pPr>
              <w:pStyle w:val="ListBullet"/>
              <w:rPr>
                <w:lang w:val="en-NZ"/>
              </w:rPr>
            </w:pPr>
            <w:r w:rsidRPr="00717247">
              <w:t>Children’s services coordinator</w:t>
            </w:r>
          </w:p>
        </w:tc>
      </w:tr>
      <w:tr w:rsidTr="00717247">
        <w:tblPrEx>
          <w:tblW w:w="0" w:type="auto"/>
          <w:tblLayout w:type="fixed"/>
          <w:tblCellMar>
            <w:left w:w="62" w:type="dxa"/>
            <w:right w:w="62" w:type="dxa"/>
          </w:tblCellMar>
          <w:tblLook w:val="0000"/>
        </w:tblPrEx>
        <w:tc>
          <w:tcPr>
            <w:tcW w:w="4678" w:type="dxa"/>
            <w:tcBorders>
              <w:top w:val="nil"/>
              <w:left w:val="nil"/>
              <w:bottom w:val="nil"/>
              <w:right w:val="nil"/>
            </w:tcBorders>
            <w:tcMar>
              <w:top w:w="0" w:type="dxa"/>
              <w:left w:w="62" w:type="dxa"/>
              <w:bottom w:w="0" w:type="dxa"/>
              <w:right w:w="62" w:type="dxa"/>
            </w:tcMar>
          </w:tcPr>
          <w:p w:rsidR="00000000" w:rsidP="00717247">
            <w:pPr>
              <w:pStyle w:val="ListBullet"/>
              <w:rPr>
                <w:lang w:val="en-NZ"/>
              </w:rPr>
            </w:pPr>
            <w:r w:rsidRPr="00717247">
              <w:t>Centre manager (children’s services)</w:t>
            </w:r>
          </w:p>
        </w:tc>
        <w:tc>
          <w:tcPr>
            <w:tcW w:w="4456" w:type="dxa"/>
            <w:tcBorders>
              <w:top w:val="nil"/>
              <w:left w:val="nil"/>
              <w:bottom w:val="nil"/>
              <w:right w:val="nil"/>
            </w:tcBorders>
            <w:tcMar>
              <w:top w:w="0" w:type="dxa"/>
              <w:left w:w="62" w:type="dxa"/>
              <w:bottom w:w="0" w:type="dxa"/>
              <w:right w:w="62" w:type="dxa"/>
            </w:tcMar>
          </w:tcPr>
          <w:p w:rsidR="00000000" w:rsidP="00717247">
            <w:pPr>
              <w:pStyle w:val="ListBullet"/>
              <w:rPr>
                <w:lang w:val="en-NZ"/>
              </w:rPr>
            </w:pPr>
            <w:r w:rsidRPr="00717247">
              <w:t>Director (children’s services)</w:t>
            </w:r>
          </w:p>
        </w:tc>
      </w:tr>
      <w:tr w:rsidTr="00717247">
        <w:tblPrEx>
          <w:tblW w:w="0" w:type="auto"/>
          <w:tblLayout w:type="fixed"/>
          <w:tblCellMar>
            <w:left w:w="62" w:type="dxa"/>
            <w:right w:w="62" w:type="dxa"/>
          </w:tblCellMar>
          <w:tblLook w:val="0000"/>
        </w:tblPrEx>
        <w:tc>
          <w:tcPr>
            <w:tcW w:w="4678" w:type="dxa"/>
            <w:tcBorders>
              <w:top w:val="nil"/>
              <w:left w:val="nil"/>
              <w:bottom w:val="nil"/>
              <w:right w:val="nil"/>
            </w:tcBorders>
            <w:tcMar>
              <w:top w:w="0" w:type="dxa"/>
              <w:left w:w="62" w:type="dxa"/>
              <w:bottom w:w="0" w:type="dxa"/>
              <w:right w:w="62" w:type="dxa"/>
            </w:tcMar>
          </w:tcPr>
          <w:p w:rsidR="00000000" w:rsidP="00717247">
            <w:pPr>
              <w:pStyle w:val="ListBullet"/>
              <w:rPr>
                <w:lang w:val="en-NZ"/>
              </w:rPr>
            </w:pPr>
            <w:r w:rsidRPr="00717247">
              <w:t>Childhood educator</w:t>
            </w:r>
          </w:p>
        </w:tc>
        <w:tc>
          <w:tcPr>
            <w:tcW w:w="4456" w:type="dxa"/>
            <w:tcBorders>
              <w:top w:val="nil"/>
              <w:left w:val="nil"/>
              <w:bottom w:val="nil"/>
              <w:right w:val="nil"/>
            </w:tcBorders>
            <w:tcMar>
              <w:top w:w="0" w:type="dxa"/>
              <w:left w:w="62" w:type="dxa"/>
              <w:bottom w:w="0" w:type="dxa"/>
              <w:right w:w="62" w:type="dxa"/>
            </w:tcMar>
          </w:tcPr>
          <w:p w:rsidR="00000000" w:rsidP="00717247">
            <w:pPr>
              <w:pStyle w:val="ListBullet"/>
              <w:rPr>
                <w:lang w:val="en-NZ"/>
              </w:rPr>
            </w:pPr>
            <w:r w:rsidRPr="00717247">
              <w:t>Group/team coordinator/leader (children’s services)</w:t>
            </w:r>
          </w:p>
        </w:tc>
      </w:tr>
      <w:tr w:rsidTr="00717247">
        <w:tblPrEx>
          <w:tblW w:w="0" w:type="auto"/>
          <w:tblLayout w:type="fixed"/>
          <w:tblCellMar>
            <w:left w:w="62" w:type="dxa"/>
            <w:right w:w="62" w:type="dxa"/>
          </w:tblCellMar>
          <w:tblLook w:val="0000"/>
        </w:tblPrEx>
        <w:tc>
          <w:tcPr>
            <w:tcW w:w="4678" w:type="dxa"/>
            <w:tcBorders>
              <w:top w:val="nil"/>
              <w:left w:val="nil"/>
              <w:bottom w:val="nil"/>
              <w:right w:val="nil"/>
            </w:tcBorders>
            <w:tcMar>
              <w:top w:w="0" w:type="dxa"/>
              <w:left w:w="62" w:type="dxa"/>
              <w:bottom w:w="0" w:type="dxa"/>
              <w:right w:w="62" w:type="dxa"/>
            </w:tcMar>
          </w:tcPr>
          <w:p w:rsidR="00000000" w:rsidP="00717247">
            <w:pPr>
              <w:pStyle w:val="ListBullet"/>
              <w:rPr>
                <w:lang w:val="en-NZ"/>
              </w:rPr>
            </w:pPr>
            <w:r w:rsidRPr="00717247">
              <w:t>Children’s adviser</w:t>
            </w:r>
          </w:p>
        </w:tc>
        <w:tc>
          <w:tcPr>
            <w:tcW w:w="4456" w:type="dxa"/>
            <w:tcBorders>
              <w:top w:val="nil"/>
              <w:left w:val="nil"/>
              <w:bottom w:val="nil"/>
              <w:right w:val="nil"/>
            </w:tcBorders>
            <w:tcMar>
              <w:top w:w="0" w:type="dxa"/>
              <w:left w:w="62" w:type="dxa"/>
              <w:bottom w:w="0" w:type="dxa"/>
              <w:right w:w="62" w:type="dxa"/>
            </w:tcMar>
          </w:tcPr>
          <w:p w:rsidR="00000000" w:rsidP="00717247">
            <w:pPr>
              <w:pStyle w:val="ListBullet"/>
              <w:rPr>
                <w:lang w:val="en-NZ"/>
              </w:rPr>
            </w:pPr>
            <w:r w:rsidRPr="00717247">
              <w:t>Program leader (children’s services)</w:t>
            </w:r>
          </w:p>
        </w:tc>
      </w:tr>
      <w:tr w:rsidTr="00717247">
        <w:tblPrEx>
          <w:tblW w:w="0" w:type="auto"/>
          <w:tblLayout w:type="fixed"/>
          <w:tblCellMar>
            <w:left w:w="62" w:type="dxa"/>
            <w:right w:w="62" w:type="dxa"/>
          </w:tblCellMar>
          <w:tblLook w:val="0000"/>
        </w:tblPrEx>
        <w:tc>
          <w:tcPr>
            <w:tcW w:w="4678" w:type="dxa"/>
            <w:tcBorders>
              <w:top w:val="nil"/>
              <w:left w:val="nil"/>
              <w:bottom w:val="nil"/>
              <w:right w:val="nil"/>
            </w:tcBorders>
            <w:tcMar>
              <w:top w:w="0" w:type="dxa"/>
              <w:left w:w="62" w:type="dxa"/>
              <w:bottom w:w="0" w:type="dxa"/>
              <w:right w:w="62" w:type="dxa"/>
            </w:tcMar>
          </w:tcPr>
          <w:p w:rsidR="00000000" w:rsidP="00717247">
            <w:pPr>
              <w:pStyle w:val="ListBullet"/>
              <w:rPr>
                <w:lang w:val="en-NZ"/>
              </w:rPr>
            </w:pPr>
            <w:r w:rsidRPr="00717247">
              <w:t>Children’s service director / manager</w:t>
            </w:r>
          </w:p>
        </w:tc>
        <w:tc>
          <w:tcPr>
            <w:tcW w:w="4456" w:type="dxa"/>
            <w:tcBorders>
              <w:top w:val="nil"/>
              <w:left w:val="nil"/>
              <w:bottom w:val="nil"/>
              <w:right w:val="nil"/>
            </w:tcBorders>
            <w:tcMar>
              <w:top w:w="0" w:type="dxa"/>
              <w:left w:w="62" w:type="dxa"/>
              <w:bottom w:w="0" w:type="dxa"/>
              <w:right w:w="62" w:type="dxa"/>
            </w:tcMar>
          </w:tcPr>
          <w:p w:rsidR="00000000" w:rsidP="00717247">
            <w:pPr>
              <w:pStyle w:val="ListBullet"/>
              <w:rPr>
                <w:lang w:val="en-NZ"/>
              </w:rPr>
            </w:pPr>
            <w:r w:rsidRPr="00717247">
              <w:t>Child development worker</w:t>
            </w:r>
          </w:p>
        </w:tc>
      </w:tr>
      <w:tr w:rsidTr="00717247">
        <w:tblPrEx>
          <w:tblW w:w="0" w:type="auto"/>
          <w:tblLayout w:type="fixed"/>
          <w:tblCellMar>
            <w:left w:w="62" w:type="dxa"/>
            <w:right w:w="62" w:type="dxa"/>
          </w:tblCellMar>
          <w:tblLook w:val="0000"/>
        </w:tblPrEx>
        <w:tc>
          <w:tcPr>
            <w:tcW w:w="4678" w:type="dxa"/>
            <w:tcBorders>
              <w:top w:val="nil"/>
              <w:left w:val="nil"/>
              <w:bottom w:val="nil"/>
              <w:right w:val="nil"/>
            </w:tcBorders>
            <w:tcMar>
              <w:top w:w="0" w:type="dxa"/>
              <w:left w:w="62" w:type="dxa"/>
              <w:bottom w:w="0" w:type="dxa"/>
              <w:right w:w="62" w:type="dxa"/>
            </w:tcMar>
          </w:tcPr>
          <w:p w:rsidR="00000000" w:rsidP="00717247">
            <w:pPr>
              <w:pStyle w:val="ListBullet"/>
              <w:rPr>
                <w:lang w:val="en-NZ"/>
              </w:rPr>
            </w:pPr>
            <w:r w:rsidRPr="00717247">
              <w:t>Early childhood educator</w:t>
            </w:r>
          </w:p>
        </w:tc>
        <w:tc>
          <w:tcPr>
            <w:tcW w:w="4456" w:type="dxa"/>
            <w:tcBorders>
              <w:top w:val="nil"/>
              <w:left w:val="nil"/>
              <w:bottom w:val="nil"/>
              <w:right w:val="nil"/>
            </w:tcBorders>
            <w:tcMar>
              <w:top w:w="0" w:type="dxa"/>
              <w:left w:w="62" w:type="dxa"/>
              <w:bottom w:w="0" w:type="dxa"/>
              <w:right w:w="62" w:type="dxa"/>
            </w:tcMar>
          </w:tcPr>
          <w:p w:rsidR="00000000" w:rsidRPr="00717247" w:rsidP="00717247">
            <w:pPr>
              <w:pStyle w:val="BodyText"/>
            </w:pPr>
          </w:p>
        </w:tc>
      </w:tr>
    </w:tbl>
    <w:p w:rsidR="00000000" w:rsidRPr="00717247" w:rsidP="00717247">
      <w:pPr>
        <w:pStyle w:val="BodyText"/>
      </w:pPr>
    </w:p>
    <w:p w:rsidR="00000000" w:rsidRPr="00717247" w:rsidP="00717247">
      <w:pPr>
        <w:pStyle w:val="AllowPageBreak"/>
      </w:pPr>
    </w:p>
    <w:p w:rsidR="00000000" w:rsidRPr="00717247" w:rsidP="00717247">
      <w:pPr>
        <w:pStyle w:val="Heading1"/>
      </w:pPr>
      <w:bookmarkStart w:id="3" w:name="O_447476"/>
      <w:bookmarkEnd w:id="3"/>
      <w:r w:rsidRPr="00717247">
        <w:t>Pathways Information</w:t>
      </w:r>
    </w:p>
    <w:p w:rsidR="00000000" w:rsidRPr="00717247" w:rsidP="00717247">
      <w:pPr>
        <w:pStyle w:val="BodyText"/>
      </w:pPr>
      <w:r w:rsidRPr="00717247">
        <w:t>Not Applicable</w:t>
      </w:r>
    </w:p>
    <w:p w:rsidR="00000000" w:rsidRPr="00717247" w:rsidP="00717247">
      <w:pPr>
        <w:pStyle w:val="AllowPageBreak"/>
      </w:pPr>
    </w:p>
    <w:p w:rsidR="00000000" w:rsidRPr="00717247" w:rsidP="00717247">
      <w:pPr>
        <w:pStyle w:val="Heading1"/>
      </w:pPr>
      <w:bookmarkStart w:id="4" w:name="O_447479"/>
      <w:bookmarkEnd w:id="4"/>
      <w:r w:rsidRPr="00717247">
        <w:t>Licensing/Regulatory Information</w:t>
      </w:r>
    </w:p>
    <w:p w:rsidR="00000000" w:rsidRPr="00717247" w:rsidP="00717247">
      <w:pPr>
        <w:pStyle w:val="BodyText"/>
      </w:pPr>
      <w:r w:rsidRPr="00717247">
        <w:t>Refer to Description</w:t>
      </w:r>
    </w:p>
    <w:p w:rsidR="00000000" w:rsidRPr="00717247" w:rsidP="00717247">
      <w:pPr>
        <w:pStyle w:val="AllowPageBreak"/>
      </w:pPr>
    </w:p>
    <w:p w:rsidR="00000000" w:rsidRPr="00717247" w:rsidP="00717247">
      <w:pPr>
        <w:pStyle w:val="Heading1"/>
      </w:pPr>
      <w:bookmarkStart w:id="5" w:name="O_447481"/>
      <w:bookmarkEnd w:id="5"/>
      <w:r w:rsidRPr="00717247">
        <w:t>Entry Requirements</w:t>
      </w:r>
    </w:p>
    <w:p w:rsidR="00000000" w:rsidRPr="00717247" w:rsidP="00717247">
      <w:pPr>
        <w:pStyle w:val="BodyText"/>
      </w:pPr>
      <w:r w:rsidRPr="00717247">
        <w:rPr>
          <w:rStyle w:val="SpecialBold"/>
        </w:rPr>
        <w:t>Entry requirements</w:t>
      </w:r>
    </w:p>
    <w:p w:rsidR="00000000" w:rsidRPr="00717247" w:rsidP="00717247">
      <w:pPr>
        <w:pStyle w:val="BodyText"/>
      </w:pPr>
      <w:r w:rsidRPr="00717247">
        <w:t xml:space="preserve">To gain entry into </w:t>
      </w:r>
      <w:r w:rsidRPr="00717247">
        <w:rPr>
          <w:rStyle w:val="Emphasis"/>
        </w:rPr>
        <w:t>CHC50908 Diploma of Children's Services</w:t>
      </w:r>
      <w:r w:rsidRPr="00717247">
        <w:t xml:space="preserve"> (</w:t>
      </w:r>
      <w:r w:rsidRPr="00717247">
        <w:rPr>
          <w:rStyle w:val="Emphasis"/>
        </w:rPr>
        <w:t>Early childhood education and care</w:t>
      </w:r>
      <w:r w:rsidRPr="00717247">
        <w:t>) candidates must demonstrate competence through a recognised training program or recognition process, in the following units of competency:</w:t>
      </w:r>
    </w:p>
    <w:p w:rsidR="00000000" w:rsidRPr="00717247" w:rsidP="00717247">
      <w:pPr>
        <w:pStyle w:val="BodyText"/>
      </w:pPr>
      <w:r w:rsidRPr="00717247">
        <w:t>CHCCHILD401B Identify and respond to children and young people at risk</w:t>
      </w:r>
    </w:p>
    <w:p w:rsidR="00000000" w:rsidRPr="00717247" w:rsidP="00717247">
      <w:pPr>
        <w:pStyle w:val="BodyText"/>
      </w:pPr>
      <w:r w:rsidRPr="00717247">
        <w:t>CHCCN301C Ensure the health and safety of ch</w:t>
      </w:r>
      <w:r w:rsidRPr="00717247">
        <w:t>ildren</w:t>
      </w:r>
    </w:p>
    <w:p w:rsidR="00000000" w:rsidRPr="00717247" w:rsidP="00717247">
      <w:pPr>
        <w:pStyle w:val="BodyText"/>
      </w:pPr>
      <w:r w:rsidRPr="00717247">
        <w:t>CHCCN302A Provide care for children</w:t>
      </w:r>
    </w:p>
    <w:p w:rsidR="00000000" w:rsidRPr="00717247" w:rsidP="00717247">
      <w:pPr>
        <w:pStyle w:val="BodyText"/>
      </w:pPr>
      <w:r w:rsidRPr="00717247">
        <w:t>CHCCN303A Contribute to provision of nutritionally balanced food in a safe and hygienic manner</w:t>
      </w:r>
    </w:p>
    <w:p w:rsidR="00000000" w:rsidRPr="00717247" w:rsidP="00717247">
      <w:pPr>
        <w:pStyle w:val="BodyText"/>
      </w:pPr>
      <w:r w:rsidRPr="00717247">
        <w:t>CHCCN305B Provide care for babies</w:t>
      </w:r>
    </w:p>
    <w:p w:rsidR="00000000" w:rsidRPr="00717247" w:rsidP="00717247">
      <w:pPr>
        <w:pStyle w:val="BodyText"/>
      </w:pPr>
      <w:r w:rsidRPr="00717247">
        <w:t>CHCCS400C Work within a relevant legal and ethical framework</w:t>
      </w:r>
    </w:p>
    <w:p w:rsidR="00000000" w:rsidRPr="00717247" w:rsidP="00717247">
      <w:pPr>
        <w:pStyle w:val="BodyText"/>
      </w:pPr>
      <w:r w:rsidRPr="00717247">
        <w:t>CHCFC301A Support the d</w:t>
      </w:r>
      <w:r w:rsidRPr="00717247">
        <w:t>evelopment of children</w:t>
      </w:r>
    </w:p>
    <w:p w:rsidR="00000000" w:rsidRPr="00717247" w:rsidP="00717247">
      <w:pPr>
        <w:pStyle w:val="BodyText"/>
      </w:pPr>
      <w:r w:rsidRPr="00717247">
        <w:t>CHCIC301E Interact effectively with children</w:t>
      </w:r>
    </w:p>
    <w:p w:rsidR="00000000" w:rsidRPr="00717247" w:rsidP="00717247">
      <w:pPr>
        <w:pStyle w:val="BodyText"/>
      </w:pPr>
      <w:r w:rsidRPr="00717247">
        <w:t>CHCPR301C Provide experiences to support children’s play and learning</w:t>
      </w:r>
    </w:p>
    <w:p w:rsidR="00000000" w:rsidRPr="00717247" w:rsidP="00717247">
      <w:pPr>
        <w:pStyle w:val="BodyText"/>
      </w:pPr>
      <w:r w:rsidRPr="00717247">
        <w:t>CHCPR303D Develop understanding of children’s interests and developmental needs</w:t>
      </w:r>
    </w:p>
    <w:p w:rsidR="00000000" w:rsidRPr="00717247" w:rsidP="00717247">
      <w:pPr>
        <w:pStyle w:val="BodyText"/>
      </w:pPr>
      <w:r w:rsidRPr="00717247">
        <w:t>HLTFA311A Apply first aid</w:t>
      </w:r>
    </w:p>
    <w:p w:rsidR="00EF6DEE" w:rsidP="00717247">
      <w:pPr>
        <w:pStyle w:val="BodyText"/>
      </w:pPr>
      <w:r w:rsidRPr="00717247">
        <w:t>HLTWHS300A C</w:t>
      </w:r>
      <w:r w:rsidRPr="00717247">
        <w:t>ontribute to WHS processes</w:t>
      </w:r>
    </w:p>
    <w:p w:rsidR="00EF6DEE" w:rsidP="00717247">
      <w:pPr>
        <w:pStyle w:val="BodyText"/>
      </w:pPr>
    </w:p>
    <w:p w:rsidR="00000000" w:rsidRPr="00717247" w:rsidP="00717247">
      <w:pPr>
        <w:pStyle w:val="Heading1"/>
      </w:pPr>
      <w:bookmarkStart w:id="6" w:name="O_447482"/>
      <w:bookmarkEnd w:id="6"/>
      <w:r w:rsidRPr="00717247">
        <w:t>Employability Skills Summary</w:t>
      </w:r>
    </w:p>
    <w:p w:rsidR="00000000" w:rsidRPr="00717247" w:rsidP="00717247">
      <w:pPr>
        <w:pStyle w:val="Heading4"/>
      </w:pPr>
      <w:r w:rsidRPr="00717247">
        <w:t>Refer to the Topic: Introduction to the Employability Skills Qualification Summaries</w:t>
      </w:r>
    </w:p>
    <w:p w:rsidR="00000000" w:rsidRPr="00717247" w:rsidP="00717247">
      <w:pPr>
        <w:pStyle w:val="Heading1"/>
      </w:pPr>
      <w:bookmarkStart w:id="7" w:name="O_447477"/>
      <w:bookmarkEnd w:id="7"/>
      <w:r w:rsidRPr="00717247">
        <w:t>Packaging Rules</w:t>
      </w:r>
    </w:p>
    <w:tbl>
      <w:tblPr>
        <w:tblW w:w="0" w:type="auto"/>
        <w:tblLayout w:type="fixed"/>
        <w:tblCellMar>
          <w:left w:w="62" w:type="dxa"/>
          <w:right w:w="62" w:type="dxa"/>
        </w:tblCellMar>
        <w:tblLook w:val="0000"/>
      </w:tblPr>
      <w:tblGrid>
        <w:gridCol w:w="8522"/>
      </w:tblGrid>
      <w:tr w:rsidTr="00EF6D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247" w:rsidP="00717247">
            <w:pPr>
              <w:pStyle w:val="BodyText"/>
            </w:pPr>
            <w:r w:rsidRPr="00717247">
              <w:rPr>
                <w:rStyle w:val="SpecialBold"/>
              </w:rPr>
              <w:t>PACKAGING RULES</w:t>
            </w:r>
          </w:p>
          <w:p w:rsidR="00000000" w:rsidRPr="00717247" w:rsidP="00717247">
            <w:pPr>
              <w:pStyle w:val="BodyText"/>
            </w:pPr>
            <w:r w:rsidRPr="00717247">
              <w:t>18 units are required for award of this qualification including:</w:t>
            </w:r>
          </w:p>
          <w:p w:rsidR="00000000" w:rsidRPr="00717247" w:rsidP="00717247">
            <w:pPr>
              <w:pStyle w:val="ListBullet"/>
            </w:pPr>
            <w:r w:rsidRPr="00717247">
              <w:t xml:space="preserve">13 core units </w:t>
            </w:r>
          </w:p>
          <w:p w:rsidR="00000000" w:rsidRPr="00717247" w:rsidP="00717247">
            <w:pPr>
              <w:pStyle w:val="ListBullet"/>
            </w:pPr>
            <w:r w:rsidRPr="00717247">
              <w:t>5 elective units</w:t>
            </w:r>
          </w:p>
          <w:p w:rsidR="00000000" w:rsidRPr="00717247" w:rsidP="00717247">
            <w:pPr>
              <w:pStyle w:val="BodyText"/>
            </w:pPr>
            <w:r w:rsidRPr="00717247">
              <w:t>A wide range of elective units is available, including:</w:t>
            </w:r>
          </w:p>
          <w:p w:rsidR="00000000" w:rsidRPr="00717247" w:rsidP="00717247">
            <w:pPr>
              <w:pStyle w:val="ListBullet2"/>
            </w:pPr>
            <w:r w:rsidRPr="00717247">
              <w:t>Group A electives which are recommended for culturally aware and respectful practice</w:t>
            </w:r>
          </w:p>
          <w:p w:rsidR="00000000" w:rsidRPr="00717247" w:rsidP="00717247">
            <w:pPr>
              <w:pStyle w:val="ListBullet2"/>
            </w:pPr>
            <w:r w:rsidRPr="00717247">
              <w:t xml:space="preserve">Group B elective </w:t>
            </w:r>
            <w:r w:rsidRPr="00717247">
              <w:t>which is compulsory in some jurisdictions</w:t>
            </w:r>
          </w:p>
          <w:p w:rsidR="00000000" w:rsidRPr="00717247" w:rsidP="00717247">
            <w:pPr>
              <w:pStyle w:val="ListBullet2"/>
            </w:pPr>
            <w:r w:rsidRPr="00717247">
              <w:t>Group C electives which are recommended for centre-based care</w:t>
            </w:r>
          </w:p>
          <w:p w:rsidR="00000000" w:rsidRPr="00717247" w:rsidP="00717247">
            <w:pPr>
              <w:pStyle w:val="ListBullet2"/>
            </w:pPr>
            <w:r w:rsidRPr="00717247">
              <w:t xml:space="preserve">Other relevant electives listed below </w:t>
            </w:r>
          </w:p>
          <w:p w:rsidR="00000000" w:rsidRPr="00717247" w:rsidP="00717247">
            <w:pPr>
              <w:pStyle w:val="ListBullet2"/>
            </w:pPr>
            <w:r w:rsidRPr="00717247">
              <w:t>Units of competency to address workplace requirements and packaged at the level of this qualification or higher i</w:t>
            </w:r>
            <w:r w:rsidRPr="00717247">
              <w:t>n Community Services and/or Health Training Packages</w:t>
            </w:r>
          </w:p>
          <w:p w:rsidR="00000000" w:rsidRPr="00717247" w:rsidP="00717247">
            <w:pPr>
              <w:pStyle w:val="ListBullet2"/>
            </w:pPr>
            <w:r w:rsidRPr="00717247">
              <w:t xml:space="preserve">Where appropriate, to address workplace requirements, units of competency packaged at the level of this qualification or higher in other relevant Training Packages </w:t>
            </w:r>
          </w:p>
        </w:tc>
      </w:tr>
    </w:tbl>
    <w:p w:rsidR="00000000" w:rsidRPr="00717247" w:rsidP="00717247">
      <w:pPr>
        <w:pStyle w:val="BodyText"/>
      </w:pPr>
    </w:p>
    <w:p w:rsidR="00000000" w:rsidRPr="00717247" w:rsidP="00717247">
      <w:pPr>
        <w:pStyle w:val="BodyText"/>
      </w:pPr>
      <w:r w:rsidRPr="00717247">
        <w:rPr>
          <w:rStyle w:val="SpecialBold"/>
        </w:rPr>
        <w:t>Core units</w:t>
      </w:r>
    </w:p>
    <w:p w:rsidR="00000000" w:rsidRPr="00717247" w:rsidP="00717247">
      <w:pPr>
        <w:pStyle w:val="BodyText"/>
      </w:pPr>
      <w:r w:rsidRPr="00717247">
        <w:t>CHCCN511B Establish and maintain a safe and healthy environment for children</w:t>
      </w:r>
    </w:p>
    <w:p w:rsidR="00000000" w:rsidRPr="00717247" w:rsidP="00717247">
      <w:pPr>
        <w:pStyle w:val="BodyText"/>
      </w:pPr>
      <w:r w:rsidRPr="00717247">
        <w:t>CHCFC502A Foster physical development in early childhood</w:t>
      </w:r>
    </w:p>
    <w:p w:rsidR="00000000" w:rsidRPr="00717247" w:rsidP="00717247">
      <w:pPr>
        <w:pStyle w:val="BodyText"/>
      </w:pPr>
      <w:r w:rsidRPr="00717247">
        <w:t>CHCFC503A Foster social development in early childhood</w:t>
      </w:r>
    </w:p>
    <w:p w:rsidR="00000000" w:rsidRPr="00717247" w:rsidP="00717247">
      <w:pPr>
        <w:pStyle w:val="BodyText"/>
      </w:pPr>
      <w:r w:rsidRPr="00717247">
        <w:t xml:space="preserve">CHCFC504A Support emotional and psychological development in early </w:t>
      </w:r>
      <w:r w:rsidRPr="00717247">
        <w:t>childhood</w:t>
      </w:r>
    </w:p>
    <w:p w:rsidR="00000000" w:rsidRPr="00717247" w:rsidP="00717247">
      <w:pPr>
        <w:pStyle w:val="BodyText"/>
      </w:pPr>
      <w:r w:rsidRPr="00717247">
        <w:t>CHCFC505A Foster cognitive development in early childhood</w:t>
      </w:r>
    </w:p>
    <w:p w:rsidR="00000000" w:rsidRPr="00717247" w:rsidP="00717247">
      <w:pPr>
        <w:pStyle w:val="BodyText"/>
      </w:pPr>
      <w:r w:rsidRPr="00717247">
        <w:t>CHCFC506A Foster children's language and communication development</w:t>
      </w:r>
    </w:p>
    <w:p w:rsidR="00000000" w:rsidRPr="00717247" w:rsidP="00717247">
      <w:pPr>
        <w:pStyle w:val="BodyText"/>
      </w:pPr>
      <w:r w:rsidRPr="00717247">
        <w:t>CHCIC501B Manage children's services workplace practice to address regulations and quality assurance</w:t>
      </w:r>
    </w:p>
    <w:p w:rsidR="00000000" w:rsidRPr="00717247" w:rsidP="00717247">
      <w:pPr>
        <w:pStyle w:val="BodyText"/>
      </w:pPr>
      <w:r w:rsidRPr="00717247">
        <w:t xml:space="preserve">CHCIC510A Establish </w:t>
      </w:r>
      <w:r w:rsidRPr="00717247">
        <w:t>and implement plans for developing cooperative behaviour</w:t>
      </w:r>
    </w:p>
    <w:p w:rsidR="00000000" w:rsidRPr="00717247" w:rsidP="00717247">
      <w:pPr>
        <w:pStyle w:val="BodyText"/>
      </w:pPr>
      <w:r w:rsidRPr="00717247">
        <w:t>CHCIC512A Plan and implement inclusion of children with additional needs</w:t>
      </w:r>
    </w:p>
    <w:p w:rsidR="00000000" w:rsidRPr="00717247" w:rsidP="00717247">
      <w:pPr>
        <w:pStyle w:val="BodyText"/>
      </w:pPr>
      <w:r w:rsidRPr="00717247">
        <w:t>CHCPR502E Organise experiences to facilitate and enhance children's development</w:t>
      </w:r>
    </w:p>
    <w:p w:rsidR="00000000" w:rsidRPr="00717247" w:rsidP="00717247">
      <w:pPr>
        <w:pStyle w:val="BodyText"/>
      </w:pPr>
      <w:r w:rsidRPr="00717247">
        <w:t>CHCPR509A Gather, interpret and use informatio</w:t>
      </w:r>
      <w:r w:rsidRPr="00717247">
        <w:t>n about children</w:t>
      </w:r>
    </w:p>
    <w:p w:rsidR="00000000" w:rsidRPr="00717247" w:rsidP="00717247">
      <w:pPr>
        <w:pStyle w:val="BodyText"/>
      </w:pPr>
      <w:r w:rsidRPr="00717247">
        <w:t>CHCPR510B Design, implement and evaluate programs and care routines for children</w:t>
      </w:r>
    </w:p>
    <w:p w:rsidR="00000000" w:rsidRPr="00717247" w:rsidP="00717247">
      <w:pPr>
        <w:pStyle w:val="BodyText"/>
      </w:pPr>
      <w:r w:rsidRPr="00717247">
        <w:t>CHCRF511A Work in partnership with families to provide appropriate care for children</w:t>
      </w:r>
    </w:p>
    <w:p w:rsidR="00000000" w:rsidRPr="00717247" w:rsidP="00717247">
      <w:pPr>
        <w:pStyle w:val="BodyText"/>
      </w:pPr>
    </w:p>
    <w:p w:rsidR="00000000" w:rsidRPr="00717247" w:rsidP="00717247">
      <w:pPr>
        <w:pStyle w:val="BodyText"/>
      </w:pPr>
      <w:r w:rsidRPr="00717247">
        <w:rPr>
          <w:rStyle w:val="SpecialBold"/>
        </w:rPr>
        <w:t>The importance of culturally aware and respectful practice</w:t>
      </w:r>
    </w:p>
    <w:p w:rsidR="00000000" w:rsidRPr="00717247" w:rsidP="00717247">
      <w:pPr>
        <w:pStyle w:val="BodyText"/>
      </w:pPr>
      <w:r w:rsidRPr="00717247">
        <w:t>All workers u</w:t>
      </w:r>
      <w:r w:rsidRPr="00717247">
        <w:t xml:space="preserve">ndertaking children's services work need foundation knowledge to inform their work with Aboriginal and/or Torres Strait Islander clients and co-workers and with clients and co-workers from culturally and linguistically diverse backgrounds. This foundation </w:t>
      </w:r>
      <w:r w:rsidRPr="00717247">
        <w:t>must be provided and assessed as part of a holistic approach to delivery and assessment of this qualification. Specific guidelines for assessment of this aspect of competency are provided in the Assessment Guidelines for the Community Services Training Pac</w:t>
      </w:r>
      <w:r w:rsidRPr="00717247">
        <w:t>kage.</w:t>
      </w:r>
    </w:p>
    <w:p w:rsidR="00000000" w:rsidRPr="00717247" w:rsidP="00717247">
      <w:pPr>
        <w:pStyle w:val="BodyText"/>
      </w:pPr>
    </w:p>
    <w:p w:rsidR="00000000" w:rsidRPr="00717247" w:rsidP="00717247">
      <w:pPr>
        <w:pStyle w:val="BodyText"/>
      </w:pPr>
      <w:r w:rsidRPr="00717247">
        <w:rPr>
          <w:rStyle w:val="SpecialBold"/>
        </w:rPr>
        <w:t>Group A electives</w:t>
      </w:r>
      <w:r w:rsidRPr="00717247">
        <w:t xml:space="preserve"> - </w:t>
      </w:r>
      <w:r w:rsidRPr="00717247">
        <w:rPr>
          <w:rStyle w:val="SpecialBold"/>
        </w:rPr>
        <w:t>recommended for culturally aware and respectful practice</w:t>
      </w:r>
    </w:p>
    <w:p w:rsidR="00000000" w:rsidRPr="00717247" w:rsidP="00717247">
      <w:pPr>
        <w:pStyle w:val="BodyText"/>
      </w:pPr>
      <w:r w:rsidRPr="00717247">
        <w:t>The children's services workplace is regarded as having particular potential for engendering stronger and more respectful relationships between non-Aboriginal Australians a</w:t>
      </w:r>
      <w:r w:rsidRPr="00717247">
        <w:t xml:space="preserve">nd Aboriginal and/or Torres Strait Islander Australians and across the diverse groups in the community. </w:t>
      </w:r>
    </w:p>
    <w:p w:rsidR="00000000" w:rsidRPr="00717247" w:rsidP="00717247">
      <w:pPr>
        <w:pStyle w:val="BodyText"/>
      </w:pPr>
      <w:r w:rsidRPr="00717247">
        <w:t>It is therefore highly recommended that this qualification includes one of the following units to provide a foundation of knowledge and skills for:</w:t>
      </w:r>
    </w:p>
    <w:p w:rsidR="00000000" w:rsidRPr="00717247" w:rsidP="00717247">
      <w:pPr>
        <w:pStyle w:val="ListBullet"/>
      </w:pPr>
      <w:r w:rsidRPr="00717247">
        <w:t>Sta</w:t>
      </w:r>
      <w:r w:rsidRPr="00717247">
        <w:t>ff to support and promote respect for and awareness of Aboriginal and/or Torres Strait Islander communities where there are no Aboriginal and/or Torres Strait Islander children attending or residing in the local area</w:t>
      </w:r>
    </w:p>
    <w:p w:rsidR="00000000" w:rsidRPr="00717247" w:rsidP="00717247">
      <w:pPr>
        <w:pStyle w:val="ListBullet"/>
      </w:pPr>
      <w:r w:rsidRPr="00717247">
        <w:t>Staff who work specifically with Aboriginal and/or Torres Strait Islander children and families</w:t>
      </w:r>
    </w:p>
    <w:p w:rsidR="00000000" w:rsidRPr="00717247" w:rsidP="00717247">
      <w:pPr>
        <w:pStyle w:val="BodyText"/>
      </w:pPr>
    </w:p>
    <w:p w:rsidR="00000000" w:rsidRPr="00717247" w:rsidP="00717247">
      <w:pPr>
        <w:pStyle w:val="BodyText"/>
      </w:pPr>
      <w:r w:rsidRPr="00717247">
        <w:t>CHCIC302A Support Aboriginal and/or Torres Strait Islander families to participate in children's services</w:t>
      </w:r>
    </w:p>
    <w:p w:rsidR="00000000" w:rsidRPr="00717247" w:rsidP="00717247">
      <w:pPr>
        <w:pStyle w:val="BodyText"/>
      </w:pPr>
      <w:r w:rsidRPr="00717247">
        <w:t>HLTHIR404D Work effectively with Aboriginal and/or To</w:t>
      </w:r>
      <w:r w:rsidRPr="00717247">
        <w:t>rres Strait Islander people</w:t>
      </w:r>
    </w:p>
    <w:p w:rsidR="00000000" w:rsidRPr="00717247" w:rsidP="00717247">
      <w:pPr>
        <w:pStyle w:val="BodyText"/>
      </w:pPr>
      <w:r w:rsidRPr="00717247">
        <w:t>As cultural diversity is a feature of our community, one of the following electives is recommended for inclusion:</w:t>
      </w:r>
    </w:p>
    <w:p w:rsidR="00000000" w:rsidRPr="00717247" w:rsidP="00717247">
      <w:pPr>
        <w:pStyle w:val="BodyText"/>
      </w:pPr>
      <w:r w:rsidRPr="00717247">
        <w:t>CHCIC511A Implement and promote inclusive policies and practices in children's services</w:t>
      </w:r>
    </w:p>
    <w:p w:rsidR="00000000" w:rsidRPr="00717247" w:rsidP="00717247">
      <w:pPr>
        <w:pStyle w:val="BodyText"/>
      </w:pPr>
      <w:r w:rsidRPr="00717247">
        <w:t>HLTHIR403C Work effectivel</w:t>
      </w:r>
      <w:r w:rsidRPr="00717247">
        <w:t>y with culturally diverse clients and co-workers</w:t>
      </w:r>
    </w:p>
    <w:p w:rsidR="00000000" w:rsidRPr="00717247" w:rsidP="00717247">
      <w:pPr>
        <w:pStyle w:val="BodyText"/>
      </w:pPr>
      <w:r w:rsidRPr="00717247">
        <w:t>PSPMNGT605B Manage diversity</w:t>
      </w:r>
    </w:p>
    <w:p w:rsidR="00000000" w:rsidRPr="00717247" w:rsidP="00717247">
      <w:pPr>
        <w:pStyle w:val="BodyText"/>
      </w:pPr>
    </w:p>
    <w:p w:rsidR="00000000" w:rsidRPr="00717247" w:rsidP="00717247">
      <w:pPr>
        <w:pStyle w:val="BodyText"/>
      </w:pPr>
      <w:r w:rsidRPr="00717247">
        <w:rPr>
          <w:rStyle w:val="SpecialBold"/>
        </w:rPr>
        <w:t>Group B elective</w:t>
      </w:r>
      <w:r w:rsidRPr="00717247">
        <w:t xml:space="preserve"> - </w:t>
      </w:r>
      <w:r w:rsidRPr="00717247">
        <w:rPr>
          <w:rStyle w:val="SpecialBold"/>
        </w:rPr>
        <w:t>compulsory in some jurisdictions</w:t>
      </w:r>
    </w:p>
    <w:p w:rsidR="00000000" w:rsidRPr="00717247" w:rsidP="00717247">
      <w:pPr>
        <w:pStyle w:val="BodyText"/>
      </w:pPr>
      <w:r w:rsidRPr="00717247">
        <w:t>The following unit may be compulsory in some jurisdictions:</w:t>
      </w:r>
    </w:p>
    <w:p w:rsidR="00000000" w:rsidRPr="00717247" w:rsidP="00717247">
      <w:pPr>
        <w:pStyle w:val="BodyText"/>
      </w:pPr>
      <w:r w:rsidRPr="00717247">
        <w:t>CHCORG506E</w:t>
      </w:r>
      <w:r w:rsidRPr="00717247">
        <w:tab/>
        <w:t>Coordinate the work environment</w:t>
      </w:r>
    </w:p>
    <w:p w:rsidR="00000000" w:rsidRPr="00717247" w:rsidP="00717247">
      <w:pPr>
        <w:pStyle w:val="BodyText"/>
      </w:pPr>
    </w:p>
    <w:p w:rsidR="00000000" w:rsidRPr="00717247" w:rsidP="00717247">
      <w:pPr>
        <w:pStyle w:val="BodyText"/>
      </w:pPr>
      <w:r w:rsidRPr="00717247">
        <w:rPr>
          <w:rStyle w:val="SpecialBold"/>
        </w:rPr>
        <w:t>Group C electives</w:t>
      </w:r>
      <w:r w:rsidRPr="00717247">
        <w:t xml:space="preserve"> - </w:t>
      </w:r>
      <w:r w:rsidRPr="00717247">
        <w:rPr>
          <w:rStyle w:val="SpecialBold"/>
        </w:rPr>
        <w:t>r</w:t>
      </w:r>
      <w:r w:rsidRPr="00717247">
        <w:rPr>
          <w:rStyle w:val="SpecialBold"/>
        </w:rPr>
        <w:t>ecommended for centre-based care</w:t>
      </w:r>
    </w:p>
    <w:p w:rsidR="00000000" w:rsidRPr="00717247" w:rsidP="00717247">
      <w:pPr>
        <w:pStyle w:val="BodyText"/>
      </w:pPr>
      <w:r w:rsidRPr="00717247">
        <w:t>The following units of competency are recommended for work in centre-based care at Diploma level. Employers may specify electives required for their workplace if appropriate.</w:t>
      </w:r>
    </w:p>
    <w:p w:rsidR="00000000" w:rsidRPr="00717247" w:rsidP="00717247">
      <w:pPr>
        <w:pStyle w:val="BodyText"/>
      </w:pPr>
      <w:r w:rsidRPr="00717247">
        <w:t>CHCCN520C Advocate for the rights and needs of c</w:t>
      </w:r>
      <w:r w:rsidRPr="00717247">
        <w:t>hildren and young people</w:t>
      </w:r>
    </w:p>
    <w:p w:rsidR="00000000" w:rsidRPr="00717247" w:rsidP="00717247">
      <w:pPr>
        <w:pStyle w:val="BodyText"/>
      </w:pPr>
      <w:r w:rsidRPr="00717247">
        <w:t>CHCFC507A Use music to enhance children's experience and development</w:t>
      </w:r>
    </w:p>
    <w:p w:rsidR="00000000" w:rsidRPr="00717247" w:rsidP="00717247">
      <w:pPr>
        <w:pStyle w:val="BodyText"/>
      </w:pPr>
      <w:r w:rsidRPr="00717247">
        <w:t>CHCFC508A Foster children's aesthetic and creative development</w:t>
      </w:r>
    </w:p>
    <w:p w:rsidR="00000000" w:rsidRPr="00717247" w:rsidP="00717247">
      <w:pPr>
        <w:pStyle w:val="BodyText"/>
      </w:pPr>
      <w:r w:rsidRPr="00717247">
        <w:t>CHCIC511A Implement and promote inclusive policies and practices in children's services</w:t>
      </w:r>
    </w:p>
    <w:p w:rsidR="00000000" w:rsidRPr="00717247" w:rsidP="00717247">
      <w:pPr>
        <w:pStyle w:val="BodyText"/>
      </w:pPr>
      <w:r w:rsidRPr="00717247">
        <w:t xml:space="preserve">CHCINF407D </w:t>
      </w:r>
      <w:r w:rsidRPr="00717247">
        <w:t>Meet information needs of the community</w:t>
      </w:r>
    </w:p>
    <w:p w:rsidR="00000000" w:rsidRPr="00717247" w:rsidP="00717247">
      <w:pPr>
        <w:pStyle w:val="BodyText"/>
      </w:pPr>
      <w:r w:rsidRPr="00717247">
        <w:t>CHCPR614D Observe children and interpret observations  (Note pre-requisite: CHCPR509A)</w:t>
      </w:r>
    </w:p>
    <w:p w:rsidR="00000000" w:rsidRPr="00717247" w:rsidP="00717247">
      <w:pPr>
        <w:pStyle w:val="BodyText"/>
      </w:pPr>
      <w:r w:rsidRPr="00717247">
        <w:t>HLTHIR403C Work effectively with culturally diverse clients and co-workers</w:t>
      </w:r>
    </w:p>
    <w:p w:rsidR="00000000" w:rsidRPr="00717247" w:rsidP="00717247">
      <w:pPr>
        <w:pStyle w:val="BodyText"/>
      </w:pPr>
    </w:p>
    <w:p w:rsidR="00000000" w:rsidRPr="00717247" w:rsidP="00717247">
      <w:pPr>
        <w:pStyle w:val="BodyText"/>
      </w:pPr>
      <w:r w:rsidRPr="00717247">
        <w:rPr>
          <w:rStyle w:val="SpecialBold"/>
        </w:rPr>
        <w:t>Other relevant electives</w:t>
      </w:r>
    </w:p>
    <w:p w:rsidR="00000000" w:rsidRPr="00717247" w:rsidP="00717247">
      <w:pPr>
        <w:pStyle w:val="BodyText"/>
      </w:pPr>
      <w:r w:rsidRPr="00717247">
        <w:t>Electives are to be selected</w:t>
      </w:r>
      <w:r w:rsidRPr="00717247">
        <w:t xml:space="preserve"> in line with specified Packaging Rules.  </w:t>
      </w:r>
    </w:p>
    <w:p w:rsidR="00000000" w:rsidRPr="00717247" w:rsidP="00717247">
      <w:pPr>
        <w:pStyle w:val="BodyText"/>
      </w:pPr>
      <w:r w:rsidRPr="00717247">
        <w:t>The following list of relevant electives is intended to facilitate selection. Employers may specify certain electives as required to address specific workplace needs.</w:t>
      </w:r>
    </w:p>
    <w:p w:rsidR="00000000" w:rsidRPr="00717247" w:rsidP="00717247">
      <w:pPr>
        <w:pStyle w:val="BodyText"/>
      </w:pPr>
    </w:p>
    <w:p w:rsidR="00000000" w:rsidRPr="00717247" w:rsidP="00717247">
      <w:pPr>
        <w:pStyle w:val="BodyText"/>
      </w:pPr>
      <w:r w:rsidRPr="00717247">
        <w:rPr>
          <w:rStyle w:val="SpecialBold"/>
        </w:rPr>
        <w:t>Children's services electives</w:t>
      </w:r>
    </w:p>
    <w:p w:rsidR="00000000" w:rsidRPr="00717247" w:rsidP="00717247">
      <w:pPr>
        <w:pStyle w:val="BodyText"/>
      </w:pPr>
      <w:r w:rsidRPr="00717247">
        <w:t>CHCFAM503B Work with a child focused approach</w:t>
      </w:r>
    </w:p>
    <w:p w:rsidR="00000000" w:rsidRPr="00717247" w:rsidP="00717247">
      <w:pPr>
        <w:pStyle w:val="BodyText"/>
      </w:pPr>
      <w:r w:rsidRPr="00717247">
        <w:t>CHCFC507A Use music to enhance children's experience and development</w:t>
      </w:r>
    </w:p>
    <w:p w:rsidR="00000000" w:rsidRPr="00717247" w:rsidP="00717247">
      <w:pPr>
        <w:pStyle w:val="BodyText"/>
      </w:pPr>
      <w:r w:rsidRPr="00717247">
        <w:t>CHCFC508A Foster children's aesthetic and creative development</w:t>
      </w:r>
    </w:p>
    <w:p w:rsidR="00000000" w:rsidRPr="00717247" w:rsidP="00717247">
      <w:pPr>
        <w:pStyle w:val="BodyText"/>
      </w:pPr>
      <w:r w:rsidRPr="00717247">
        <w:t>CHCFC520C Promote ethical understanding of children</w:t>
      </w:r>
    </w:p>
    <w:p w:rsidR="00000000" w:rsidRPr="00717247" w:rsidP="00717247">
      <w:pPr>
        <w:pStyle w:val="BodyText"/>
      </w:pPr>
      <w:r w:rsidRPr="00717247">
        <w:t>CHCPR515A Develop and impl</w:t>
      </w:r>
      <w:r w:rsidRPr="00717247">
        <w:t>ement a program to support sustainable practice</w:t>
      </w:r>
    </w:p>
    <w:p w:rsidR="00000000" w:rsidRPr="00717247" w:rsidP="00717247">
      <w:pPr>
        <w:pStyle w:val="BodyText"/>
      </w:pPr>
      <w:r w:rsidRPr="00717247">
        <w:t>CHCPR614C Observe children and interpret observations  (</w:t>
      </w:r>
      <w:r w:rsidRPr="00717247">
        <w:rPr>
          <w:rStyle w:val="Emphasis"/>
        </w:rPr>
        <w:t>Note pre</w:t>
      </w:r>
      <w:r w:rsidRPr="00717247">
        <w:t>-</w:t>
      </w:r>
      <w:r w:rsidRPr="00717247">
        <w:rPr>
          <w:rStyle w:val="Emphasis"/>
        </w:rPr>
        <w:t>requisite</w:t>
      </w:r>
      <w:r w:rsidRPr="00717247">
        <w:t>: CHCPR509A)</w:t>
      </w:r>
    </w:p>
    <w:p w:rsidR="00000000" w:rsidRPr="00717247" w:rsidP="00717247">
      <w:pPr>
        <w:pStyle w:val="BodyText"/>
      </w:pPr>
    </w:p>
    <w:p w:rsidR="00000000" w:rsidRPr="00717247" w:rsidP="00717247">
      <w:pPr>
        <w:pStyle w:val="BodyText"/>
      </w:pPr>
      <w:r w:rsidRPr="00717247">
        <w:rPr>
          <w:rStyle w:val="SpecialBold"/>
        </w:rPr>
        <w:t>Client support and professional practice electives</w:t>
      </w:r>
    </w:p>
    <w:p w:rsidR="00000000" w:rsidRPr="00717247" w:rsidP="00717247">
      <w:pPr>
        <w:pStyle w:val="BodyText"/>
      </w:pPr>
      <w:r w:rsidRPr="00717247">
        <w:t>CHCICS406B Support client self management</w:t>
      </w:r>
    </w:p>
    <w:p w:rsidR="00000000" w:rsidRPr="00717247" w:rsidP="00717247">
      <w:pPr>
        <w:pStyle w:val="BodyText"/>
      </w:pPr>
      <w:r w:rsidRPr="00717247">
        <w:t>CHCLD415A Confirm client de</w:t>
      </w:r>
      <w:r w:rsidRPr="00717247">
        <w:t>velopmental status</w:t>
      </w:r>
    </w:p>
    <w:p w:rsidR="00000000" w:rsidRPr="00717247" w:rsidP="00717247">
      <w:pPr>
        <w:pStyle w:val="BodyText"/>
      </w:pPr>
      <w:r w:rsidRPr="00717247">
        <w:t>CHCLD515A Analyse client information for service planning and delivery  (Note pre-requisite CHCLD415A)</w:t>
      </w:r>
    </w:p>
    <w:p w:rsidR="00000000" w:rsidRPr="00717247" w:rsidP="00717247">
      <w:pPr>
        <w:pStyle w:val="BodyText"/>
      </w:pPr>
      <w:r w:rsidRPr="00717247">
        <w:t>CHCORG428A Reflect on and improve own professional practice</w:t>
      </w:r>
    </w:p>
    <w:p w:rsidR="00000000" w:rsidRPr="00717247" w:rsidP="00717247">
      <w:pPr>
        <w:pStyle w:val="BodyText"/>
      </w:pPr>
    </w:p>
    <w:p w:rsidR="00000000" w:rsidRPr="00717247" w:rsidP="00717247">
      <w:pPr>
        <w:pStyle w:val="BodyText"/>
      </w:pPr>
      <w:r w:rsidRPr="00717247">
        <w:rPr>
          <w:rStyle w:val="SpecialBold"/>
        </w:rPr>
        <w:t>Children's contact services electives</w:t>
      </w:r>
    </w:p>
    <w:p w:rsidR="00000000" w:rsidRPr="00717247" w:rsidP="00717247">
      <w:pPr>
        <w:pStyle w:val="BodyText"/>
      </w:pPr>
      <w:r w:rsidRPr="00717247">
        <w:t>CHCCONS401C Facilitate changeover</w:t>
      </w:r>
    </w:p>
    <w:p w:rsidR="00000000" w:rsidRPr="00717247" w:rsidP="00717247">
      <w:pPr>
        <w:pStyle w:val="BodyText"/>
      </w:pPr>
      <w:r w:rsidRPr="00717247">
        <w:t>C</w:t>
      </w:r>
      <w:r w:rsidRPr="00717247">
        <w:t>HCCONS402C Facilitate and monitor contact</w:t>
      </w:r>
    </w:p>
    <w:p w:rsidR="00000000" w:rsidRPr="00717247" w:rsidP="00717247">
      <w:pPr>
        <w:pStyle w:val="BodyText"/>
      </w:pPr>
      <w:r w:rsidRPr="00717247">
        <w:t>CHCCONS403C Support families to develop relationships</w:t>
      </w:r>
    </w:p>
    <w:p w:rsidR="00000000" w:rsidRPr="00717247" w:rsidP="00717247">
      <w:pPr>
        <w:pStyle w:val="BodyText"/>
      </w:pPr>
    </w:p>
    <w:p w:rsidR="00000000" w:rsidRPr="00717247" w:rsidP="00717247">
      <w:pPr>
        <w:pStyle w:val="BodyText"/>
      </w:pPr>
      <w:r w:rsidRPr="00717247">
        <w:rPr>
          <w:rStyle w:val="SpecialBold"/>
        </w:rPr>
        <w:t>Advocacy and diversity electives</w:t>
      </w:r>
    </w:p>
    <w:p w:rsidR="00000000" w:rsidRPr="00717247" w:rsidP="00717247">
      <w:pPr>
        <w:pStyle w:val="BodyText"/>
      </w:pPr>
      <w:r w:rsidRPr="00717247">
        <w:t>CHCCD420B Work to empower Aboriginal and/or Torres Strait Islander communities</w:t>
      </w:r>
    </w:p>
    <w:p w:rsidR="00000000" w:rsidRPr="00717247" w:rsidP="00717247">
      <w:pPr>
        <w:pStyle w:val="BodyText"/>
      </w:pPr>
      <w:r w:rsidRPr="00717247">
        <w:t xml:space="preserve">CHCCN520C Advocate for the rights and needs of </w:t>
      </w:r>
      <w:r w:rsidRPr="00717247">
        <w:t>children and young people</w:t>
      </w:r>
    </w:p>
    <w:p w:rsidR="00000000" w:rsidRPr="00717247" w:rsidP="00717247">
      <w:pPr>
        <w:pStyle w:val="BodyText"/>
      </w:pPr>
      <w:r w:rsidRPr="00717247">
        <w:t>CHCCS421B Undertake community sector work within own community</w:t>
      </w:r>
    </w:p>
    <w:p w:rsidR="00000000" w:rsidRPr="00717247" w:rsidP="00717247">
      <w:pPr>
        <w:pStyle w:val="BodyText"/>
      </w:pPr>
    </w:p>
    <w:p w:rsidR="00000000" w:rsidRPr="00717247" w:rsidP="00717247">
      <w:pPr>
        <w:pStyle w:val="BodyText"/>
      </w:pPr>
      <w:r w:rsidRPr="00717247">
        <w:rPr>
          <w:rStyle w:val="SpecialBold"/>
        </w:rPr>
        <w:t>Business administration electives</w:t>
      </w:r>
    </w:p>
    <w:p w:rsidR="00000000" w:rsidRPr="00717247" w:rsidP="00717247">
      <w:pPr>
        <w:pStyle w:val="BodyText"/>
      </w:pPr>
      <w:r w:rsidRPr="00717247">
        <w:t>BSBMGT608C Manage innovation and continuous improvement</w:t>
      </w:r>
    </w:p>
    <w:p w:rsidR="00000000" w:rsidRPr="00717247" w:rsidP="00717247">
      <w:pPr>
        <w:pStyle w:val="BodyText"/>
      </w:pPr>
      <w:r w:rsidRPr="00717247">
        <w:t>BSBRSK501A Manage risk</w:t>
      </w:r>
    </w:p>
    <w:p w:rsidR="00000000" w:rsidRPr="00717247" w:rsidP="00717247">
      <w:pPr>
        <w:pStyle w:val="BodyText"/>
      </w:pPr>
      <w:r w:rsidRPr="00717247">
        <w:t>BSBSMB406A Manage small business finances</w:t>
      </w:r>
    </w:p>
    <w:p w:rsidR="00000000" w:rsidRPr="00717247" w:rsidP="00717247">
      <w:pPr>
        <w:pStyle w:val="BodyText"/>
      </w:pPr>
      <w:r w:rsidRPr="00717247">
        <w:t>BSBSUS501A Develop workplace policy and procedures for sustainability</w:t>
      </w:r>
    </w:p>
    <w:p w:rsidR="00000000" w:rsidRPr="00717247" w:rsidP="00717247">
      <w:pPr>
        <w:pStyle w:val="BodyText"/>
      </w:pPr>
      <w:r w:rsidRPr="00717247">
        <w:t>CHCADMIN508B Manage limited budgets and financial accountabilities</w:t>
      </w:r>
    </w:p>
    <w:p w:rsidR="00000000" w:rsidRPr="00717247" w:rsidP="00717247">
      <w:pPr>
        <w:pStyle w:val="BodyText"/>
      </w:pPr>
      <w:r w:rsidRPr="00717247">
        <w:t>CHCAL523D Manage home based care administration requirements</w:t>
      </w:r>
    </w:p>
    <w:p w:rsidR="00000000" w:rsidRPr="00717247" w:rsidP="00717247">
      <w:pPr>
        <w:pStyle w:val="BodyText"/>
      </w:pPr>
      <w:r w:rsidRPr="00717247">
        <w:t>CHCINF302D Maintain the organisation’s information systems</w:t>
      </w:r>
    </w:p>
    <w:p w:rsidR="00000000" w:rsidRPr="00717247" w:rsidP="00717247">
      <w:pPr>
        <w:pStyle w:val="BodyText"/>
      </w:pPr>
      <w:r w:rsidRPr="00717247">
        <w:t>CHCINF407D Meet information needs of the community</w:t>
      </w:r>
    </w:p>
    <w:p w:rsidR="00000000" w:rsidRPr="00717247" w:rsidP="00717247">
      <w:pPr>
        <w:pStyle w:val="BodyText"/>
      </w:pPr>
      <w:r w:rsidRPr="00717247">
        <w:t>CHCNET402B Establish and maintain effective networks</w:t>
      </w:r>
    </w:p>
    <w:p w:rsidR="00000000" w:rsidRPr="00717247" w:rsidP="00717247">
      <w:pPr>
        <w:pStyle w:val="BodyText"/>
      </w:pPr>
      <w:r w:rsidRPr="00717247">
        <w:t>CHCORG423C Maintain quality service delivery</w:t>
      </w:r>
    </w:p>
    <w:p w:rsidR="00000000" w:rsidRPr="00717247" w:rsidP="00717247">
      <w:pPr>
        <w:pStyle w:val="BodyText"/>
      </w:pPr>
      <w:r w:rsidRPr="00717247">
        <w:t>CHCORG614C Manage a community sector organisation</w:t>
      </w:r>
    </w:p>
    <w:p w:rsidR="00000000" w:rsidRPr="00717247" w:rsidP="00717247">
      <w:pPr>
        <w:pStyle w:val="BodyText"/>
      </w:pPr>
      <w:r w:rsidRPr="00717247">
        <w:t>CHCPOL402C Contribute to policy development</w:t>
      </w:r>
    </w:p>
    <w:p w:rsidR="00000000" w:rsidRPr="00717247" w:rsidP="00717247">
      <w:pPr>
        <w:pStyle w:val="BodyText"/>
      </w:pPr>
    </w:p>
    <w:p w:rsidR="00000000" w:rsidRPr="00717247" w:rsidP="00717247">
      <w:pPr>
        <w:pStyle w:val="BodyText"/>
      </w:pPr>
      <w:r w:rsidRPr="00717247">
        <w:rPr>
          <w:rStyle w:val="SpecialBold"/>
        </w:rPr>
        <w:t xml:space="preserve">Leadership </w:t>
      </w:r>
      <w:r w:rsidRPr="00717247">
        <w:rPr>
          <w:rStyle w:val="SpecialBold"/>
        </w:rPr>
        <w:t>and supervision electives</w:t>
      </w:r>
    </w:p>
    <w:p w:rsidR="00000000" w:rsidRPr="00717247" w:rsidP="00717247">
      <w:pPr>
        <w:pStyle w:val="BodyText"/>
      </w:pPr>
      <w:r w:rsidRPr="00717247">
        <w:t>BSBLED401A Develop teams and individuals</w:t>
      </w:r>
    </w:p>
    <w:p w:rsidR="00000000" w:rsidRPr="00717247" w:rsidP="00717247">
      <w:pPr>
        <w:pStyle w:val="BodyText"/>
      </w:pPr>
      <w:r w:rsidRPr="00717247">
        <w:t>BSBMGT401A Show leadership in the workplace</w:t>
      </w:r>
    </w:p>
    <w:p w:rsidR="00000000" w:rsidRPr="00717247" w:rsidP="00717247">
      <w:pPr>
        <w:pStyle w:val="BodyText"/>
      </w:pPr>
      <w:r w:rsidRPr="00717247">
        <w:t>CHCCS502C Maintain legal and ethical work practices</w:t>
      </w:r>
    </w:p>
    <w:p w:rsidR="00000000" w:rsidRPr="00717247" w:rsidP="00717247">
      <w:pPr>
        <w:pStyle w:val="BodyText"/>
      </w:pPr>
      <w:r w:rsidRPr="00717247">
        <w:t>CHCCS513C Maintain an effective community sector work environment</w:t>
      </w:r>
    </w:p>
    <w:p w:rsidR="00000000" w:rsidRPr="00717247" w:rsidP="00717247">
      <w:pPr>
        <w:pStyle w:val="BodyText"/>
      </w:pPr>
      <w:r w:rsidRPr="00717247">
        <w:t>CHCORG406C Supervise work</w:t>
      </w:r>
    </w:p>
    <w:p w:rsidR="00000000" w:rsidRPr="00717247" w:rsidP="00717247">
      <w:pPr>
        <w:pStyle w:val="BodyText"/>
      </w:pPr>
      <w:r w:rsidRPr="00717247">
        <w:t>C</w:t>
      </w:r>
      <w:r w:rsidRPr="00717247">
        <w:t>HCORG529B Provide coaching and motivation</w:t>
      </w:r>
    </w:p>
    <w:p w:rsidR="00000000" w:rsidRPr="00717247" w:rsidP="00717247">
      <w:pPr>
        <w:pStyle w:val="BodyText"/>
      </w:pPr>
      <w:r w:rsidRPr="00717247">
        <w:t>CHCORG610B Manage change in a community sector organisation</w:t>
      </w:r>
    </w:p>
    <w:p w:rsidR="00000000" w:rsidRPr="00717247" w:rsidP="00717247">
      <w:pPr>
        <w:pStyle w:val="BodyText"/>
      </w:pPr>
      <w:r w:rsidRPr="00717247">
        <w:t>CHCORG611C Lead and develop others in a community sector workplace</w:t>
      </w:r>
    </w:p>
    <w:p w:rsidR="00000000" w:rsidRPr="00717247" w:rsidP="00717247">
      <w:pPr>
        <w:pStyle w:val="BodyText"/>
      </w:pPr>
      <w:r w:rsidRPr="00717247">
        <w:t>CHCORG620D Promote and represent the service</w:t>
      </w:r>
    </w:p>
    <w:p w:rsidR="00000000" w:rsidRPr="00717247" w:rsidP="00717247">
      <w:pPr>
        <w:pStyle w:val="BodyText"/>
      </w:pPr>
      <w:r w:rsidRPr="00717247">
        <w:t>CHCORG624E Provide leadership in community</w:t>
      </w:r>
      <w:r w:rsidRPr="00717247">
        <w:t xml:space="preserve"> services delivery</w:t>
      </w:r>
    </w:p>
    <w:p w:rsidR="00000000" w:rsidRPr="00717247" w:rsidP="00717247">
      <w:pPr>
        <w:pStyle w:val="BodyText"/>
      </w:pPr>
      <w:r w:rsidRPr="00717247">
        <w:t>CHCORG627B Provide mentoring support to colleagues</w:t>
      </w:r>
    </w:p>
    <w:p w:rsidR="00000000" w:rsidRPr="00717247" w:rsidP="00717247">
      <w:pPr>
        <w:pStyle w:val="BodyText"/>
      </w:pPr>
      <w:r w:rsidRPr="00717247">
        <w:t>HLTWHS401A Maintain workplace WHS processes</w:t>
      </w:r>
    </w:p>
    <w:p w:rsidR="00000000" w:rsidRPr="00717247" w:rsidP="00717247">
      <w:pPr>
        <w:pStyle w:val="BodyText"/>
      </w:pPr>
      <w:r w:rsidRPr="00717247">
        <w:t>HLTWHS501A Manage workplace WHS processes</w:t>
      </w:r>
    </w:p>
    <w:p w:rsidR="00000000" w:rsidRPr="00717247" w:rsidP="00717247">
      <w:pPr>
        <w:pStyle w:val="BodyText"/>
      </w:pPr>
    </w:p>
    <w:p w:rsidR="00000000" w:rsidRPr="00717247" w:rsidP="00717247">
      <w:pPr>
        <w:pStyle w:val="BodyText"/>
      </w:pPr>
      <w:r w:rsidRPr="00717247">
        <w:rPr>
          <w:rStyle w:val="SpecialBold"/>
        </w:rPr>
        <w:t>Food safety electives</w:t>
      </w:r>
    </w:p>
    <w:p w:rsidR="00000000" w:rsidRPr="00717247" w:rsidP="00717247">
      <w:pPr>
        <w:pStyle w:val="BodyText"/>
      </w:pPr>
      <w:r w:rsidRPr="00717247">
        <w:rPr>
          <w:rStyle w:val="Underline"/>
        </w:rPr>
        <w:t>HLTFS309C</w:t>
      </w:r>
      <w:r w:rsidRPr="00717247">
        <w:tab/>
      </w:r>
      <w:r w:rsidRPr="00717247">
        <w:rPr>
          <w:rStyle w:val="Underline"/>
        </w:rPr>
        <w:t>Oversee the day</w:t>
      </w:r>
      <w:r w:rsidRPr="00717247">
        <w:t>-</w:t>
      </w:r>
      <w:r w:rsidRPr="00717247">
        <w:rPr>
          <w:rStyle w:val="Underline"/>
        </w:rPr>
        <w:t>to</w:t>
      </w:r>
      <w:r w:rsidRPr="00717247">
        <w:t>-</w:t>
      </w:r>
      <w:r w:rsidRPr="00717247">
        <w:rPr>
          <w:rStyle w:val="Underline"/>
        </w:rPr>
        <w:t>day implementation of food safety in the workplace</w:t>
      </w:r>
    </w:p>
    <w:p w:rsidR="00000000" w:rsidRPr="00717247" w:rsidP="00717247">
      <w:pPr>
        <w:pStyle w:val="BodyText"/>
      </w:pPr>
      <w:r w:rsidRPr="00717247">
        <w:rPr>
          <w:rStyle w:val="Underline"/>
        </w:rPr>
        <w:t>HLTFS310C</w:t>
      </w:r>
      <w:r w:rsidRPr="00717247">
        <w:tab/>
      </w:r>
      <w:r w:rsidRPr="00717247">
        <w:rPr>
          <w:rStyle w:val="Underline"/>
        </w:rPr>
        <w:t>Apply and monitor food safety requirements</w:t>
      </w:r>
    </w:p>
    <w:p w:rsidR="00000000" w:rsidRPr="00717247" w:rsidP="00717247">
      <w:pPr>
        <w:pStyle w:val="BodyText"/>
      </w:pPr>
    </w:p>
    <w:p w:rsidR="00000000" w:rsidRPr="00717247" w:rsidP="00717247">
      <w:pPr>
        <w:pStyle w:val="BodyText"/>
      </w:pPr>
      <w:r w:rsidRPr="00717247">
        <w:rPr>
          <w:rStyle w:val="SpecialBold"/>
        </w:rPr>
        <w:t>First aid electives</w:t>
      </w:r>
      <w:r w:rsidRPr="00717247">
        <w:t xml:space="preserve"> (</w:t>
      </w:r>
      <w:r w:rsidRPr="00717247">
        <w:rPr>
          <w:rStyle w:val="Emphasis"/>
        </w:rPr>
        <w:t>Note</w:t>
      </w:r>
      <w:r w:rsidRPr="00717247">
        <w:t xml:space="preserve">, </w:t>
      </w:r>
      <w:r w:rsidRPr="00717247">
        <w:rPr>
          <w:rStyle w:val="Emphasis"/>
        </w:rPr>
        <w:t>one or both first aid units may be required by some jurisdictions</w:t>
      </w:r>
      <w:r w:rsidRPr="00717247">
        <w:t>)</w:t>
      </w:r>
    </w:p>
    <w:p w:rsidR="00000000" w:rsidRPr="00717247" w:rsidP="00717247">
      <w:pPr>
        <w:pStyle w:val="BodyText"/>
      </w:pPr>
      <w:r w:rsidRPr="00717247">
        <w:t>HLTFA302C Provide first aid in remote situation (Note pre-requisite: HLTFA311A)</w:t>
      </w:r>
    </w:p>
    <w:p w:rsidR="00000000" w:rsidRPr="00717247" w:rsidP="00717247">
      <w:pPr>
        <w:pStyle w:val="BodyText"/>
      </w:pPr>
      <w:r w:rsidRPr="00717247">
        <w:t>HLTFA412A Apply advanced first aid (Note pre-requisite: HLTFA311A)</w:t>
      </w:r>
    </w:p>
    <w:p w:rsidR="00000000" w:rsidRPr="00717247" w:rsidP="00717247">
      <w:pPr>
        <w:pStyle w:val="BodyText"/>
      </w:pPr>
    </w:p>
    <w:p w:rsidR="00000000" w:rsidRPr="00717247" w:rsidP="00717247">
      <w:pPr>
        <w:pStyle w:val="BodyText"/>
      </w:pPr>
      <w:r w:rsidRPr="00717247">
        <w:rPr>
          <w:rStyle w:val="SpecialBold"/>
        </w:rPr>
        <w:t>Oral health</w:t>
      </w:r>
    </w:p>
    <w:p w:rsidR="00000000" w:rsidRPr="00717247" w:rsidP="00717247">
      <w:pPr>
        <w:pStyle w:val="BodyText"/>
      </w:pPr>
      <w:r w:rsidRPr="00717247">
        <w:t>CHCOHC401A Inform and encourage clients and groups to understand and achieve good oral health</w:t>
      </w:r>
    </w:p>
    <w:p w:rsidR="00000000" w:rsidRPr="00717247" w:rsidP="00717247">
      <w:pPr>
        <w:pStyle w:val="BodyText"/>
      </w:pPr>
      <w:r w:rsidRPr="00717247">
        <w:t>CH</w:t>
      </w:r>
      <w:r w:rsidRPr="00717247">
        <w:t>COHC402A Support clients and groups to learn practical aspects of oral health care</w:t>
      </w:r>
    </w:p>
    <w:p w:rsidR="00000000" w:rsidRPr="00717247" w:rsidP="00717247">
      <w:pPr>
        <w:pStyle w:val="BodyText"/>
      </w:pPr>
      <w:r w:rsidRPr="00717247">
        <w:t>CHCOHC404A Recognise and respond to signs and symptoms that may indicate oral health issues</w:t>
      </w:r>
    </w:p>
    <w:p w:rsidR="00000000" w:rsidRPr="00717247" w:rsidP="00717247"/>
    <w:sectPr w:rsidSect="007172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6DEE" w:rsidP="00EF6D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EE" w:rsidP="007172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6DEE" w:rsidP="007172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F6DEE" w:rsidP="007172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47" w:rsidRPr="00EF6DEE" w:rsidP="00EF6D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EE" w:rsidRPr="002D2AF8" w:rsidP="00717247">
    <w:pPr>
      <w:pStyle w:val="Header"/>
      <w:framePr w:wrap="around"/>
    </w:pPr>
    <w:r>
      <w:fldChar w:fldCharType="begin"/>
    </w:r>
    <w:r>
      <w:instrText xml:space="preserve"> TITLE   \* MERGEFORMAT </w:instrText>
    </w:r>
    <w:r>
      <w:fldChar w:fldCharType="separate"/>
    </w:r>
    <w:r>
      <w:t>CHC50908 Diploma of Children's Services (Early childhood education and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EF6DEE" w:rsidP="007172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D8E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864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44C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2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247"/>
    <w:pPr>
      <w:spacing w:before="360" w:after="60"/>
      <w:outlineLvl w:val="0"/>
    </w:pPr>
    <w:rPr>
      <w:sz w:val="32"/>
    </w:rPr>
  </w:style>
  <w:style w:type="paragraph" w:styleId="Heading2">
    <w:name w:val="heading 2"/>
    <w:basedOn w:val="HeadingBase"/>
    <w:next w:val="BodyText"/>
    <w:link w:val="Heading2Char"/>
    <w:qFormat/>
    <w:rsid w:val="00717247"/>
    <w:pPr>
      <w:keepLines/>
      <w:spacing w:before="240" w:after="120"/>
      <w:outlineLvl w:val="1"/>
    </w:pPr>
    <w:rPr>
      <w:sz w:val="28"/>
      <w:szCs w:val="40"/>
    </w:rPr>
  </w:style>
  <w:style w:type="paragraph" w:styleId="Heading3">
    <w:name w:val="heading 3"/>
    <w:basedOn w:val="HeadingBase"/>
    <w:next w:val="BodyText"/>
    <w:link w:val="Heading3Char"/>
    <w:qFormat/>
    <w:rsid w:val="00717247"/>
    <w:pPr>
      <w:spacing w:before="180" w:after="120"/>
      <w:outlineLvl w:val="2"/>
    </w:pPr>
    <w:rPr>
      <w:spacing w:val="-10"/>
      <w:kern w:val="32"/>
    </w:rPr>
  </w:style>
  <w:style w:type="paragraph" w:styleId="Heading4">
    <w:name w:val="heading 4"/>
    <w:basedOn w:val="HeadingBase"/>
    <w:next w:val="BodyText"/>
    <w:link w:val="Heading4Char"/>
    <w:qFormat/>
    <w:rsid w:val="00717247"/>
    <w:pPr>
      <w:spacing w:before="160" w:after="120"/>
      <w:outlineLvl w:val="3"/>
    </w:pPr>
    <w:rPr>
      <w:sz w:val="22"/>
    </w:rPr>
  </w:style>
  <w:style w:type="paragraph" w:styleId="Heading5">
    <w:name w:val="heading 5"/>
    <w:basedOn w:val="HeadingBase"/>
    <w:next w:val="Normal"/>
    <w:link w:val="Heading5Char"/>
    <w:qFormat/>
    <w:rsid w:val="00717247"/>
    <w:pPr>
      <w:spacing w:before="80"/>
      <w:outlineLvl w:val="4"/>
    </w:pPr>
    <w:rPr>
      <w:color w:val="918585"/>
      <w:sz w:val="20"/>
    </w:rPr>
  </w:style>
  <w:style w:type="paragraph" w:styleId="Heading6">
    <w:name w:val="heading 6"/>
    <w:basedOn w:val="HeadingBase"/>
    <w:next w:val="Normal"/>
    <w:link w:val="Heading6Char"/>
    <w:qFormat/>
    <w:rsid w:val="00717247"/>
    <w:pPr>
      <w:spacing w:before="60"/>
      <w:outlineLvl w:val="5"/>
    </w:pPr>
    <w:rPr>
      <w:color w:val="918585"/>
      <w:sz w:val="20"/>
    </w:rPr>
  </w:style>
  <w:style w:type="paragraph" w:styleId="Heading7">
    <w:name w:val="heading 7"/>
    <w:basedOn w:val="Normal"/>
    <w:next w:val="Normal"/>
    <w:link w:val="Heading7Char"/>
    <w:qFormat/>
    <w:rsid w:val="00717247"/>
    <w:pPr>
      <w:ind w:left="720"/>
      <w:outlineLvl w:val="6"/>
    </w:pPr>
    <w:rPr>
      <w:i/>
    </w:rPr>
  </w:style>
  <w:style w:type="paragraph" w:styleId="Heading8">
    <w:name w:val="heading 8"/>
    <w:basedOn w:val="Normal"/>
    <w:next w:val="Normal"/>
    <w:link w:val="Heading8Char"/>
    <w:qFormat/>
    <w:rsid w:val="00717247"/>
    <w:pPr>
      <w:ind w:left="720"/>
      <w:outlineLvl w:val="7"/>
    </w:pPr>
    <w:rPr>
      <w:i/>
    </w:rPr>
  </w:style>
  <w:style w:type="paragraph" w:styleId="Heading9">
    <w:name w:val="heading 9"/>
    <w:basedOn w:val="Normal"/>
    <w:next w:val="Normal"/>
    <w:link w:val="Heading9Char"/>
    <w:qFormat/>
    <w:rsid w:val="00717247"/>
    <w:pPr>
      <w:ind w:left="720"/>
      <w:outlineLvl w:val="8"/>
    </w:pPr>
    <w:rPr>
      <w:i/>
    </w:rPr>
  </w:style>
  <w:style w:type="character" w:default="1" w:styleId="DefaultParagraphFont">
    <w:name w:val="Default Paragraph Font"/>
    <w:uiPriority w:val="1"/>
    <w:unhideWhenUsed/>
    <w:rsid w:val="007172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247"/>
  </w:style>
  <w:style w:type="character" w:customStyle="1" w:styleId="Heading1Char">
    <w:name w:val="Heading 1 Char"/>
    <w:basedOn w:val="DefaultParagraphFont"/>
    <w:link w:val="Heading1"/>
    <w:rsid w:val="0071724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17247"/>
    <w:rPr>
      <w:rFonts w:ascii="Times New Roman" w:eastAsia="Times New Roman" w:hAnsi="Times New Roman" w:cs="Times New Roman"/>
      <w:b/>
      <w:szCs w:val="20"/>
      <w:lang w:eastAsia="en-US"/>
    </w:rPr>
  </w:style>
  <w:style w:type="paragraph" w:styleId="BodyText">
    <w:name w:val="Body Text"/>
    <w:basedOn w:val="Normal"/>
    <w:link w:val="BodyTextChar"/>
    <w:rsid w:val="007172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247"/>
    <w:rPr>
      <w:rFonts w:ascii="Times New Roman" w:eastAsia="Times New Roman" w:hAnsi="Times New Roman" w:cs="Times New Roman"/>
      <w:sz w:val="24"/>
      <w:lang w:eastAsia="en-US"/>
    </w:rPr>
  </w:style>
  <w:style w:type="paragraph" w:styleId="Footer">
    <w:name w:val="footer"/>
    <w:basedOn w:val="Normal"/>
    <w:link w:val="FooterChar"/>
    <w:rsid w:val="007172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247"/>
    <w:rPr>
      <w:rFonts w:ascii="Times New Roman" w:eastAsia="Times New Roman" w:hAnsi="Times New Roman" w:cs="Times New Roman"/>
      <w:sz w:val="16"/>
      <w:lang w:eastAsia="en-US"/>
    </w:rPr>
  </w:style>
  <w:style w:type="paragraph" w:styleId="ListBullet">
    <w:name w:val="List Bullet"/>
    <w:basedOn w:val="List"/>
    <w:rsid w:val="00717247"/>
    <w:pPr>
      <w:numPr>
        <w:numId w:val="13"/>
      </w:numPr>
      <w:tabs>
        <w:tab w:val="clear" w:pos="340"/>
      </w:tabs>
      <w:spacing w:before="40" w:after="40"/>
    </w:pPr>
  </w:style>
  <w:style w:type="character" w:customStyle="1" w:styleId="SpecialBold">
    <w:name w:val="Special Bold"/>
    <w:basedOn w:val="DefaultParagraphFont"/>
    <w:rsid w:val="00717247"/>
    <w:rPr>
      <w:b/>
      <w:spacing w:val="0"/>
    </w:rPr>
  </w:style>
  <w:style w:type="paragraph" w:styleId="ListBullet2">
    <w:name w:val="List Bullet 2"/>
    <w:basedOn w:val="List2"/>
    <w:rsid w:val="00717247"/>
    <w:pPr>
      <w:numPr>
        <w:numId w:val="14"/>
      </w:numPr>
      <w:tabs>
        <w:tab w:val="clear" w:pos="680"/>
      </w:tabs>
    </w:pPr>
  </w:style>
  <w:style w:type="character" w:styleId="Emphasis">
    <w:name w:val="Emphasis"/>
    <w:basedOn w:val="DefaultParagraphFont"/>
    <w:qFormat/>
    <w:rsid w:val="00717247"/>
    <w:rPr>
      <w:i/>
    </w:rPr>
  </w:style>
  <w:style w:type="paragraph" w:customStyle="1" w:styleId="SuperHeading">
    <w:name w:val="SuperHeading"/>
    <w:basedOn w:val="Normal"/>
    <w:rsid w:val="00717247"/>
    <w:pPr>
      <w:spacing w:before="240" w:after="120"/>
      <w:outlineLvl w:val="0"/>
    </w:pPr>
    <w:rPr>
      <w:rFonts w:ascii="Times New Roman" w:hAnsi="Times New Roman"/>
      <w:b/>
      <w:sz w:val="28"/>
    </w:rPr>
  </w:style>
  <w:style w:type="paragraph" w:customStyle="1" w:styleId="AllowPageBreak">
    <w:name w:val="AllowPageBreak"/>
    <w:rsid w:val="007172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717247"/>
    <w:rPr>
      <w:u w:val="single"/>
    </w:rPr>
  </w:style>
  <w:style w:type="character" w:customStyle="1" w:styleId="Heading2Char">
    <w:name w:val="Heading 2 Char"/>
    <w:basedOn w:val="DefaultParagraphFont"/>
    <w:link w:val="Heading2"/>
    <w:rsid w:val="007172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24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172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2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2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2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247"/>
    <w:rPr>
      <w:rFonts w:ascii="Courier New" w:eastAsia="Times New Roman" w:hAnsi="Courier New" w:cs="Times New Roman"/>
      <w:i/>
      <w:szCs w:val="20"/>
      <w:lang w:eastAsia="en-US"/>
    </w:rPr>
  </w:style>
  <w:style w:type="paragraph" w:customStyle="1" w:styleId="HeadingBase">
    <w:name w:val="Heading Base"/>
    <w:rsid w:val="007172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247"/>
    <w:pPr>
      <w:tabs>
        <w:tab w:val="right" w:leader="dot" w:pos="9072"/>
      </w:tabs>
      <w:ind w:left="567"/>
    </w:pPr>
    <w:rPr>
      <w:szCs w:val="22"/>
    </w:rPr>
  </w:style>
  <w:style w:type="paragraph" w:customStyle="1" w:styleId="TOCBase">
    <w:name w:val="TOC Base"/>
    <w:rsid w:val="007172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247"/>
    <w:pPr>
      <w:tabs>
        <w:tab w:val="right" w:leader="dot" w:pos="9072"/>
      </w:tabs>
      <w:spacing w:before="40" w:after="40"/>
      <w:ind w:left="284"/>
    </w:pPr>
    <w:rPr>
      <w:rFonts w:ascii="Times New Roman" w:hAnsi="Times New Roman"/>
    </w:rPr>
  </w:style>
  <w:style w:type="paragraph" w:styleId="TOC1">
    <w:name w:val="toc 1"/>
    <w:basedOn w:val="TOCBase"/>
    <w:next w:val="Normal"/>
    <w:rsid w:val="007172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7247"/>
    <w:pPr>
      <w:spacing w:before="5040"/>
      <w:jc w:val="center"/>
    </w:pPr>
    <w:rPr>
      <w:sz w:val="48"/>
      <w:szCs w:val="72"/>
      <w:lang w:val="en-US"/>
    </w:rPr>
  </w:style>
  <w:style w:type="character" w:customStyle="1" w:styleId="TitleChar">
    <w:name w:val="Title Char"/>
    <w:basedOn w:val="DefaultParagraphFont"/>
    <w:link w:val="Title"/>
    <w:rsid w:val="007172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247"/>
    <w:pPr>
      <w:tabs>
        <w:tab w:val="left" w:pos="3600"/>
        <w:tab w:val="left" w:pos="3958"/>
      </w:tabs>
    </w:pPr>
  </w:style>
  <w:style w:type="paragraph" w:styleId="List">
    <w:name w:val="List"/>
    <w:basedOn w:val="BodyText"/>
    <w:next w:val="BodyText"/>
    <w:rsid w:val="00717247"/>
    <w:pPr>
      <w:tabs>
        <w:tab w:val="left" w:pos="340"/>
      </w:tabs>
      <w:spacing w:before="60" w:after="60"/>
      <w:ind w:left="340" w:hanging="340"/>
    </w:pPr>
  </w:style>
  <w:style w:type="paragraph" w:customStyle="1" w:styleId="Note">
    <w:name w:val="Note"/>
    <w:basedOn w:val="BodyText"/>
    <w:rsid w:val="007172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247"/>
    <w:pPr>
      <w:framePr w:wrap="auto" w:hAnchor="text" w:y="6049"/>
    </w:pPr>
    <w:rPr>
      <w:color w:val="000000"/>
      <w:sz w:val="40"/>
    </w:rPr>
  </w:style>
  <w:style w:type="paragraph" w:customStyle="1" w:styleId="TOCTitle">
    <w:name w:val="TOCTitle"/>
    <w:basedOn w:val="Heading1"/>
    <w:rsid w:val="00717247"/>
    <w:pPr>
      <w:spacing w:after="240"/>
      <w:jc w:val="center"/>
      <w:outlineLvl w:val="9"/>
    </w:pPr>
    <w:rPr>
      <w:caps/>
    </w:rPr>
  </w:style>
  <w:style w:type="paragraph" w:customStyle="1" w:styleId="Version">
    <w:name w:val="Version"/>
    <w:rsid w:val="007172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247"/>
    <w:pPr>
      <w:keepNext w:val="0"/>
      <w:tabs>
        <w:tab w:val="right" w:pos="4176"/>
      </w:tabs>
      <w:ind w:left="198" w:hanging="198"/>
    </w:pPr>
    <w:rPr>
      <w:rFonts w:ascii="Garamond" w:hAnsi="Garamond"/>
    </w:rPr>
  </w:style>
  <w:style w:type="paragraph" w:styleId="IndexHeading">
    <w:name w:val="index heading"/>
    <w:basedOn w:val="Normal"/>
    <w:next w:val="Index1"/>
    <w:semiHidden/>
    <w:rsid w:val="00717247"/>
    <w:pPr>
      <w:spacing w:before="120" w:after="120"/>
    </w:pPr>
    <w:rPr>
      <w:rFonts w:ascii="Arial" w:hAnsi="Arial"/>
      <w:b/>
      <w:color w:val="918585"/>
      <w:sz w:val="24"/>
    </w:rPr>
  </w:style>
  <w:style w:type="paragraph" w:styleId="Header">
    <w:name w:val="header"/>
    <w:basedOn w:val="Normal"/>
    <w:link w:val="HeaderChar"/>
    <w:rsid w:val="007172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247"/>
    <w:rPr>
      <w:rFonts w:ascii="Times New Roman" w:eastAsia="Times New Roman" w:hAnsi="Times New Roman" w:cs="Times New Roman"/>
      <w:sz w:val="16"/>
      <w:szCs w:val="20"/>
      <w:lang w:val="en-GB" w:eastAsia="en-US"/>
    </w:rPr>
  </w:style>
  <w:style w:type="paragraph" w:customStyle="1" w:styleId="Chapter">
    <w:name w:val="Chapter"/>
    <w:basedOn w:val="Normal"/>
    <w:rsid w:val="00717247"/>
    <w:pPr>
      <w:spacing w:before="240"/>
    </w:pPr>
    <w:rPr>
      <w:rFonts w:ascii="Times New Roman" w:hAnsi="Times New Roman"/>
      <w:smallCaps/>
      <w:spacing w:val="80"/>
      <w:sz w:val="28"/>
    </w:rPr>
  </w:style>
  <w:style w:type="paragraph" w:customStyle="1" w:styleId="InChapter">
    <w:name w:val="InChapter"/>
    <w:basedOn w:val="Heading3"/>
    <w:rsid w:val="00717247"/>
    <w:pPr>
      <w:spacing w:after="240"/>
      <w:outlineLvl w:val="9"/>
    </w:pPr>
    <w:rPr>
      <w:noProof/>
    </w:rPr>
  </w:style>
  <w:style w:type="paragraph" w:styleId="Index2">
    <w:name w:val="index 2"/>
    <w:basedOn w:val="Normal"/>
    <w:next w:val="Normal"/>
    <w:semiHidden/>
    <w:rsid w:val="00717247"/>
    <w:pPr>
      <w:tabs>
        <w:tab w:val="right" w:pos="4176"/>
      </w:tabs>
      <w:ind w:left="568" w:hanging="284"/>
    </w:pPr>
    <w:rPr>
      <w:rFonts w:ascii="Garamond" w:hAnsi="Garamond"/>
    </w:rPr>
  </w:style>
  <w:style w:type="paragraph" w:customStyle="1" w:styleId="Byline">
    <w:name w:val="Byline"/>
    <w:rsid w:val="007172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247"/>
    <w:pPr>
      <w:tabs>
        <w:tab w:val="clear" w:pos="3600"/>
        <w:tab w:val="clear" w:pos="3958"/>
      </w:tabs>
      <w:jc w:val="right"/>
    </w:pPr>
  </w:style>
  <w:style w:type="paragraph" w:styleId="Caption">
    <w:name w:val="caption"/>
    <w:basedOn w:val="BodyText"/>
    <w:next w:val="Normal"/>
    <w:qFormat/>
    <w:rsid w:val="00717247"/>
    <w:pPr>
      <w:framePr w:w="2268" w:hSpace="181" w:vSpace="181" w:wrap="around" w:vAnchor="text" w:hAnchor="page" w:x="1135" w:y="285" w:anchorLock="1"/>
    </w:pPr>
    <w:rPr>
      <w:i/>
    </w:rPr>
  </w:style>
  <w:style w:type="paragraph" w:customStyle="1" w:styleId="MiniTOCTitle">
    <w:name w:val="MiniTOCTitle"/>
    <w:basedOn w:val="Heading4"/>
    <w:rsid w:val="00717247"/>
    <w:pPr>
      <w:spacing w:before="240"/>
      <w:outlineLvl w:val="9"/>
    </w:pPr>
    <w:rPr>
      <w:noProof/>
      <w:sz w:val="24"/>
    </w:rPr>
  </w:style>
  <w:style w:type="paragraph" w:customStyle="1" w:styleId="MiniTOCItem">
    <w:name w:val="MiniTOCItem"/>
    <w:basedOn w:val="ListBullet"/>
    <w:rsid w:val="00717247"/>
    <w:pPr>
      <w:numPr>
        <w:numId w:val="0"/>
      </w:numPr>
      <w:tabs>
        <w:tab w:val="right" w:leader="dot" w:pos="6521"/>
      </w:tabs>
      <w:spacing w:before="0" w:after="0"/>
    </w:pPr>
  </w:style>
  <w:style w:type="paragraph" w:customStyle="1" w:styleId="TOFTitle">
    <w:name w:val="TOFTitle"/>
    <w:basedOn w:val="TOCTitle"/>
    <w:rsid w:val="00717247"/>
  </w:style>
  <w:style w:type="paragraph" w:styleId="TableofFigures">
    <w:name w:val="table of figures"/>
    <w:basedOn w:val="Normal"/>
    <w:next w:val="Normal"/>
    <w:semiHidden/>
    <w:rsid w:val="00717247"/>
    <w:pPr>
      <w:tabs>
        <w:tab w:val="right" w:leader="dot" w:pos="9072"/>
      </w:tabs>
      <w:ind w:left="970" w:hanging="403"/>
    </w:pPr>
    <w:rPr>
      <w:rFonts w:ascii="Times New Roman" w:hAnsi="Times New Roman"/>
      <w:b/>
    </w:rPr>
  </w:style>
  <w:style w:type="paragraph" w:styleId="ListNumber">
    <w:name w:val="List Number"/>
    <w:basedOn w:val="List"/>
    <w:rsid w:val="00717247"/>
    <w:pPr>
      <w:numPr>
        <w:numId w:val="11"/>
      </w:numPr>
    </w:pPr>
  </w:style>
  <w:style w:type="character" w:customStyle="1" w:styleId="WingdingSymbols">
    <w:name w:val="Wingding Symbols"/>
    <w:rsid w:val="00717247"/>
    <w:rPr>
      <w:rFonts w:ascii="Wingdings" w:hAnsi="Wingdings"/>
    </w:rPr>
  </w:style>
  <w:style w:type="paragraph" w:customStyle="1" w:styleId="TableHeading">
    <w:name w:val="Table Heading"/>
    <w:basedOn w:val="HeadingBase"/>
    <w:rsid w:val="00717247"/>
    <w:pPr>
      <w:keepLines/>
      <w:pBdr>
        <w:bottom w:val="single" w:sz="6" w:space="1" w:color="918585"/>
      </w:pBdr>
      <w:spacing w:before="240"/>
    </w:pPr>
  </w:style>
  <w:style w:type="character" w:customStyle="1" w:styleId="HotSpot">
    <w:name w:val="HotSpot"/>
    <w:rsid w:val="00717247"/>
    <w:rPr>
      <w:color w:val="0033CC"/>
      <w:u w:val="none"/>
    </w:rPr>
  </w:style>
  <w:style w:type="paragraph" w:customStyle="1" w:styleId="BodyTextRight">
    <w:name w:val="Body Text Right"/>
    <w:basedOn w:val="BodyText"/>
    <w:rsid w:val="00717247"/>
    <w:pPr>
      <w:spacing w:before="0" w:after="0"/>
      <w:jc w:val="right"/>
    </w:pPr>
  </w:style>
  <w:style w:type="paragraph" w:styleId="Index3">
    <w:name w:val="index 3"/>
    <w:basedOn w:val="ListNumber2"/>
    <w:next w:val="Normal"/>
    <w:semiHidden/>
    <w:rsid w:val="00717247"/>
    <w:pPr>
      <w:numPr>
        <w:numId w:val="0"/>
      </w:numPr>
      <w:tabs>
        <w:tab w:val="right" w:leader="dot" w:pos="4176"/>
      </w:tabs>
    </w:pPr>
  </w:style>
  <w:style w:type="paragraph" w:styleId="ListNumber2">
    <w:name w:val="List Number 2"/>
    <w:basedOn w:val="List2"/>
    <w:rsid w:val="00717247"/>
    <w:pPr>
      <w:numPr>
        <w:numId w:val="10"/>
      </w:numPr>
      <w:tabs>
        <w:tab w:val="clear" w:pos="1060"/>
      </w:tabs>
    </w:pPr>
  </w:style>
  <w:style w:type="paragraph" w:customStyle="1" w:styleId="MarginNote">
    <w:name w:val="Margin Note"/>
    <w:basedOn w:val="BodyText"/>
    <w:rsid w:val="007172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2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2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247"/>
    <w:rPr>
      <w:sz w:val="32"/>
    </w:rPr>
  </w:style>
  <w:style w:type="paragraph" w:customStyle="1" w:styleId="HeadingProcedure">
    <w:name w:val="Heading Procedure"/>
    <w:basedOn w:val="HeadingBase"/>
    <w:next w:val="Normal"/>
    <w:rsid w:val="00717247"/>
    <w:pPr>
      <w:tabs>
        <w:tab w:val="left" w:pos="0"/>
      </w:tabs>
      <w:spacing w:before="120" w:after="60"/>
    </w:pPr>
    <w:rPr>
      <w:i/>
      <w:color w:val="918585"/>
      <w:sz w:val="22"/>
    </w:rPr>
  </w:style>
  <w:style w:type="paragraph" w:customStyle="1" w:styleId="TableBodyText">
    <w:name w:val="Table Body Text"/>
    <w:basedOn w:val="BodyText"/>
    <w:rsid w:val="00717247"/>
    <w:pPr>
      <w:spacing w:before="60" w:after="60"/>
    </w:pPr>
  </w:style>
  <w:style w:type="paragraph" w:styleId="ListContinue">
    <w:name w:val="List Continue"/>
    <w:basedOn w:val="List"/>
    <w:rsid w:val="00717247"/>
    <w:pPr>
      <w:ind w:firstLine="0"/>
    </w:pPr>
  </w:style>
  <w:style w:type="paragraph" w:customStyle="1" w:styleId="ListNote">
    <w:name w:val="List Note"/>
    <w:basedOn w:val="List"/>
    <w:rsid w:val="00717247"/>
    <w:pPr>
      <w:pBdr>
        <w:top w:val="single" w:sz="6" w:space="2" w:color="918585"/>
        <w:bottom w:val="single" w:sz="6" w:space="2" w:color="918585"/>
      </w:pBdr>
      <w:tabs>
        <w:tab w:val="left" w:pos="1021"/>
      </w:tabs>
      <w:ind w:firstLine="0"/>
    </w:pPr>
  </w:style>
  <w:style w:type="paragraph" w:customStyle="1" w:styleId="Warning">
    <w:name w:val="Warning"/>
    <w:basedOn w:val="BodyText"/>
    <w:rsid w:val="00717247"/>
    <w:pPr>
      <w:shd w:val="clear" w:color="auto" w:fill="D9D9D9"/>
      <w:tabs>
        <w:tab w:val="left" w:pos="992"/>
      </w:tabs>
      <w:ind w:left="119" w:right="119"/>
    </w:pPr>
    <w:rPr>
      <w:sz w:val="20"/>
    </w:rPr>
  </w:style>
  <w:style w:type="paragraph" w:customStyle="1" w:styleId="MarginIcons">
    <w:name w:val="Margin Icons"/>
    <w:basedOn w:val="BodyText"/>
    <w:rsid w:val="007172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247"/>
    <w:rPr>
      <w:rFonts w:ascii="Courier New" w:hAnsi="Courier New"/>
    </w:rPr>
  </w:style>
  <w:style w:type="paragraph" w:customStyle="1" w:styleId="NoteBullet">
    <w:name w:val="Note Bullet"/>
    <w:basedOn w:val="Note"/>
    <w:rsid w:val="00717247"/>
    <w:pPr>
      <w:tabs>
        <w:tab w:val="clear" w:pos="680"/>
      </w:tabs>
      <w:spacing w:before="60" w:after="60"/>
    </w:pPr>
  </w:style>
  <w:style w:type="paragraph" w:customStyle="1" w:styleId="SubHeading2">
    <w:name w:val="SubHeading2"/>
    <w:basedOn w:val="HeadingBase"/>
    <w:rsid w:val="00717247"/>
    <w:pPr>
      <w:spacing w:before="240" w:after="60"/>
    </w:pPr>
    <w:rPr>
      <w:sz w:val="20"/>
    </w:rPr>
  </w:style>
  <w:style w:type="paragraph" w:customStyle="1" w:styleId="SubHeading1">
    <w:name w:val="SubHeading1"/>
    <w:basedOn w:val="HeadingBase"/>
    <w:rsid w:val="00717247"/>
    <w:pPr>
      <w:spacing w:before="240" w:after="60"/>
    </w:pPr>
    <w:rPr>
      <w:color w:val="918585"/>
      <w:sz w:val="22"/>
    </w:rPr>
  </w:style>
  <w:style w:type="paragraph" w:customStyle="1" w:styleId="SideHeading">
    <w:name w:val="Side Heading"/>
    <w:basedOn w:val="HeadingBase"/>
    <w:rsid w:val="007172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247"/>
    <w:pPr>
      <w:numPr>
        <w:numId w:val="12"/>
      </w:numPr>
    </w:pPr>
  </w:style>
  <w:style w:type="paragraph" w:styleId="PlainText">
    <w:name w:val="Plain Text"/>
    <w:basedOn w:val="Normal"/>
    <w:link w:val="PlainTextChar"/>
    <w:rsid w:val="00717247"/>
    <w:rPr>
      <w:sz w:val="20"/>
    </w:rPr>
  </w:style>
  <w:style w:type="character" w:customStyle="1" w:styleId="PlainTextChar">
    <w:name w:val="Plain Text Char"/>
    <w:basedOn w:val="DefaultParagraphFont"/>
    <w:link w:val="PlainText"/>
    <w:rsid w:val="00717247"/>
    <w:rPr>
      <w:rFonts w:ascii="Courier New" w:eastAsia="Times New Roman" w:hAnsi="Courier New" w:cs="Times New Roman"/>
      <w:sz w:val="20"/>
      <w:szCs w:val="20"/>
      <w:lang w:eastAsia="en-US"/>
    </w:rPr>
  </w:style>
  <w:style w:type="character" w:customStyle="1" w:styleId="MenuOption">
    <w:name w:val="Menu Option"/>
    <w:basedOn w:val="DefaultParagraphFont"/>
    <w:rsid w:val="00717247"/>
    <w:rPr>
      <w:b/>
      <w:smallCaps/>
    </w:rPr>
  </w:style>
  <w:style w:type="paragraph" w:customStyle="1" w:styleId="TableListNumber">
    <w:name w:val="Table List Number"/>
    <w:basedOn w:val="ListNumber"/>
    <w:rsid w:val="00717247"/>
    <w:pPr>
      <w:numPr>
        <w:numId w:val="0"/>
      </w:numPr>
    </w:pPr>
  </w:style>
  <w:style w:type="paragraph" w:styleId="TOC4">
    <w:name w:val="toc 4"/>
    <w:basedOn w:val="TOCBase"/>
    <w:next w:val="Normal"/>
    <w:semiHidden/>
    <w:rsid w:val="00717247"/>
    <w:pPr>
      <w:tabs>
        <w:tab w:val="right" w:leader="dot" w:pos="9071"/>
      </w:tabs>
      <w:ind w:left="1701"/>
    </w:pPr>
  </w:style>
  <w:style w:type="paragraph" w:customStyle="1" w:styleId="ListAlpha">
    <w:name w:val="List Alpha"/>
    <w:basedOn w:val="List"/>
    <w:rsid w:val="00717247"/>
    <w:pPr>
      <w:numPr>
        <w:numId w:val="9"/>
      </w:numPr>
    </w:pPr>
  </w:style>
  <w:style w:type="paragraph" w:customStyle="1" w:styleId="ListAlpha2">
    <w:name w:val="List Alpha 2"/>
    <w:basedOn w:val="List2"/>
    <w:rsid w:val="00717247"/>
    <w:pPr>
      <w:numPr>
        <w:numId w:val="8"/>
      </w:numPr>
    </w:pPr>
  </w:style>
  <w:style w:type="paragraph" w:styleId="List2">
    <w:name w:val="List 2"/>
    <w:basedOn w:val="BodyText"/>
    <w:rsid w:val="00717247"/>
    <w:pPr>
      <w:tabs>
        <w:tab w:val="left" w:pos="680"/>
      </w:tabs>
      <w:spacing w:before="60" w:after="60"/>
      <w:ind w:left="680" w:hanging="340"/>
    </w:pPr>
  </w:style>
  <w:style w:type="paragraph" w:styleId="List3">
    <w:name w:val="List 3"/>
    <w:basedOn w:val="BodyText"/>
    <w:rsid w:val="00717247"/>
    <w:pPr>
      <w:tabs>
        <w:tab w:val="left" w:pos="1021"/>
      </w:tabs>
      <w:spacing w:before="60" w:after="60"/>
      <w:ind w:left="1020" w:hanging="340"/>
    </w:pPr>
  </w:style>
  <w:style w:type="paragraph" w:styleId="List4">
    <w:name w:val="List 4"/>
    <w:basedOn w:val="BodyText"/>
    <w:rsid w:val="00717247"/>
    <w:pPr>
      <w:tabs>
        <w:tab w:val="left" w:pos="1361"/>
      </w:tabs>
      <w:spacing w:before="60" w:after="60"/>
      <w:ind w:left="1361" w:hanging="340"/>
    </w:pPr>
  </w:style>
  <w:style w:type="paragraph" w:styleId="List5">
    <w:name w:val="List 5"/>
    <w:basedOn w:val="BodyText"/>
    <w:rsid w:val="00717247"/>
    <w:pPr>
      <w:tabs>
        <w:tab w:val="left" w:pos="1701"/>
      </w:tabs>
      <w:spacing w:before="60" w:after="60"/>
      <w:ind w:left="1701" w:hanging="340"/>
    </w:pPr>
  </w:style>
  <w:style w:type="paragraph" w:styleId="ListBullet3">
    <w:name w:val="List Bullet 3"/>
    <w:basedOn w:val="List3"/>
    <w:rsid w:val="00717247"/>
    <w:pPr>
      <w:numPr>
        <w:numId w:val="15"/>
      </w:numPr>
      <w:tabs>
        <w:tab w:val="clear" w:pos="1021"/>
      </w:tabs>
      <w:ind w:left="1037" w:hanging="357"/>
    </w:pPr>
  </w:style>
  <w:style w:type="paragraph" w:styleId="ListBullet4">
    <w:name w:val="List Bullet 4"/>
    <w:basedOn w:val="List4"/>
    <w:rsid w:val="00717247"/>
    <w:pPr>
      <w:numPr>
        <w:numId w:val="3"/>
      </w:numPr>
    </w:pPr>
  </w:style>
  <w:style w:type="paragraph" w:styleId="ListBullet5">
    <w:name w:val="List Bullet 5"/>
    <w:basedOn w:val="List5"/>
    <w:rsid w:val="00717247"/>
    <w:pPr>
      <w:numPr>
        <w:numId w:val="4"/>
      </w:numPr>
    </w:pPr>
  </w:style>
  <w:style w:type="paragraph" w:styleId="ListContinue2">
    <w:name w:val="List Continue 2"/>
    <w:basedOn w:val="List2"/>
    <w:rsid w:val="00717247"/>
    <w:pPr>
      <w:ind w:firstLine="0"/>
    </w:pPr>
  </w:style>
  <w:style w:type="paragraph" w:styleId="ListContinue3">
    <w:name w:val="List Continue 3"/>
    <w:basedOn w:val="List3"/>
    <w:rsid w:val="00717247"/>
    <w:pPr>
      <w:ind w:left="1021" w:firstLine="0"/>
    </w:pPr>
  </w:style>
  <w:style w:type="paragraph" w:styleId="ListContinue4">
    <w:name w:val="List Continue 4"/>
    <w:basedOn w:val="List4"/>
    <w:rsid w:val="00717247"/>
    <w:pPr>
      <w:ind w:firstLine="0"/>
    </w:pPr>
  </w:style>
  <w:style w:type="paragraph" w:styleId="ListContinue5">
    <w:name w:val="List Continue 5"/>
    <w:basedOn w:val="List5"/>
    <w:rsid w:val="00717247"/>
    <w:pPr>
      <w:ind w:firstLine="0"/>
    </w:pPr>
  </w:style>
  <w:style w:type="paragraph" w:styleId="ListNumber3">
    <w:name w:val="List Number 3"/>
    <w:basedOn w:val="List3"/>
    <w:rsid w:val="00717247"/>
    <w:pPr>
      <w:numPr>
        <w:numId w:val="5"/>
      </w:numPr>
    </w:pPr>
  </w:style>
  <w:style w:type="paragraph" w:styleId="ListNumber4">
    <w:name w:val="List Number 4"/>
    <w:basedOn w:val="List4"/>
    <w:rsid w:val="00717247"/>
    <w:pPr>
      <w:numPr>
        <w:numId w:val="6"/>
      </w:numPr>
    </w:pPr>
  </w:style>
  <w:style w:type="paragraph" w:styleId="ListNumber5">
    <w:name w:val="List Number 5"/>
    <w:basedOn w:val="List5"/>
    <w:rsid w:val="00717247"/>
    <w:pPr>
      <w:numPr>
        <w:numId w:val="7"/>
      </w:numPr>
    </w:pPr>
  </w:style>
  <w:style w:type="paragraph" w:styleId="BlockText">
    <w:name w:val="Block Text"/>
    <w:basedOn w:val="Normal"/>
    <w:rsid w:val="00717247"/>
    <w:pPr>
      <w:spacing w:after="120"/>
      <w:ind w:left="1440" w:right="1440"/>
    </w:pPr>
  </w:style>
  <w:style w:type="character" w:customStyle="1" w:styleId="Subscript">
    <w:name w:val="Subscript"/>
    <w:basedOn w:val="DefaultParagraphFont"/>
    <w:rsid w:val="00717247"/>
    <w:rPr>
      <w:sz w:val="16"/>
      <w:vertAlign w:val="subscript"/>
    </w:rPr>
  </w:style>
  <w:style w:type="character" w:customStyle="1" w:styleId="Superscript">
    <w:name w:val="Superscript"/>
    <w:basedOn w:val="DefaultParagraphFont"/>
    <w:rsid w:val="00717247"/>
    <w:rPr>
      <w:sz w:val="16"/>
      <w:vertAlign w:val="superscript"/>
    </w:rPr>
  </w:style>
  <w:style w:type="character" w:customStyle="1" w:styleId="Symbols">
    <w:name w:val="Symbols"/>
    <w:basedOn w:val="DefaultParagraphFont"/>
    <w:rsid w:val="00717247"/>
    <w:rPr>
      <w:rFonts w:ascii="Symbol" w:hAnsi="Symbol"/>
    </w:rPr>
  </w:style>
  <w:style w:type="character" w:customStyle="1" w:styleId="MenuOptions">
    <w:name w:val="Menu Options"/>
    <w:basedOn w:val="DefaultParagraphFont"/>
    <w:rsid w:val="00717247"/>
    <w:rPr>
      <w:rFonts w:ascii="Arial Narrow" w:hAnsi="Arial Narrow"/>
      <w:smallCaps/>
    </w:rPr>
  </w:style>
  <w:style w:type="character" w:customStyle="1" w:styleId="Buttons">
    <w:name w:val="Buttons"/>
    <w:basedOn w:val="DefaultParagraphFont"/>
    <w:rsid w:val="00717247"/>
    <w:rPr>
      <w:b/>
    </w:rPr>
  </w:style>
  <w:style w:type="character" w:customStyle="1" w:styleId="Underlined">
    <w:name w:val="Underlined"/>
    <w:basedOn w:val="DefaultParagraphFont"/>
    <w:rsid w:val="00717247"/>
    <w:rPr>
      <w:u w:val="single"/>
    </w:rPr>
  </w:style>
  <w:style w:type="paragraph" w:customStyle="1" w:styleId="TableBodyTextRight">
    <w:name w:val="Table Body Text Right"/>
    <w:basedOn w:val="TableBodyText"/>
    <w:rsid w:val="00717247"/>
    <w:pPr>
      <w:widowControl w:val="0"/>
      <w:autoSpaceDE w:val="0"/>
      <w:autoSpaceDN w:val="0"/>
      <w:adjustRightInd w:val="0"/>
      <w:jc w:val="right"/>
    </w:pPr>
    <w:rPr>
      <w:rFonts w:cs="Arial"/>
      <w:szCs w:val="18"/>
    </w:rPr>
  </w:style>
  <w:style w:type="paragraph" w:customStyle="1" w:styleId="CopyrightText">
    <w:name w:val="Copyright Text"/>
    <w:basedOn w:val="BodyText"/>
    <w:rsid w:val="00717247"/>
    <w:rPr>
      <w:sz w:val="18"/>
    </w:rPr>
  </w:style>
  <w:style w:type="paragraph" w:customStyle="1" w:styleId="BodySmallRight">
    <w:name w:val="Body Small Right"/>
    <w:basedOn w:val="BodyTextRight"/>
    <w:rsid w:val="00717247"/>
    <w:rPr>
      <w:sz w:val="18"/>
      <w:szCs w:val="18"/>
    </w:rPr>
  </w:style>
  <w:style w:type="paragraph" w:customStyle="1" w:styleId="MarginEdition">
    <w:name w:val="Margin Edition"/>
    <w:basedOn w:val="MarginNote"/>
    <w:rsid w:val="00717247"/>
    <w:pPr>
      <w:spacing w:before="0" w:after="0"/>
    </w:pPr>
    <w:rPr>
      <w:rFonts w:ascii="Times New Roman" w:hAnsi="Times New Roman"/>
      <w:color w:val="999999"/>
    </w:rPr>
  </w:style>
  <w:style w:type="paragraph" w:customStyle="1" w:styleId="Spacer">
    <w:name w:val="Spacer"/>
    <w:basedOn w:val="Normal"/>
    <w:rsid w:val="00717247"/>
    <w:rPr>
      <w:sz w:val="2"/>
      <w:szCs w:val="2"/>
    </w:rPr>
  </w:style>
  <w:style w:type="character" w:customStyle="1" w:styleId="Small">
    <w:name w:val="Small"/>
    <w:basedOn w:val="DefaultParagraphFont"/>
    <w:rsid w:val="00717247"/>
    <w:rPr>
      <w:sz w:val="16"/>
    </w:rPr>
  </w:style>
  <w:style w:type="paragraph" w:customStyle="1" w:styleId="WideTable">
    <w:name w:val="Wide Table"/>
    <w:basedOn w:val="Normal"/>
    <w:rsid w:val="00717247"/>
    <w:pPr>
      <w:ind w:left="-1418"/>
    </w:pPr>
    <w:rPr>
      <w:sz w:val="2"/>
      <w:szCs w:val="2"/>
    </w:rPr>
  </w:style>
  <w:style w:type="character" w:styleId="PageNumber">
    <w:name w:val="page number"/>
    <w:basedOn w:val="DefaultParagraphFont"/>
    <w:rsid w:val="00717247"/>
  </w:style>
  <w:style w:type="paragraph" w:styleId="Quote">
    <w:name w:val="Quote"/>
    <w:basedOn w:val="Heading1"/>
    <w:link w:val="QuoteChar"/>
    <w:qFormat/>
    <w:rsid w:val="00717247"/>
    <w:rPr>
      <w:b w:val="0"/>
      <w:sz w:val="72"/>
      <w:szCs w:val="72"/>
      <w:lang w:val="en-NZ"/>
    </w:rPr>
  </w:style>
  <w:style w:type="character" w:customStyle="1" w:styleId="QuoteChar">
    <w:name w:val="Quote Char"/>
    <w:basedOn w:val="DefaultParagraphFont"/>
    <w:link w:val="Quote"/>
    <w:rsid w:val="007172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247"/>
    <w:pPr>
      <w:pageBreakBefore/>
    </w:pPr>
  </w:style>
  <w:style w:type="paragraph" w:customStyle="1" w:styleId="Border">
    <w:name w:val="Border"/>
    <w:basedOn w:val="Normal"/>
    <w:qFormat/>
    <w:rsid w:val="007172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247"/>
    <w:rPr>
      <w:b/>
      <w:bCs/>
      <w:i/>
      <w:iCs/>
      <w:color w:val="auto"/>
    </w:rPr>
  </w:style>
  <w:style w:type="paragraph" w:styleId="IntenseQuote">
    <w:name w:val="Intense Quote"/>
    <w:basedOn w:val="Normal"/>
    <w:next w:val="Normal"/>
    <w:link w:val="IntenseQuoteChar"/>
    <w:uiPriority w:val="30"/>
    <w:qFormat/>
    <w:rsid w:val="007172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2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247"/>
    <w:rPr>
      <w:smallCaps/>
      <w:color w:val="auto"/>
      <w:u w:val="single"/>
    </w:rPr>
  </w:style>
  <w:style w:type="character" w:styleId="IntenseReference">
    <w:name w:val="Intense Reference"/>
    <w:basedOn w:val="DefaultParagraphFont"/>
    <w:uiPriority w:val="32"/>
    <w:qFormat/>
    <w:rsid w:val="00717247"/>
    <w:rPr>
      <w:b/>
      <w:bCs/>
      <w:smallCaps/>
      <w:color w:val="auto"/>
      <w:spacing w:val="5"/>
      <w:u w:val="single"/>
    </w:rPr>
  </w:style>
  <w:style w:type="paragraph" w:customStyle="1" w:styleId="2ColumnHeading">
    <w:name w:val="2Column Heading"/>
    <w:basedOn w:val="BodyText"/>
    <w:qFormat/>
    <w:rsid w:val="00717247"/>
    <w:pPr>
      <w:spacing w:after="60"/>
      <w:ind w:left="-2268"/>
    </w:pPr>
    <w:rPr>
      <w:b/>
    </w:rPr>
  </w:style>
  <w:style w:type="paragraph" w:customStyle="1" w:styleId="Heading1TOC">
    <w:name w:val="Heading1 TOC"/>
    <w:basedOn w:val="Normal"/>
    <w:qFormat/>
    <w:rsid w:val="00717247"/>
    <w:pPr>
      <w:spacing w:before="240" w:after="120"/>
    </w:pPr>
    <w:rPr>
      <w:rFonts w:ascii="Times New Roman" w:hAnsi="Times New Roman"/>
      <w:b/>
      <w:sz w:val="32"/>
    </w:rPr>
  </w:style>
  <w:style w:type="paragraph" w:customStyle="1" w:styleId="Heading2TOC">
    <w:name w:val="Heading2 TOC"/>
    <w:basedOn w:val="Normal"/>
    <w:qFormat/>
    <w:rsid w:val="00717247"/>
    <w:pPr>
      <w:spacing w:before="240" w:after="60"/>
    </w:pPr>
    <w:rPr>
      <w:rFonts w:ascii="Times New Roman" w:hAnsi="Times New Roman"/>
      <w:b/>
      <w:sz w:val="28"/>
    </w:rPr>
  </w:style>
  <w:style w:type="character" w:customStyle="1" w:styleId="BoldandItalics">
    <w:name w:val="Bold and Italics"/>
    <w:qFormat/>
    <w:rsid w:val="00717247"/>
    <w:rPr>
      <w:b/>
      <w:i/>
      <w:u w:val="none"/>
    </w:rPr>
  </w:style>
  <w:style w:type="paragraph" w:styleId="BalloonText">
    <w:name w:val="Balloon Text"/>
    <w:basedOn w:val="Normal"/>
    <w:link w:val="BalloonTextChar"/>
    <w:rsid w:val="00717247"/>
    <w:rPr>
      <w:rFonts w:ascii="Tahoma" w:hAnsi="Tahoma" w:cs="Tahoma"/>
      <w:sz w:val="16"/>
      <w:szCs w:val="16"/>
    </w:rPr>
  </w:style>
  <w:style w:type="character" w:customStyle="1" w:styleId="BalloonTextChar">
    <w:name w:val="Balloon Text Char"/>
    <w:basedOn w:val="DefaultParagraphFont"/>
    <w:link w:val="BalloonText"/>
    <w:rsid w:val="007172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2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2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247"/>
    <w:rPr>
      <w:b/>
      <w:color w:val="660033"/>
      <w:spacing w:val="0"/>
    </w:rPr>
  </w:style>
  <w:style w:type="paragraph" w:customStyle="1" w:styleId="Nameditemlist">
    <w:name w:val="Named item list"/>
    <w:basedOn w:val="BodyText"/>
    <w:qFormat/>
    <w:rsid w:val="007172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1454</Words>
  <Characters>9533</Characters>
  <Application>Microsoft Office Word</Application>
  <DocSecurity>0</DocSecurity>
  <Lines>236</Lines>
  <Paragraphs>163</Paragraphs>
  <ScaleCrop>false</ScaleCrop>
  <Company>Author-it Software Corporation Ltd.</Company>
  <LinksUpToDate>false</LinksUpToDate>
  <CharactersWithSpaces>10856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CHC50908 Diploma of Children's Services (Early childhood education and care)</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2012-09-24T08:22:00Z</dcterms:created>
  <dcterms:modified xsi:type="dcterms:W3CDTF">2012-09-24T08:22:00Z</dcterms:modified>
</cp:coreProperties>
</file>