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23A" w:rsidP="00F8723A">
      <w:pPr>
        <w:pStyle w:val="Title"/>
      </w:pPr>
      <w:bookmarkStart w:id="0" w:name="_GoBack"/>
      <w:bookmarkEnd w:id="0"/>
      <w:r>
        <w:fldChar w:fldCharType="begin"/>
      </w:r>
      <w:r>
        <w:instrText xml:space="preserve"> TITLE   \* MERGEFORMAT </w:instrText>
      </w:r>
      <w:r>
        <w:fldChar w:fldCharType="separate"/>
      </w:r>
      <w:r>
        <w:t>CHC50812 Diploma of Social Housing</w:t>
      </w:r>
      <w:r>
        <w:fldChar w:fldCharType="end"/>
      </w:r>
    </w:p>
    <w:p w:rsidR="00F8723A" w:rsidP="00F8723A">
      <w:pPr>
        <w:pStyle w:val="Version"/>
        <w:sectPr w:rsidSect="00BB01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178" w:rsidP="00BB0178">
      <w:pPr>
        <w:pStyle w:val="SuperHeading"/>
      </w:pPr>
      <w:r w:rsidRPr="00BB0178">
        <w:t>CHC50812 Diploma of Social Housing</w:t>
      </w:r>
    </w:p>
    <w:p w:rsidR="00000000" w:rsidRPr="00BB0178" w:rsidP="00BB0178">
      <w:pPr>
        <w:pStyle w:val="Heading1"/>
      </w:pPr>
      <w:bookmarkStart w:id="1" w:name="O_453977"/>
      <w:bookmarkEnd w:id="1"/>
      <w:r w:rsidRPr="00BB0178">
        <w:t>Modification History</w:t>
      </w:r>
    </w:p>
    <w:tbl>
      <w:tblPr>
        <w:tblW w:w="0" w:type="auto"/>
        <w:tblCellMar>
          <w:left w:w="62" w:type="dxa"/>
          <w:right w:w="62" w:type="dxa"/>
        </w:tblCellMar>
        <w:tblLook w:val="0000"/>
      </w:tblPr>
      <w:tblGrid>
        <w:gridCol w:w="3065"/>
        <w:gridCol w:w="3065"/>
        <w:gridCol w:w="3066"/>
      </w:tblGrid>
      <w:tr w:rsidTr="00F872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B0178">
            <w:pPr>
              <w:pStyle w:val="BodyText"/>
              <w:rPr>
                <w:lang w:val="en-NZ"/>
              </w:rPr>
            </w:pPr>
            <w:r w:rsidRPr="00BB0178">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B0178">
            <w:pPr>
              <w:pStyle w:val="BodyText"/>
              <w:rPr>
                <w:lang w:val="en-NZ"/>
              </w:rPr>
            </w:pPr>
            <w:r w:rsidRPr="00BB0178">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B0178">
            <w:pPr>
              <w:pStyle w:val="BodyText"/>
              <w:rPr>
                <w:lang w:val="en-NZ"/>
              </w:rPr>
            </w:pPr>
            <w:r w:rsidRPr="00BB0178">
              <w:t xml:space="preserve">Comments </w:t>
            </w:r>
          </w:p>
        </w:tc>
      </w:tr>
      <w:tr w:rsidTr="00F872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B0178">
            <w:pPr>
              <w:pStyle w:val="BodyText"/>
              <w:rPr>
                <w:lang w:val="en-NZ"/>
              </w:rPr>
            </w:pPr>
            <w:r w:rsidRPr="00BB0178">
              <w:t>CHC50808 Diploma of Social Housing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B0178">
            <w:pPr>
              <w:pStyle w:val="BodyText"/>
              <w:rPr>
                <w:lang w:val="en-NZ"/>
              </w:rPr>
            </w:pPr>
            <w:r w:rsidRPr="00BB0178">
              <w:t>CHC50812 Diploma</w:t>
            </w:r>
            <w:r w:rsidRPr="00BB0178">
              <w:t xml:space="preserve"> OF social Housing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B0178" w:rsidP="00BB0178">
            <w:pPr>
              <w:pStyle w:val="BodyText"/>
            </w:pPr>
            <w:r w:rsidRPr="00BB0178">
              <w:t xml:space="preserve">Updated core WHS units </w:t>
            </w:r>
          </w:p>
        </w:tc>
      </w:tr>
    </w:tbl>
    <w:p w:rsidR="00000000" w:rsidRPr="00BB0178" w:rsidP="00BB0178">
      <w:pPr>
        <w:pStyle w:val="BodyText"/>
      </w:pPr>
    </w:p>
    <w:p w:rsidR="00000000" w:rsidRPr="00BB0178" w:rsidP="00BB0178">
      <w:pPr>
        <w:pStyle w:val="AllowPageBreak"/>
      </w:pPr>
    </w:p>
    <w:p w:rsidR="00000000" w:rsidRPr="00BB0178" w:rsidP="00BB0178">
      <w:pPr>
        <w:pStyle w:val="Heading1"/>
      </w:pPr>
      <w:bookmarkStart w:id="2" w:name="O_453969"/>
      <w:bookmarkEnd w:id="2"/>
      <w:r w:rsidRPr="00BB0178">
        <w:t>Description</w:t>
      </w:r>
    </w:p>
    <w:p w:rsidR="00000000" w:rsidRPr="00BB0178" w:rsidP="00BB0178">
      <w:pPr>
        <w:pStyle w:val="BodyText"/>
      </w:pPr>
      <w:r w:rsidRPr="00BB0178">
        <w:t xml:space="preserve">This qualification covers workers who are managing or coordinating services within public and community housing, and information and advice services </w:t>
      </w:r>
      <w:r w:rsidRPr="00BB0178">
        <w:t>to tenants and residents, applicants and the community, including clients who are experiencing homeless or at risk of experiencing homelessness.</w:t>
      </w:r>
    </w:p>
    <w:p w:rsidR="00000000" w:rsidRPr="00BB0178" w:rsidP="00BB0178">
      <w:pPr>
        <w:pStyle w:val="BodyText"/>
      </w:pPr>
    </w:p>
    <w:p w:rsidR="00000000" w:rsidRPr="00BB0178" w:rsidP="00BB0178">
      <w:pPr>
        <w:pStyle w:val="BodyText"/>
      </w:pPr>
      <w:r w:rsidRPr="00BB0178">
        <w:t>Workers at this level may be expected to lead and guide work groups and/or teams and may provide specialist ad</w:t>
      </w:r>
      <w:r w:rsidRPr="00BB0178">
        <w:t xml:space="preserve">vice to other workers. They may also coordinate or manage services, operations and/or whole organisations, develop and coach staff and undertake more complex housing management work, including developing new business opportunities and working with a board </w:t>
      </w:r>
      <w:r w:rsidRPr="00BB0178">
        <w:t>of directors.</w:t>
      </w:r>
    </w:p>
    <w:p w:rsidR="00000000" w:rsidRPr="00BB0178" w:rsidP="00BB0178">
      <w:pPr>
        <w:pStyle w:val="BodyText"/>
      </w:pPr>
    </w:p>
    <w:p w:rsidR="00000000" w:rsidRPr="00BB0178" w:rsidP="00BB0178">
      <w:pPr>
        <w:pStyle w:val="BodyText"/>
      </w:pPr>
      <w:r w:rsidRPr="00BB0178">
        <w:rPr>
          <w:rStyle w:val="SpecialBold"/>
        </w:rPr>
        <w:t>Occupational titles</w:t>
      </w:r>
      <w:r w:rsidRPr="00BB0178">
        <w:t xml:space="preserve"> may include:</w:t>
      </w:r>
    </w:p>
    <w:tbl>
      <w:tblPr>
        <w:tblW w:w="9288" w:type="dxa"/>
        <w:tblLayout w:type="fixed"/>
        <w:tblCellMar>
          <w:left w:w="62" w:type="dxa"/>
          <w:right w:w="62" w:type="dxa"/>
        </w:tblCellMar>
        <w:tblLook w:val="0000"/>
      </w:tblPr>
      <w:tblGrid>
        <w:gridCol w:w="4644"/>
        <w:gridCol w:w="4644"/>
      </w:tblGrid>
      <w:tr w:rsidTr="00F8723A">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 xml:space="preserve">Aboriginal and/or Torres Strait Islander housing manager </w:t>
            </w:r>
          </w:p>
        </w:tc>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Senior client service officer - generalist</w:t>
            </w:r>
          </w:p>
        </w:tc>
      </w:tr>
      <w:tr w:rsidTr="00F8723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Advanced practitioner in social housing</w:t>
            </w:r>
          </w:p>
        </w:tc>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Senior client service officer - specialist</w:t>
            </w:r>
          </w:p>
        </w:tc>
      </w:tr>
      <w:tr w:rsidTr="00F8723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Coordinator, social housing</w:t>
            </w:r>
          </w:p>
        </w:tc>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Senior housing officer/manager</w:t>
            </w:r>
          </w:p>
        </w:tc>
      </w:tr>
      <w:tr w:rsidTr="00F8723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Executive officer (community housing organisation - reporting directly to board of directors)</w:t>
            </w:r>
          </w:p>
        </w:tc>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Support worker (specialist)</w:t>
            </w:r>
          </w:p>
        </w:tc>
      </w:tr>
      <w:tr w:rsidTr="00F8723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Housing manager (reports directly to board of directors)</w:t>
            </w:r>
          </w:p>
        </w:tc>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Team leader</w:t>
            </w:r>
            <w:r w:rsidRPr="00BB0178">
              <w:t>, social housing</w:t>
            </w:r>
          </w:p>
        </w:tc>
      </w:tr>
      <w:tr w:rsidTr="00F8723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Policy worker, social housing</w:t>
            </w:r>
          </w:p>
        </w:tc>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 xml:space="preserve">Tenancy advice manager </w:t>
            </w:r>
          </w:p>
        </w:tc>
      </w:tr>
      <w:tr w:rsidTr="00F8723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 xml:space="preserve">Project officers </w:t>
            </w:r>
          </w:p>
        </w:tc>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Training manager, social housing</w:t>
            </w:r>
          </w:p>
        </w:tc>
      </w:tr>
      <w:tr w:rsidTr="00F8723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BB0178">
            <w:pPr>
              <w:pStyle w:val="ListBullet"/>
              <w:rPr>
                <w:lang w:val="en-NZ"/>
              </w:rPr>
            </w:pPr>
            <w:r w:rsidRPr="00BB0178">
              <w:t>Property/asset manager (specialist)</w:t>
            </w:r>
          </w:p>
        </w:tc>
        <w:tc>
          <w:tcPr>
            <w:tcW w:w="4644" w:type="dxa"/>
            <w:tcBorders>
              <w:top w:val="nil"/>
              <w:left w:val="nil"/>
              <w:bottom w:val="nil"/>
              <w:right w:val="nil"/>
            </w:tcBorders>
            <w:tcMar>
              <w:top w:w="0" w:type="dxa"/>
              <w:left w:w="62" w:type="dxa"/>
              <w:bottom w:w="0" w:type="dxa"/>
              <w:right w:w="62" w:type="dxa"/>
            </w:tcMar>
          </w:tcPr>
          <w:p w:rsidR="00000000" w:rsidRPr="00BB0178" w:rsidP="00BB0178">
            <w:pPr>
              <w:pStyle w:val="BodyText"/>
            </w:pPr>
          </w:p>
        </w:tc>
      </w:tr>
    </w:tbl>
    <w:p w:rsidR="00F8723A" w:rsidP="00BB0178">
      <w:pPr>
        <w:pStyle w:val="BodyText"/>
      </w:pPr>
    </w:p>
    <w:p w:rsidR="00F8723A" w:rsidP="00BB0178">
      <w:pPr>
        <w:pStyle w:val="BodyText"/>
      </w:pPr>
    </w:p>
    <w:p w:rsidR="00000000" w:rsidRPr="00BB0178" w:rsidP="00BB0178">
      <w:pPr>
        <w:pStyle w:val="Heading1"/>
      </w:pPr>
      <w:bookmarkStart w:id="3" w:name="O_453975"/>
      <w:bookmarkEnd w:id="3"/>
      <w:r w:rsidRPr="00BB0178">
        <w:t>Pathways Information</w:t>
      </w:r>
    </w:p>
    <w:p w:rsidR="00000000" w:rsidRPr="00BB0178" w:rsidP="00BB0178">
      <w:pPr>
        <w:pStyle w:val="BodyText"/>
      </w:pPr>
      <w:r w:rsidRPr="00BB0178">
        <w:t>Not Applicable</w:t>
      </w:r>
    </w:p>
    <w:p w:rsidR="00000000" w:rsidRPr="00BB0178" w:rsidP="00BB0178">
      <w:pPr>
        <w:pStyle w:val="AllowPageBreak"/>
      </w:pPr>
    </w:p>
    <w:p w:rsidR="00000000" w:rsidRPr="00BB0178" w:rsidP="00BB0178">
      <w:pPr>
        <w:pStyle w:val="Heading1"/>
      </w:pPr>
      <w:bookmarkStart w:id="4" w:name="O_453973"/>
      <w:bookmarkEnd w:id="4"/>
      <w:r w:rsidRPr="00BB0178">
        <w:t>Licensing/Regulatory Information</w:t>
      </w:r>
    </w:p>
    <w:p w:rsidR="00000000" w:rsidRPr="00BB0178" w:rsidP="00BB0178">
      <w:pPr>
        <w:pStyle w:val="BodyText"/>
      </w:pPr>
      <w:r w:rsidRPr="00BB0178">
        <w:t>Not Applicable</w:t>
      </w:r>
    </w:p>
    <w:p w:rsidR="00000000" w:rsidRPr="00BB0178" w:rsidP="00BB0178">
      <w:pPr>
        <w:pStyle w:val="AllowPageBreak"/>
      </w:pPr>
    </w:p>
    <w:p w:rsidR="00000000" w:rsidRPr="00BB0178" w:rsidP="00BB0178">
      <w:pPr>
        <w:pStyle w:val="Heading1"/>
      </w:pPr>
      <w:bookmarkStart w:id="5" w:name="O_453971"/>
      <w:bookmarkEnd w:id="5"/>
      <w:r w:rsidRPr="00BB0178">
        <w:t>Entry Requirements</w:t>
      </w:r>
    </w:p>
    <w:p w:rsidR="00000000" w:rsidRPr="00BB0178" w:rsidP="00BB0178">
      <w:pPr>
        <w:pStyle w:val="BodyText"/>
      </w:pPr>
      <w:r w:rsidRPr="00BB0178">
        <w:rPr>
          <w:rStyle w:val="SpecialBold"/>
        </w:rPr>
        <w:t>Entry requirements</w:t>
      </w:r>
    </w:p>
    <w:p w:rsidR="00000000" w:rsidRPr="00BB0178" w:rsidP="00BB0178">
      <w:pPr>
        <w:pStyle w:val="BodyText"/>
      </w:pPr>
      <w:r w:rsidRPr="00BB0178">
        <w:t xml:space="preserve">To gain entry into </w:t>
      </w:r>
      <w:r w:rsidRPr="00BB0178">
        <w:rPr>
          <w:rStyle w:val="Emphasis"/>
        </w:rPr>
        <w:t>CHC50812 Diploma of Social Housing</w:t>
      </w:r>
      <w:r w:rsidRPr="00BB0178">
        <w:t xml:space="preserve"> candidates must:</w:t>
      </w:r>
    </w:p>
    <w:p w:rsidR="00000000" w:rsidRPr="00BB0178" w:rsidP="00BB0178">
      <w:pPr>
        <w:pStyle w:val="BodyText"/>
      </w:pPr>
      <w:r w:rsidRPr="00BB0178">
        <w:t>1.</w:t>
      </w:r>
      <w:r w:rsidRPr="00BB0178">
        <w:tab/>
      </w:r>
      <w:r w:rsidRPr="00BB0178">
        <w:t xml:space="preserve">Be recognised as competent, through a recognised training program or recognition process, against the following core units of competency from </w:t>
      </w:r>
      <w:r w:rsidRPr="00BB0178">
        <w:rPr>
          <w:rStyle w:val="Emphasis"/>
        </w:rPr>
        <w:t>CHC40912 Certificate IV in Social Housing</w:t>
      </w:r>
      <w:r w:rsidRPr="00BB0178">
        <w:t>:</w:t>
      </w:r>
    </w:p>
    <w:p w:rsidR="00000000" w:rsidRPr="00BB0178" w:rsidP="00BB0178">
      <w:pPr>
        <w:pStyle w:val="BodyText"/>
      </w:pPr>
      <w:r w:rsidRPr="00BB0178">
        <w:t>CHCCH301C</w:t>
      </w:r>
      <w:r w:rsidRPr="00BB0178">
        <w:tab/>
        <w:t>Work effectively in social housing</w:t>
      </w:r>
    </w:p>
    <w:p w:rsidR="00000000" w:rsidRPr="00BB0178" w:rsidP="00BB0178">
      <w:pPr>
        <w:pStyle w:val="BodyText"/>
      </w:pPr>
      <w:r w:rsidRPr="00BB0178">
        <w:t>CHCCH410B</w:t>
      </w:r>
      <w:r w:rsidRPr="00BB0178">
        <w:tab/>
        <w:t>Manage and maint</w:t>
      </w:r>
      <w:r w:rsidRPr="00BB0178">
        <w:t>ain tenancy agreements and services</w:t>
      </w:r>
    </w:p>
    <w:p w:rsidR="00000000" w:rsidRPr="00BB0178" w:rsidP="00BB0178">
      <w:pPr>
        <w:pStyle w:val="BodyText"/>
      </w:pPr>
      <w:r w:rsidRPr="00BB0178">
        <w:t>CHCCH427B</w:t>
      </w:r>
      <w:r w:rsidRPr="00BB0178">
        <w:tab/>
        <w:t>Work effectively with people experiencing or at risk of homelessness</w:t>
      </w:r>
    </w:p>
    <w:p w:rsidR="00000000" w:rsidRPr="00BB0178" w:rsidP="00BB0178">
      <w:pPr>
        <w:pStyle w:val="BodyText"/>
      </w:pPr>
    </w:p>
    <w:p w:rsidR="00000000" w:rsidRPr="00BB0178" w:rsidP="00BB0178">
      <w:pPr>
        <w:pStyle w:val="BodyText"/>
      </w:pPr>
      <w:r w:rsidRPr="00BB0178">
        <w:rPr>
          <w:rStyle w:val="SpecialBold"/>
        </w:rPr>
        <w:t>OR</w:t>
      </w:r>
      <w:r w:rsidRPr="00BB0178">
        <w:t xml:space="preserve"> </w:t>
      </w:r>
    </w:p>
    <w:p w:rsidR="00000000" w:rsidRPr="00BB0178" w:rsidP="00BB0178">
      <w:pPr>
        <w:pStyle w:val="BodyText"/>
      </w:pPr>
      <w:r w:rsidRPr="00BB0178">
        <w:t>2.</w:t>
      </w:r>
      <w:r w:rsidRPr="00BB0178">
        <w:tab/>
        <w:t>Have sufficient relevant experience and knowledge of social housing work to indicate likely success at this level of qualification in</w:t>
      </w:r>
      <w:r w:rsidRPr="00BB0178">
        <w:t xml:space="preserve"> a job role involving:</w:t>
      </w:r>
    </w:p>
    <w:p w:rsidR="00000000" w:rsidRPr="00BB0178" w:rsidP="00BB0178">
      <w:pPr>
        <w:pStyle w:val="ListBullet"/>
      </w:pPr>
      <w:r w:rsidRPr="00BB0178">
        <w:t>The application of knowledge with depth in some areas and demonstration of a broad range of technical and other skills</w:t>
      </w:r>
    </w:p>
    <w:p w:rsidR="00000000" w:rsidRPr="00BB0178" w:rsidP="00BB0178">
      <w:pPr>
        <w:pStyle w:val="ListBullet"/>
      </w:pPr>
      <w:r w:rsidRPr="00BB0178">
        <w:t>A wide range of tasks and roles in a variety of contexts, with complexity in the range and choices of actions req</w:t>
      </w:r>
      <w:r w:rsidRPr="00BB0178">
        <w:t xml:space="preserve">uired </w:t>
      </w:r>
    </w:p>
    <w:p w:rsidR="00F8723A" w:rsidP="00BB0178">
      <w:pPr>
        <w:pStyle w:val="ListBullet"/>
      </w:pPr>
      <w:r w:rsidRPr="00BB0178">
        <w:t xml:space="preserve">The exercise of discretionary judgement and decision making under general guidance </w:t>
      </w:r>
    </w:p>
    <w:p w:rsidR="00F8723A" w:rsidP="00BB0178">
      <w:pPr>
        <w:pStyle w:val="ListBullet"/>
      </w:pPr>
    </w:p>
    <w:p w:rsidR="00000000" w:rsidRPr="00BB0178" w:rsidP="00BB0178">
      <w:pPr>
        <w:pStyle w:val="Heading1"/>
      </w:pPr>
      <w:bookmarkStart w:id="6" w:name="O_453970"/>
      <w:bookmarkEnd w:id="6"/>
      <w:r w:rsidRPr="00BB0178">
        <w:t>Employability Skills Summary</w:t>
      </w:r>
    </w:p>
    <w:p w:rsidR="00000000" w:rsidRPr="00BB0178" w:rsidP="00BB0178">
      <w:pPr>
        <w:pStyle w:val="Heading4"/>
      </w:pPr>
      <w:r w:rsidRPr="00BB0178">
        <w:t>Refer to the Topic: Introduction to the Employability Skills Qualification Summaries</w:t>
      </w:r>
    </w:p>
    <w:p w:rsidR="00000000" w:rsidRPr="00BB0178" w:rsidP="00BB0178">
      <w:pPr>
        <w:pStyle w:val="Heading1"/>
      </w:pPr>
      <w:bookmarkStart w:id="7" w:name="O_453974"/>
      <w:bookmarkEnd w:id="7"/>
      <w:r w:rsidRPr="00BB0178">
        <w:t>Packaging Rules</w:t>
      </w:r>
    </w:p>
    <w:tbl>
      <w:tblPr>
        <w:tblW w:w="0" w:type="auto"/>
        <w:tblLayout w:type="fixed"/>
        <w:tblCellMar>
          <w:left w:w="62" w:type="dxa"/>
          <w:right w:w="62" w:type="dxa"/>
        </w:tblCellMar>
        <w:tblLook w:val="0000"/>
      </w:tblPr>
      <w:tblGrid>
        <w:gridCol w:w="8522"/>
      </w:tblGrid>
      <w:tr w:rsidTr="00F872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178" w:rsidP="00BB0178">
            <w:pPr>
              <w:pStyle w:val="BodyText"/>
            </w:pPr>
            <w:r w:rsidRPr="00BB0178">
              <w:rPr>
                <w:rStyle w:val="SpecialBold"/>
              </w:rPr>
              <w:t>PACKAGING RULES</w:t>
            </w:r>
          </w:p>
          <w:p w:rsidR="00000000" w:rsidRPr="00BB0178" w:rsidP="00BB0178">
            <w:pPr>
              <w:pStyle w:val="BodyText"/>
            </w:pPr>
            <w:r w:rsidRPr="00BB0178">
              <w:t>18 units are required for award of this qualification including:</w:t>
            </w:r>
          </w:p>
          <w:p w:rsidR="00000000" w:rsidRPr="00BB0178" w:rsidP="00BB0178">
            <w:pPr>
              <w:pStyle w:val="ListBullet"/>
            </w:pPr>
            <w:r w:rsidRPr="00BB0178">
              <w:t xml:space="preserve">7 core units </w:t>
            </w:r>
          </w:p>
          <w:p w:rsidR="00000000" w:rsidRPr="00BB0178" w:rsidP="00BB0178">
            <w:pPr>
              <w:pStyle w:val="ListBullet"/>
            </w:pPr>
            <w:r w:rsidRPr="00BB0178">
              <w:t>11 elective units</w:t>
            </w:r>
          </w:p>
          <w:p w:rsidR="00000000" w:rsidRPr="00BB0178" w:rsidP="00BB0178">
            <w:pPr>
              <w:pStyle w:val="BodyText"/>
            </w:pPr>
            <w:r w:rsidRPr="00BB0178">
              <w:t>A wide range of elective units is available, including:</w:t>
            </w:r>
          </w:p>
          <w:p w:rsidR="00000000" w:rsidRPr="00BB0178" w:rsidP="00BB0178">
            <w:pPr>
              <w:pStyle w:val="ListBullet2"/>
            </w:pPr>
            <w:r w:rsidRPr="00BB0178">
              <w:t>Group A electives which are recommended for culturally aware and resp</w:t>
            </w:r>
            <w:r w:rsidRPr="00BB0178">
              <w:t>ectful practice</w:t>
            </w:r>
          </w:p>
          <w:p w:rsidR="00000000" w:rsidRPr="00BB0178" w:rsidP="00BB0178">
            <w:pPr>
              <w:pStyle w:val="ListBullet2"/>
            </w:pPr>
            <w:r w:rsidRPr="00BB0178">
              <w:t xml:space="preserve">Other relevant electives listed below </w:t>
            </w:r>
          </w:p>
          <w:p w:rsidR="00000000" w:rsidRPr="00BB0178" w:rsidP="00BB0178">
            <w:pPr>
              <w:pStyle w:val="ListBullet2"/>
            </w:pPr>
            <w:r w:rsidRPr="00BB0178">
              <w:t>Units of competency to address workplace requirements and packaged at the level of this qualification or higher in Community Services and/or Health Training Packages</w:t>
            </w:r>
          </w:p>
          <w:p w:rsidR="00000000" w:rsidRPr="00BB0178" w:rsidP="00BB0178">
            <w:pPr>
              <w:pStyle w:val="ListBullet2"/>
            </w:pPr>
            <w:r w:rsidRPr="00BB0178">
              <w:t>Where appropriate, to address workplace requirements, up to 3 units of competency packaged at the level of this qualification or higher in other relevant Training Packages or accredited courses where the details of those courses are available on the TGA or</w:t>
            </w:r>
            <w:r w:rsidRPr="00BB0178">
              <w:t xml:space="preserve"> other public listing </w:t>
            </w:r>
          </w:p>
        </w:tc>
      </w:tr>
    </w:tbl>
    <w:p w:rsidR="00000000" w:rsidRPr="00BB0178" w:rsidP="00BB0178">
      <w:pPr>
        <w:pStyle w:val="BodyText"/>
      </w:pPr>
      <w:r w:rsidRPr="00BB0178">
        <w:rPr>
          <w:rStyle w:val="SpecialBold"/>
        </w:rPr>
        <w:t>Core units</w:t>
      </w:r>
    </w:p>
    <w:p w:rsidR="00000000" w:rsidRPr="00BB0178" w:rsidP="00BB0178">
      <w:pPr>
        <w:pStyle w:val="BodyText"/>
      </w:pPr>
      <w:r w:rsidRPr="00BB0178">
        <w:t>CHCCOM504B</w:t>
      </w:r>
      <w:r w:rsidRPr="00BB0178">
        <w:tab/>
        <w:t>Develop, implement and promote effective workplace communication</w:t>
      </w:r>
    </w:p>
    <w:p w:rsidR="00000000" w:rsidRPr="00BB0178" w:rsidP="00BB0178">
      <w:pPr>
        <w:pStyle w:val="BodyText"/>
      </w:pPr>
      <w:r w:rsidRPr="00BB0178">
        <w:t>CHCCS502C</w:t>
      </w:r>
      <w:r w:rsidRPr="00BB0178">
        <w:tab/>
        <w:t>Maintain legal and ethical work practices</w:t>
      </w:r>
    </w:p>
    <w:p w:rsidR="00000000" w:rsidRPr="00BB0178" w:rsidP="00BB0178">
      <w:pPr>
        <w:pStyle w:val="BodyText"/>
      </w:pPr>
      <w:r w:rsidRPr="00BB0178">
        <w:t>CHCCS604B</w:t>
      </w:r>
      <w:r w:rsidRPr="00BB0178">
        <w:tab/>
        <w:t>Manage the delivery of quality services to clients</w:t>
      </w:r>
    </w:p>
    <w:p w:rsidR="00000000" w:rsidRPr="00BB0178" w:rsidP="00BB0178">
      <w:pPr>
        <w:pStyle w:val="BodyText"/>
      </w:pPr>
      <w:r w:rsidRPr="00BB0178">
        <w:t>CHCNET501C</w:t>
      </w:r>
      <w:r w:rsidRPr="00BB0178">
        <w:tab/>
        <w:t>Work effectively with</w:t>
      </w:r>
      <w:r w:rsidRPr="00BB0178">
        <w:t xml:space="preserve"> other services and networks</w:t>
      </w:r>
    </w:p>
    <w:p w:rsidR="00000000" w:rsidRPr="00BB0178" w:rsidP="00BB0178">
      <w:pPr>
        <w:pStyle w:val="BodyText"/>
      </w:pPr>
      <w:r w:rsidRPr="00BB0178">
        <w:t>CHCORG428A</w:t>
      </w:r>
      <w:r w:rsidRPr="00BB0178">
        <w:tab/>
        <w:t>Reflect on and improve own professional practice</w:t>
      </w:r>
    </w:p>
    <w:p w:rsidR="00000000" w:rsidRPr="00BB0178" w:rsidP="00BB0178">
      <w:pPr>
        <w:pStyle w:val="BodyText"/>
      </w:pPr>
      <w:r w:rsidRPr="00BB0178">
        <w:t>CHCORG506E</w:t>
      </w:r>
      <w:r w:rsidRPr="00BB0178">
        <w:tab/>
        <w:t>Coordinate the work environment</w:t>
      </w:r>
    </w:p>
    <w:p w:rsidR="00000000" w:rsidRPr="00BB0178" w:rsidP="00BB0178">
      <w:pPr>
        <w:pStyle w:val="BodyText"/>
      </w:pPr>
      <w:r w:rsidRPr="00BB0178">
        <w:rPr>
          <w:rStyle w:val="Emphasis"/>
        </w:rPr>
        <w:t>AND ONE only of the following units:</w:t>
      </w:r>
    </w:p>
    <w:p w:rsidR="00000000" w:rsidRPr="00BB0178" w:rsidP="00BB0178">
      <w:pPr>
        <w:pStyle w:val="BodyText"/>
      </w:pPr>
      <w:r w:rsidRPr="00BB0178">
        <w:t>HLTWHS401A</w:t>
      </w:r>
      <w:r w:rsidRPr="00BB0178">
        <w:tab/>
        <w:t>Maintain workplace WHS processes</w:t>
      </w:r>
    </w:p>
    <w:p w:rsidR="00000000" w:rsidRPr="00BB0178" w:rsidP="00BB0178">
      <w:pPr>
        <w:pStyle w:val="BodyText"/>
      </w:pPr>
      <w:r w:rsidRPr="00BB0178">
        <w:rPr>
          <w:rStyle w:val="SpecialBold"/>
        </w:rPr>
        <w:t xml:space="preserve">OR </w:t>
      </w:r>
    </w:p>
    <w:p w:rsidR="00000000" w:rsidRPr="00BB0178" w:rsidP="00BB0178">
      <w:pPr>
        <w:pStyle w:val="BodyText"/>
      </w:pPr>
      <w:r w:rsidRPr="00BB0178">
        <w:t>HLTWHS501A</w:t>
      </w:r>
      <w:r w:rsidRPr="00BB0178">
        <w:tab/>
        <w:t>Manage workplace WHS process</w:t>
      </w:r>
      <w:r w:rsidRPr="00BB0178">
        <w:t>es</w:t>
      </w:r>
    </w:p>
    <w:p w:rsidR="00000000" w:rsidRPr="00BB0178" w:rsidP="00BB0178">
      <w:pPr>
        <w:pStyle w:val="BodyText"/>
      </w:pPr>
      <w:r w:rsidRPr="00BB0178">
        <w:rPr>
          <w:rStyle w:val="SpecialBold"/>
        </w:rPr>
        <w:t xml:space="preserve">OR  </w:t>
      </w:r>
    </w:p>
    <w:p w:rsidR="00000000" w:rsidRPr="00BB0178" w:rsidP="00BB0178">
      <w:pPr>
        <w:pStyle w:val="BodyText"/>
      </w:pPr>
      <w:r w:rsidRPr="00BB0178">
        <w:t>HLTWHS601A</w:t>
      </w:r>
      <w:r w:rsidRPr="00BB0178">
        <w:tab/>
        <w:t>Improve workplace WHS processes</w:t>
      </w:r>
    </w:p>
    <w:p w:rsidR="00000000" w:rsidRPr="00BB0178" w:rsidP="00BB0178">
      <w:pPr>
        <w:pStyle w:val="Heading3"/>
      </w:pPr>
      <w:r w:rsidRPr="00BB0178">
        <w:t>The importance of culturally aware and respectful practice</w:t>
      </w:r>
    </w:p>
    <w:p w:rsidR="00000000" w:rsidRPr="00BB0178" w:rsidP="00BB0178">
      <w:pPr>
        <w:pStyle w:val="BodyText"/>
      </w:pPr>
      <w:r w:rsidRPr="00BB0178">
        <w:t xml:space="preserve">All workers undertaking social housing work need foundation knowledge to inform their work with Aboriginal and/or Torres Strait Islander clients </w:t>
      </w:r>
      <w:r w:rsidRPr="00BB0178">
        <w:t>and co-workers and with clients and co-workers from culturally and linguistically diverse backgrounds. This foundation must be provided and assessed as part of a holistic approach to delivery and assessment of this qualification. Specific guidelines for as</w:t>
      </w:r>
      <w:r w:rsidRPr="00BB0178">
        <w:t>sessment of this aspect of competency are provided in the Assessment Guidelines for the Community Services Training Package.</w:t>
      </w:r>
    </w:p>
    <w:p w:rsidR="00000000" w:rsidRPr="00BB0178" w:rsidP="00BB0178">
      <w:pPr>
        <w:pStyle w:val="BodyText"/>
      </w:pPr>
      <w:r w:rsidRPr="00BB0178">
        <w:rPr>
          <w:rStyle w:val="SpecialBold"/>
        </w:rPr>
        <w:t>Group A – electives recommended for culturally aware and respectful practice</w:t>
      </w:r>
    </w:p>
    <w:p w:rsidR="00000000" w:rsidRPr="00BB0178" w:rsidP="00BB0178">
      <w:pPr>
        <w:pStyle w:val="BodyText"/>
      </w:pPr>
      <w:r w:rsidRPr="00BB0178">
        <w:t>Where work involves a specific focus on Aboriginal and</w:t>
      </w:r>
      <w:r w:rsidRPr="00BB0178">
        <w:t>/or Torres Strait Islander and/or culturally diverse clients or communities, one or more of the following electives is recommended:</w:t>
      </w:r>
    </w:p>
    <w:p w:rsidR="00000000" w:rsidRPr="00BB0178" w:rsidP="00BB0178">
      <w:pPr>
        <w:pStyle w:val="BodyText"/>
      </w:pPr>
      <w:r w:rsidRPr="00BB0178">
        <w:t>HLTHIR403C</w:t>
      </w:r>
      <w:r w:rsidRPr="00BB0178">
        <w:tab/>
        <w:t>Work effectively with culturally diverse clients and co-workers</w:t>
      </w:r>
    </w:p>
    <w:p w:rsidR="00000000" w:rsidRPr="00BB0178" w:rsidP="00BB0178">
      <w:pPr>
        <w:pStyle w:val="BodyText"/>
      </w:pPr>
      <w:r w:rsidRPr="00BB0178">
        <w:t>HLTHIR404D</w:t>
      </w:r>
      <w:r w:rsidRPr="00BB0178">
        <w:tab/>
        <w:t>Work effectively with Aboriginal and/o</w:t>
      </w:r>
      <w:r w:rsidRPr="00BB0178">
        <w:t>r Torres Strait Islander people</w:t>
      </w:r>
    </w:p>
    <w:p w:rsidR="00000000" w:rsidRPr="00BB0178" w:rsidP="00BB0178">
      <w:pPr>
        <w:pStyle w:val="BodyText"/>
      </w:pPr>
      <w:r w:rsidRPr="00BB0178">
        <w:t>PSPMNGT605B</w:t>
      </w:r>
      <w:r w:rsidRPr="00BB0178">
        <w:tab/>
        <w:t>Manage diversity</w:t>
      </w:r>
    </w:p>
    <w:p w:rsidR="00000000" w:rsidRPr="00BB0178" w:rsidP="00BB0178">
      <w:pPr>
        <w:pStyle w:val="Heading3"/>
      </w:pPr>
      <w:r w:rsidRPr="00BB0178">
        <w:t>Other relevant electives</w:t>
      </w:r>
    </w:p>
    <w:p w:rsidR="00000000" w:rsidRPr="00BB0178" w:rsidP="00BB0178">
      <w:pPr>
        <w:pStyle w:val="BodyText"/>
      </w:pPr>
      <w:r w:rsidRPr="00BB0178">
        <w:t>Electives are to be selected in line with specified Packaging Rules. The following grouping of relevant electives is provided to facilitate selection and does not necessa</w:t>
      </w:r>
      <w:r w:rsidRPr="00BB0178">
        <w:t>rily reflect workplace requirements.  Electives may be selected from one or more groups.  Employers may specify that certain electives are required to address specific workplace needs.</w:t>
      </w:r>
    </w:p>
    <w:p w:rsidR="00000000" w:rsidRPr="00BB0178" w:rsidP="00BB0178">
      <w:pPr>
        <w:pStyle w:val="BodyText"/>
      </w:pPr>
      <w:r w:rsidRPr="00BB0178">
        <w:rPr>
          <w:rStyle w:val="SpecialBold"/>
        </w:rPr>
        <w:t>Social housing electives</w:t>
      </w:r>
    </w:p>
    <w:p w:rsidR="00000000" w:rsidRPr="00BB0178" w:rsidP="00BB0178">
      <w:pPr>
        <w:pStyle w:val="BodyText"/>
      </w:pPr>
      <w:r w:rsidRPr="00BB0178">
        <w:t>CHCCH422B</w:t>
      </w:r>
      <w:r w:rsidRPr="00BB0178">
        <w:tab/>
        <w:t>Manage a formal service level suppor</w:t>
      </w:r>
      <w:r w:rsidRPr="00BB0178">
        <w:t>t agreement</w:t>
      </w:r>
    </w:p>
    <w:p w:rsidR="00000000" w:rsidRPr="00BB0178" w:rsidP="00BB0178">
      <w:pPr>
        <w:pStyle w:val="BodyText"/>
      </w:pPr>
      <w:r w:rsidRPr="00BB0178">
        <w:t>CHCCH424B</w:t>
      </w:r>
      <w:r w:rsidRPr="00BB0178">
        <w:tab/>
        <w:t>Manage leasehold properties</w:t>
      </w:r>
    </w:p>
    <w:p w:rsidR="00000000" w:rsidRPr="00BB0178" w:rsidP="00BB0178">
      <w:pPr>
        <w:pStyle w:val="BodyText"/>
      </w:pPr>
      <w:r w:rsidRPr="00BB0178">
        <w:t>CHCCH518B</w:t>
      </w:r>
      <w:r w:rsidRPr="00BB0178">
        <w:tab/>
        <w:t>Manage property maintenance planning</w:t>
      </w:r>
    </w:p>
    <w:p w:rsidR="00000000" w:rsidRPr="00BB0178" w:rsidP="00BB0178">
      <w:pPr>
        <w:pStyle w:val="BodyText"/>
      </w:pPr>
      <w:r w:rsidRPr="00BB0178">
        <w:t>CHCCH521B</w:t>
      </w:r>
      <w:r w:rsidRPr="00BB0178">
        <w:tab/>
        <w:t>Develop social housing enterprise opportunities</w:t>
      </w:r>
    </w:p>
    <w:p w:rsidR="00000000" w:rsidRPr="00BB0178" w:rsidP="00BB0178">
      <w:pPr>
        <w:pStyle w:val="BodyText"/>
      </w:pPr>
      <w:r w:rsidRPr="00BB0178">
        <w:t>CHCCH620D</w:t>
      </w:r>
      <w:r w:rsidRPr="00BB0178">
        <w:tab/>
        <w:t>Acquire properties by purchase or transfer</w:t>
      </w:r>
    </w:p>
    <w:p w:rsidR="00000000" w:rsidRPr="00BB0178" w:rsidP="00BB0178">
      <w:pPr>
        <w:pStyle w:val="BodyText"/>
      </w:pPr>
      <w:r w:rsidRPr="00BB0178">
        <w:t>CPPDSM5022A</w:t>
      </w:r>
      <w:r w:rsidRPr="00BB0178">
        <w:tab/>
        <w:t>Implement asset management plan</w:t>
      </w:r>
    </w:p>
    <w:p w:rsidR="00000000" w:rsidRPr="00BB0178" w:rsidP="00BB0178">
      <w:pPr>
        <w:pStyle w:val="BodyText"/>
      </w:pPr>
      <w:r w:rsidRPr="00BB0178">
        <w:t>CPPD</w:t>
      </w:r>
      <w:r w:rsidRPr="00BB0178">
        <w:t>SM5034A</w:t>
      </w:r>
      <w:r w:rsidRPr="00BB0178">
        <w:tab/>
        <w:t>Monitor performance of property or facility portfolio</w:t>
      </w:r>
    </w:p>
    <w:p w:rsidR="00000000" w:rsidRPr="00BB0178" w:rsidP="00BB0178">
      <w:pPr>
        <w:pStyle w:val="BodyText"/>
      </w:pPr>
      <w:r w:rsidRPr="00BB0178">
        <w:rPr>
          <w:rStyle w:val="SpecialBold"/>
        </w:rPr>
        <w:t>Property industry electives</w:t>
      </w:r>
    </w:p>
    <w:p w:rsidR="00000000" w:rsidRPr="00BB0178" w:rsidP="00BB0178">
      <w:pPr>
        <w:pStyle w:val="BodyText"/>
      </w:pPr>
      <w:r w:rsidRPr="00BB0178">
        <w:t>CPPDSM4028A</w:t>
      </w:r>
      <w:r w:rsidRPr="00BB0178">
        <w:tab/>
        <w:t>Identify and analyse risks and opportunities in the property industry</w:t>
      </w:r>
    </w:p>
    <w:p w:rsidR="00000000" w:rsidRPr="00BB0178" w:rsidP="00BB0178">
      <w:pPr>
        <w:pStyle w:val="BodyText"/>
      </w:pPr>
      <w:r w:rsidRPr="00BB0178">
        <w:t>CPPDSM4074A</w:t>
      </w:r>
      <w:r w:rsidRPr="00BB0178">
        <w:tab/>
        <w:t>Select and appoint contractors in the property industry</w:t>
      </w:r>
    </w:p>
    <w:p w:rsidR="00000000" w:rsidRPr="00BB0178" w:rsidP="00BB0178">
      <w:pPr>
        <w:pStyle w:val="BodyText"/>
      </w:pPr>
      <w:r w:rsidRPr="00BB0178">
        <w:t>CPPDSM5005A</w:t>
      </w:r>
      <w:r w:rsidRPr="00BB0178">
        <w:tab/>
        <w:t>Cont</w:t>
      </w:r>
      <w:r w:rsidRPr="00BB0178">
        <w:t>ribute to a detailed property feasibility study</w:t>
      </w:r>
    </w:p>
    <w:p w:rsidR="00000000" w:rsidRPr="00BB0178" w:rsidP="00BB0178">
      <w:pPr>
        <w:pStyle w:val="BodyText"/>
      </w:pPr>
      <w:r w:rsidRPr="00BB0178">
        <w:t>CPPDSM5013A</w:t>
      </w:r>
      <w:r w:rsidRPr="00BB0178">
        <w:tab/>
        <w:t>Develop a tenancy mix strategy</w:t>
      </w:r>
    </w:p>
    <w:p w:rsidR="00000000" w:rsidRPr="00BB0178" w:rsidP="00BB0178">
      <w:pPr>
        <w:pStyle w:val="BodyText"/>
      </w:pPr>
      <w:r w:rsidRPr="00BB0178">
        <w:t>CPPDSM5026A</w:t>
      </w:r>
      <w:r w:rsidRPr="00BB0178">
        <w:tab/>
        <w:t>Manage a consultant property project team</w:t>
      </w:r>
    </w:p>
    <w:p w:rsidR="00000000" w:rsidRPr="00BB0178" w:rsidP="00BB0178">
      <w:pPr>
        <w:pStyle w:val="BodyText"/>
      </w:pPr>
      <w:r w:rsidRPr="00BB0178">
        <w:rPr>
          <w:rStyle w:val="SpecialBold"/>
        </w:rPr>
        <w:t>Client services electives</w:t>
      </w:r>
    </w:p>
    <w:p w:rsidR="00000000" w:rsidRPr="00BB0178" w:rsidP="00BB0178">
      <w:pPr>
        <w:pStyle w:val="BodyText"/>
      </w:pPr>
      <w:r w:rsidRPr="00BB0178">
        <w:t>CHCCH522B</w:t>
      </w:r>
      <w:r w:rsidRPr="00BB0178">
        <w:tab/>
        <w:t>Undertake outreach work</w:t>
      </w:r>
    </w:p>
    <w:p w:rsidR="00000000" w:rsidRPr="00BB0178" w:rsidP="00BB0178">
      <w:pPr>
        <w:pStyle w:val="BodyText"/>
      </w:pPr>
      <w:r w:rsidRPr="00BB0178">
        <w:t>CHCCM503C</w:t>
      </w:r>
      <w:r w:rsidRPr="00BB0178">
        <w:tab/>
        <w:t>Develop, facilitate and monitor all aspec</w:t>
      </w:r>
      <w:r w:rsidRPr="00BB0178">
        <w:t>ts of case management</w:t>
      </w:r>
    </w:p>
    <w:p w:rsidR="00000000" w:rsidRPr="00BB0178" w:rsidP="00BB0178">
      <w:pPr>
        <w:pStyle w:val="BodyText"/>
      </w:pPr>
      <w:r w:rsidRPr="00BB0178">
        <w:t>CHCCS410A</w:t>
      </w:r>
      <w:r w:rsidRPr="00BB0178">
        <w:tab/>
        <w:t>Facilitate client participation in the organisation and its management</w:t>
      </w:r>
    </w:p>
    <w:p w:rsidR="00000000" w:rsidRPr="00BB0178" w:rsidP="00BB0178">
      <w:pPr>
        <w:pStyle w:val="BodyText"/>
      </w:pPr>
      <w:r w:rsidRPr="00BB0178">
        <w:t>CHCCS416B</w:t>
      </w:r>
      <w:r w:rsidRPr="00BB0178">
        <w:tab/>
        <w:t>Assess and provide services for clients with complex needs</w:t>
      </w:r>
    </w:p>
    <w:p w:rsidR="00000000" w:rsidRPr="00BB0178" w:rsidP="00BB0178">
      <w:pPr>
        <w:pStyle w:val="BodyText"/>
      </w:pPr>
      <w:r w:rsidRPr="00BB0178">
        <w:t>CHCCS504B</w:t>
      </w:r>
      <w:r w:rsidRPr="00BB0178">
        <w:tab/>
        <w:t>Provide services to clients with complex needs</w:t>
      </w:r>
    </w:p>
    <w:p w:rsidR="00000000" w:rsidRPr="00BB0178" w:rsidP="00BB0178">
      <w:pPr>
        <w:pStyle w:val="BodyText"/>
      </w:pPr>
      <w:r w:rsidRPr="00BB0178">
        <w:t>CHCLLN403A</w:t>
      </w:r>
      <w:r w:rsidRPr="00BB0178">
        <w:tab/>
      </w:r>
      <w:r w:rsidRPr="00BB0178">
        <w:t>Identify clients with language, literacy and numeracy needs and respond effectively</w:t>
      </w:r>
    </w:p>
    <w:p w:rsidR="00000000" w:rsidRPr="00BB0178" w:rsidP="00BB0178">
      <w:pPr>
        <w:pStyle w:val="BodyText"/>
      </w:pPr>
      <w:r w:rsidRPr="00BB0178">
        <w:t>CHCMH301C</w:t>
      </w:r>
      <w:r w:rsidRPr="00BB0178">
        <w:tab/>
        <w:t>Work effectively in mental health</w:t>
      </w:r>
    </w:p>
    <w:p w:rsidR="00000000" w:rsidRPr="00BB0178" w:rsidP="00BB0178">
      <w:pPr>
        <w:pStyle w:val="BodyText"/>
      </w:pPr>
      <w:r w:rsidRPr="00BB0178">
        <w:rPr>
          <w:rStyle w:val="Emphasis"/>
        </w:rPr>
        <w:t>or</w:t>
      </w:r>
    </w:p>
    <w:p w:rsidR="00000000" w:rsidRPr="00BB0178" w:rsidP="00BB0178">
      <w:pPr>
        <w:pStyle w:val="BodyText"/>
      </w:pPr>
      <w:r w:rsidRPr="00BB0178">
        <w:t>CHCMH411A</w:t>
      </w:r>
      <w:r w:rsidRPr="00BB0178">
        <w:tab/>
        <w:t>Work with people with mental health issues</w:t>
      </w:r>
    </w:p>
    <w:p w:rsidR="00000000" w:rsidRPr="00BB0178" w:rsidP="00BB0178">
      <w:pPr>
        <w:pStyle w:val="BodyText"/>
      </w:pPr>
      <w:r w:rsidRPr="00BB0178">
        <w:rPr>
          <w:rStyle w:val="SpecialBold"/>
        </w:rPr>
        <w:t>Community development electives</w:t>
      </w:r>
    </w:p>
    <w:p w:rsidR="00000000" w:rsidRPr="00BB0178" w:rsidP="00BB0178">
      <w:pPr>
        <w:pStyle w:val="BodyText"/>
      </w:pPr>
      <w:r w:rsidRPr="00BB0178">
        <w:t>CHCCD412B</w:t>
      </w:r>
      <w:r w:rsidRPr="00BB0178">
        <w:tab/>
        <w:t>Work within a community develo</w:t>
      </w:r>
      <w:r w:rsidRPr="00BB0178">
        <w:t>pment framework</w:t>
      </w:r>
    </w:p>
    <w:p w:rsidR="00000000" w:rsidRPr="00BB0178" w:rsidP="00BB0178">
      <w:pPr>
        <w:pStyle w:val="BodyText"/>
      </w:pPr>
      <w:r w:rsidRPr="00BB0178">
        <w:t>CHCCD505E</w:t>
      </w:r>
      <w:r w:rsidRPr="00BB0178">
        <w:tab/>
        <w:t>Develop community resources</w:t>
      </w:r>
    </w:p>
    <w:p w:rsidR="00000000" w:rsidRPr="00BB0178" w:rsidP="00BB0178">
      <w:pPr>
        <w:pStyle w:val="BodyText"/>
      </w:pPr>
      <w:r w:rsidRPr="00BB0178">
        <w:t>CHCCD620B</w:t>
      </w:r>
      <w:r w:rsidRPr="00BB0178">
        <w:tab/>
        <w:t>Develop and implement a community renewal plan</w:t>
      </w:r>
    </w:p>
    <w:p w:rsidR="00000000" w:rsidRPr="00BB0178" w:rsidP="00BB0178">
      <w:pPr>
        <w:pStyle w:val="BodyText"/>
      </w:pPr>
      <w:r w:rsidRPr="00BB0178">
        <w:t>CHCCS421B</w:t>
      </w:r>
      <w:r w:rsidRPr="00BB0178">
        <w:tab/>
        <w:t>Undertake community sector work within own community</w:t>
      </w:r>
    </w:p>
    <w:p w:rsidR="00000000" w:rsidRPr="00BB0178" w:rsidP="00BB0178">
      <w:pPr>
        <w:pStyle w:val="BodyText"/>
      </w:pPr>
      <w:r w:rsidRPr="00BB0178">
        <w:rPr>
          <w:rStyle w:val="SpecialBold"/>
        </w:rPr>
        <w:t>Organisation and administration</w:t>
      </w:r>
    </w:p>
    <w:p w:rsidR="00000000" w:rsidRPr="00BB0178" w:rsidP="00BB0178">
      <w:pPr>
        <w:pStyle w:val="BodyText"/>
      </w:pPr>
      <w:r w:rsidRPr="00BB0178">
        <w:t>BSBATSIM418A</w:t>
      </w:r>
      <w:r w:rsidRPr="00BB0178">
        <w:tab/>
        <w:t>Monitor financial management and repo</w:t>
      </w:r>
      <w:r w:rsidRPr="00BB0178">
        <w:t>rts</w:t>
      </w:r>
    </w:p>
    <w:p w:rsidR="00000000" w:rsidRPr="00BB0178" w:rsidP="00BB0178">
      <w:pPr>
        <w:pStyle w:val="BodyText"/>
      </w:pPr>
      <w:r w:rsidRPr="00BB0178">
        <w:t>BSBSUS501A</w:t>
      </w:r>
      <w:r w:rsidRPr="00BB0178">
        <w:tab/>
        <w:t>Develop workplace policy and procedures for sustainability</w:t>
      </w:r>
    </w:p>
    <w:p w:rsidR="00000000" w:rsidRPr="00BB0178" w:rsidP="00BB0178">
      <w:pPr>
        <w:pStyle w:val="BodyText"/>
      </w:pPr>
      <w:r w:rsidRPr="00BB0178">
        <w:t>BSBWOR502B</w:t>
      </w:r>
      <w:r w:rsidRPr="00BB0178">
        <w:tab/>
        <w:t>Ensure team effectiveness</w:t>
      </w:r>
    </w:p>
    <w:p w:rsidR="00000000" w:rsidRPr="00BB0178" w:rsidP="00BB0178">
      <w:pPr>
        <w:pStyle w:val="BodyText"/>
      </w:pPr>
      <w:r w:rsidRPr="00BB0178">
        <w:t>CHCADMIN508B</w:t>
      </w:r>
      <w:r w:rsidRPr="00BB0178">
        <w:tab/>
        <w:t>Manage limited budgets and financial accountabilities</w:t>
      </w:r>
    </w:p>
    <w:p w:rsidR="00000000" w:rsidRPr="00BB0178" w:rsidP="00BB0178">
      <w:pPr>
        <w:pStyle w:val="BodyText"/>
      </w:pPr>
      <w:r w:rsidRPr="00BB0178">
        <w:t>CHCCS505B</w:t>
      </w:r>
      <w:r w:rsidRPr="00BB0178">
        <w:tab/>
        <w:t>Provide supervision support to community sector workers</w:t>
      </w:r>
    </w:p>
    <w:p w:rsidR="00000000" w:rsidRPr="00BB0178" w:rsidP="00BB0178">
      <w:pPr>
        <w:pStyle w:val="BodyText"/>
      </w:pPr>
      <w:r w:rsidRPr="00BB0178">
        <w:t>CHCINF505D</w:t>
      </w:r>
      <w:r w:rsidRPr="00BB0178">
        <w:tab/>
        <w:t>M</w:t>
      </w:r>
      <w:r w:rsidRPr="00BB0178">
        <w:t>eet statutory and organisation information requirements</w:t>
      </w:r>
    </w:p>
    <w:p w:rsidR="00000000" w:rsidRPr="00BB0178" w:rsidP="00BB0178">
      <w:pPr>
        <w:pStyle w:val="BodyText"/>
      </w:pPr>
      <w:r w:rsidRPr="00BB0178">
        <w:t>CHCORG406C</w:t>
      </w:r>
      <w:r w:rsidRPr="00BB0178">
        <w:tab/>
        <w:t>Supervise work</w:t>
      </w:r>
    </w:p>
    <w:p w:rsidR="00000000" w:rsidRPr="00BB0178" w:rsidP="00BB0178">
      <w:pPr>
        <w:pStyle w:val="BodyText"/>
      </w:pPr>
      <w:r w:rsidRPr="00BB0178">
        <w:t>CHCORG529B</w:t>
      </w:r>
      <w:r w:rsidRPr="00BB0178">
        <w:tab/>
        <w:t>Provide coaching and motivation</w:t>
      </w:r>
    </w:p>
    <w:p w:rsidR="00000000" w:rsidRPr="00BB0178" w:rsidP="00BB0178">
      <w:pPr>
        <w:pStyle w:val="BodyText"/>
      </w:pPr>
      <w:r w:rsidRPr="00BB0178">
        <w:t>CHCORG609D</w:t>
      </w:r>
      <w:r w:rsidRPr="00BB0178">
        <w:tab/>
        <w:t>Manage projects and strategies</w:t>
      </w:r>
    </w:p>
    <w:p w:rsidR="00000000" w:rsidRPr="00BB0178" w:rsidP="00BB0178">
      <w:pPr>
        <w:pStyle w:val="BodyText"/>
      </w:pPr>
      <w:r w:rsidRPr="00BB0178">
        <w:t>CHCORG610B</w:t>
      </w:r>
      <w:r w:rsidRPr="00BB0178">
        <w:tab/>
        <w:t>Manage change in a community sector organisation</w:t>
      </w:r>
    </w:p>
    <w:p w:rsidR="00000000" w:rsidRPr="00BB0178" w:rsidP="00BB0178">
      <w:pPr>
        <w:pStyle w:val="BodyText"/>
      </w:pPr>
      <w:r w:rsidRPr="00BB0178">
        <w:t>CHCORG611C</w:t>
      </w:r>
      <w:r w:rsidRPr="00BB0178">
        <w:tab/>
        <w:t>Lead and develop o</w:t>
      </w:r>
      <w:r w:rsidRPr="00BB0178">
        <w:t>thers in a community sector workplace</w:t>
      </w:r>
    </w:p>
    <w:p w:rsidR="00000000" w:rsidRPr="00BB0178" w:rsidP="00BB0178">
      <w:pPr>
        <w:pStyle w:val="BodyText"/>
      </w:pPr>
      <w:r w:rsidRPr="00BB0178">
        <w:t>CHCORG613D</w:t>
      </w:r>
      <w:r w:rsidRPr="00BB0178">
        <w:tab/>
        <w:t>Manage organisation’s strategic and business planning</w:t>
      </w:r>
    </w:p>
    <w:p w:rsidR="00000000" w:rsidRPr="00BB0178" w:rsidP="00BB0178">
      <w:pPr>
        <w:pStyle w:val="BodyText"/>
      </w:pPr>
      <w:r w:rsidRPr="00BB0178">
        <w:t>CHCORG619D</w:t>
      </w:r>
      <w:r w:rsidRPr="00BB0178">
        <w:tab/>
        <w:t>Manage quality of organisation’s service delivery outcomes</w:t>
      </w:r>
    </w:p>
    <w:p w:rsidR="00000000" w:rsidRPr="00BB0178" w:rsidP="00BB0178">
      <w:pPr>
        <w:pStyle w:val="BodyText"/>
      </w:pPr>
      <w:r w:rsidRPr="00BB0178">
        <w:t>CHCORG627B</w:t>
      </w:r>
      <w:r w:rsidRPr="00BB0178">
        <w:tab/>
        <w:t>Provide mentoring support to colleagues</w:t>
      </w:r>
    </w:p>
    <w:p w:rsidR="00000000" w:rsidRPr="00BB0178" w:rsidP="00BB0178">
      <w:pPr>
        <w:pStyle w:val="BodyText"/>
      </w:pPr>
      <w:r w:rsidRPr="00BB0178">
        <w:t>CHCPOL504B</w:t>
      </w:r>
      <w:r w:rsidRPr="00BB0178">
        <w:tab/>
        <w:t>Develop and implement</w:t>
      </w:r>
      <w:r w:rsidRPr="00BB0178">
        <w:t xml:space="preserve"> policy</w:t>
      </w:r>
    </w:p>
    <w:p w:rsidR="00000000" w:rsidRPr="00BB0178" w:rsidP="00BB0178">
      <w:pPr>
        <w:pStyle w:val="BodyText"/>
      </w:pPr>
      <w:r w:rsidRPr="00BB0178">
        <w:t>CHCQM501B</w:t>
      </w:r>
      <w:r w:rsidRPr="00BB0178">
        <w:tab/>
        <w:t>Facilitate an accreditation process</w:t>
      </w:r>
    </w:p>
    <w:p w:rsidR="00000000" w:rsidRPr="00BB0178" w:rsidP="00BB0178">
      <w:pPr>
        <w:pStyle w:val="BodyText"/>
      </w:pPr>
      <w:r w:rsidRPr="00BB0178">
        <w:t>SRXGOV004B</w:t>
      </w:r>
      <w:r w:rsidRPr="00BB0178">
        <w:tab/>
        <w:t>Work effectively with the Board of an organisation</w:t>
      </w:r>
    </w:p>
    <w:p w:rsidR="00000000" w:rsidRPr="00BB0178" w:rsidP="00BB0178">
      <w:pPr>
        <w:pStyle w:val="BodyText"/>
      </w:pPr>
      <w:r w:rsidRPr="00BB0178">
        <w:rPr>
          <w:rStyle w:val="SpecialBold"/>
        </w:rPr>
        <w:t>Domestic and family violence electives</w:t>
      </w:r>
    </w:p>
    <w:p w:rsidR="00000000" w:rsidRPr="00BB0178" w:rsidP="00BB0178">
      <w:pPr>
        <w:pStyle w:val="BodyText"/>
      </w:pPr>
      <w:r w:rsidRPr="00BB0178">
        <w:t>CHCDFV402C</w:t>
      </w:r>
      <w:r w:rsidRPr="00BB0178">
        <w:tab/>
        <w:t>Manage own professional development in responding to domestic and family violence</w:t>
      </w:r>
    </w:p>
    <w:p w:rsidR="00000000" w:rsidRPr="00BB0178" w:rsidP="00BB0178">
      <w:pPr>
        <w:pStyle w:val="BodyText"/>
      </w:pPr>
      <w:r w:rsidRPr="00BB0178">
        <w:t>CHCDFV403C</w:t>
      </w:r>
      <w:r w:rsidRPr="00BB0178">
        <w:tab/>
        <w:t>Provide crisis intervention and support to those experiencing domestic and family violence</w:t>
      </w:r>
    </w:p>
    <w:p w:rsidR="00000000" w:rsidRPr="00BB0178" w:rsidP="00BB0178">
      <w:pPr>
        <w:pStyle w:val="BodyText"/>
      </w:pPr>
      <w:r w:rsidRPr="00BB0178">
        <w:t>CHCDFV406C</w:t>
      </w:r>
      <w:r w:rsidRPr="00BB0178">
        <w:tab/>
        <w:t>Provide domestic and family violence support in Aboriginal and Torres Strait Islander communities</w:t>
      </w:r>
    </w:p>
    <w:p w:rsidR="00000000" w:rsidRPr="00BB0178" w:rsidP="00BB0178">
      <w:pPr>
        <w:pStyle w:val="BodyText"/>
      </w:pPr>
      <w:r w:rsidRPr="00BB0178">
        <w:t>CHCDFV407C</w:t>
      </w:r>
      <w:r w:rsidRPr="00BB0178">
        <w:tab/>
        <w:t>Provide domestic and family violen</w:t>
      </w:r>
      <w:r w:rsidRPr="00BB0178">
        <w:t>ce support in non-English speaking background communities</w:t>
      </w:r>
    </w:p>
    <w:p w:rsidR="00000000" w:rsidRPr="00BB0178" w:rsidP="00BB0178">
      <w:pPr>
        <w:pStyle w:val="BodyText"/>
      </w:pPr>
      <w:r w:rsidRPr="00BB0178">
        <w:rPr>
          <w:rStyle w:val="SpecialBold"/>
        </w:rPr>
        <w:t>Advocacy electives</w:t>
      </w:r>
    </w:p>
    <w:p w:rsidR="00000000" w:rsidRPr="00BB0178" w:rsidP="00BB0178">
      <w:pPr>
        <w:pStyle w:val="BodyText"/>
      </w:pPr>
      <w:r w:rsidRPr="00BB0178">
        <w:t>CHCAD504B</w:t>
      </w:r>
      <w:r w:rsidRPr="00BB0178">
        <w:tab/>
        <w:t>Provide advocacy and representation services</w:t>
      </w:r>
    </w:p>
    <w:p w:rsidR="00000000" w:rsidRPr="00BB0178" w:rsidP="00BB0178">
      <w:pPr>
        <w:pStyle w:val="BodyText"/>
      </w:pPr>
      <w:r w:rsidRPr="00BB0178">
        <w:t>CHCAD505A</w:t>
      </w:r>
      <w:r w:rsidRPr="00BB0178">
        <w:tab/>
        <w:t xml:space="preserve">Represent clients in court </w:t>
      </w:r>
      <w:r w:rsidRPr="00BB0178">
        <w:rPr>
          <w:rStyle w:val="Emphasis"/>
        </w:rPr>
        <w:t>(Note pre-requisite:</w:t>
      </w:r>
      <w:r w:rsidRPr="00BB0178">
        <w:t xml:space="preserve"> </w:t>
      </w:r>
      <w:r w:rsidRPr="00BB0178">
        <w:rPr>
          <w:rStyle w:val="Emphasis"/>
        </w:rPr>
        <w:t>CHCLEG411A)</w:t>
      </w:r>
    </w:p>
    <w:p w:rsidR="00000000" w:rsidRPr="00BB0178" w:rsidP="00BB0178">
      <w:pPr>
        <w:pStyle w:val="BodyText"/>
      </w:pPr>
      <w:r w:rsidRPr="00BB0178">
        <w:t>CHCAD506A</w:t>
      </w:r>
      <w:r w:rsidRPr="00BB0178">
        <w:tab/>
        <w:t>Represent the organisation in a court or tri</w:t>
      </w:r>
      <w:r w:rsidRPr="00BB0178">
        <w:t>bunal</w:t>
      </w:r>
    </w:p>
    <w:p w:rsidR="00000000" w:rsidRPr="00BB0178" w:rsidP="00BB0178">
      <w:pPr>
        <w:pStyle w:val="BodyText"/>
      </w:pPr>
      <w:r w:rsidRPr="00BB0178">
        <w:t>CHCAD603B</w:t>
      </w:r>
      <w:r w:rsidRPr="00BB0178">
        <w:tab/>
        <w:t>Provide systems advocacy services</w:t>
      </w:r>
    </w:p>
    <w:p w:rsidR="00000000" w:rsidRPr="00BB0178" w:rsidP="00BB0178">
      <w:pPr>
        <w:pStyle w:val="BodyText"/>
      </w:pPr>
      <w:r w:rsidRPr="00BB0178">
        <w:t>CHCLEG411A</w:t>
      </w:r>
      <w:r w:rsidRPr="00BB0178">
        <w:tab/>
        <w:t>Use relevant legislation in response to client needs</w:t>
      </w:r>
    </w:p>
    <w:p w:rsidR="00000000" w:rsidRPr="00BB0178" w:rsidP="00BB0178">
      <w:pPr>
        <w:pStyle w:val="BodyText"/>
      </w:pPr>
      <w:r w:rsidRPr="00BB0178">
        <w:rPr>
          <w:rStyle w:val="SpecialBold"/>
        </w:rPr>
        <w:t>Settlement work electives</w:t>
      </w:r>
    </w:p>
    <w:p w:rsidR="00000000" w:rsidRPr="00BB0178" w:rsidP="00BB0178">
      <w:pPr>
        <w:pStyle w:val="BodyText"/>
      </w:pPr>
      <w:r w:rsidRPr="00BB0178">
        <w:t>CHCSW401A</w:t>
      </w:r>
      <w:r w:rsidRPr="00BB0178">
        <w:tab/>
        <w:t>Work effectively with forced migrants</w:t>
      </w:r>
    </w:p>
    <w:p w:rsidR="00F8723A" w:rsidP="00BB0178">
      <w:pPr>
        <w:pStyle w:val="BodyText"/>
      </w:pPr>
      <w:r w:rsidRPr="00BB0178">
        <w:t>CHCSW402B</w:t>
      </w:r>
      <w:r w:rsidRPr="00BB0178">
        <w:tab/>
        <w:t>Undertake bicultural work with forced migrants in Australi</w:t>
      </w:r>
      <w:r w:rsidRPr="00BB0178">
        <w:t>a</w:t>
      </w:r>
    </w:p>
    <w:p w:rsidR="00F8723A" w:rsidP="00BB0178">
      <w:pPr>
        <w:pStyle w:val="BodyText"/>
      </w:pPr>
    </w:p>
    <w:p w:rsidR="00000000" w:rsidRPr="00BB0178" w:rsidP="00BB0178"/>
    <w:sectPr w:rsidSect="00BB01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23A" w:rsidP="00F872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23A" w:rsidP="00BB01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8723A" w:rsidP="00BB01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8723A" w:rsidP="00BB01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78" w:rsidRPr="00F8723A" w:rsidP="00F872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23A" w:rsidRPr="002D2AF8" w:rsidP="00BB0178">
    <w:pPr>
      <w:pStyle w:val="Header"/>
      <w:framePr w:wrap="around"/>
    </w:pPr>
    <w:r>
      <w:fldChar w:fldCharType="begin"/>
    </w:r>
    <w:r>
      <w:instrText xml:space="preserve"> TITLE   \* MERGEFORMAT </w:instrText>
    </w:r>
    <w:r>
      <w:fldChar w:fldCharType="separate"/>
    </w:r>
    <w:r>
      <w:t>CHC50812 Diploma of Social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August 2012</w:t>
    </w:r>
    <w:r>
      <w:fldChar w:fldCharType="end"/>
    </w:r>
  </w:p>
  <w:p w:rsidR="00F8723A" w:rsidP="00BB01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EF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E08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05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1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178"/>
    <w:pPr>
      <w:spacing w:before="360" w:after="60"/>
      <w:outlineLvl w:val="0"/>
    </w:pPr>
    <w:rPr>
      <w:sz w:val="32"/>
    </w:rPr>
  </w:style>
  <w:style w:type="paragraph" w:styleId="Heading2">
    <w:name w:val="heading 2"/>
    <w:basedOn w:val="HeadingBase"/>
    <w:next w:val="BodyText"/>
    <w:link w:val="Heading2Char"/>
    <w:qFormat/>
    <w:rsid w:val="00BB0178"/>
    <w:pPr>
      <w:keepLines/>
      <w:spacing w:before="240" w:after="120"/>
      <w:outlineLvl w:val="1"/>
    </w:pPr>
    <w:rPr>
      <w:sz w:val="28"/>
      <w:szCs w:val="40"/>
    </w:rPr>
  </w:style>
  <w:style w:type="paragraph" w:styleId="Heading3">
    <w:name w:val="heading 3"/>
    <w:basedOn w:val="HeadingBase"/>
    <w:next w:val="BodyText"/>
    <w:link w:val="Heading3Char"/>
    <w:qFormat/>
    <w:rsid w:val="00BB0178"/>
    <w:pPr>
      <w:spacing w:before="180" w:after="120"/>
      <w:outlineLvl w:val="2"/>
    </w:pPr>
    <w:rPr>
      <w:spacing w:val="-10"/>
      <w:kern w:val="32"/>
    </w:rPr>
  </w:style>
  <w:style w:type="paragraph" w:styleId="Heading4">
    <w:name w:val="heading 4"/>
    <w:basedOn w:val="HeadingBase"/>
    <w:next w:val="BodyText"/>
    <w:link w:val="Heading4Char"/>
    <w:qFormat/>
    <w:rsid w:val="00BB0178"/>
    <w:pPr>
      <w:spacing w:before="160" w:after="120"/>
      <w:outlineLvl w:val="3"/>
    </w:pPr>
    <w:rPr>
      <w:sz w:val="22"/>
    </w:rPr>
  </w:style>
  <w:style w:type="paragraph" w:styleId="Heading5">
    <w:name w:val="heading 5"/>
    <w:basedOn w:val="HeadingBase"/>
    <w:next w:val="Normal"/>
    <w:link w:val="Heading5Char"/>
    <w:qFormat/>
    <w:rsid w:val="00BB0178"/>
    <w:pPr>
      <w:spacing w:before="80"/>
      <w:outlineLvl w:val="4"/>
    </w:pPr>
    <w:rPr>
      <w:color w:val="918585"/>
      <w:sz w:val="20"/>
    </w:rPr>
  </w:style>
  <w:style w:type="paragraph" w:styleId="Heading6">
    <w:name w:val="heading 6"/>
    <w:basedOn w:val="HeadingBase"/>
    <w:next w:val="Normal"/>
    <w:link w:val="Heading6Char"/>
    <w:qFormat/>
    <w:rsid w:val="00BB0178"/>
    <w:pPr>
      <w:spacing w:before="60"/>
      <w:outlineLvl w:val="5"/>
    </w:pPr>
    <w:rPr>
      <w:color w:val="918585"/>
      <w:sz w:val="20"/>
    </w:rPr>
  </w:style>
  <w:style w:type="paragraph" w:styleId="Heading7">
    <w:name w:val="heading 7"/>
    <w:basedOn w:val="Normal"/>
    <w:next w:val="Normal"/>
    <w:link w:val="Heading7Char"/>
    <w:qFormat/>
    <w:rsid w:val="00BB0178"/>
    <w:pPr>
      <w:ind w:left="720"/>
      <w:outlineLvl w:val="6"/>
    </w:pPr>
    <w:rPr>
      <w:i/>
    </w:rPr>
  </w:style>
  <w:style w:type="paragraph" w:styleId="Heading8">
    <w:name w:val="heading 8"/>
    <w:basedOn w:val="Normal"/>
    <w:next w:val="Normal"/>
    <w:link w:val="Heading8Char"/>
    <w:qFormat/>
    <w:rsid w:val="00BB0178"/>
    <w:pPr>
      <w:ind w:left="720"/>
      <w:outlineLvl w:val="7"/>
    </w:pPr>
    <w:rPr>
      <w:i/>
    </w:rPr>
  </w:style>
  <w:style w:type="paragraph" w:styleId="Heading9">
    <w:name w:val="heading 9"/>
    <w:basedOn w:val="Normal"/>
    <w:next w:val="Normal"/>
    <w:link w:val="Heading9Char"/>
    <w:qFormat/>
    <w:rsid w:val="00BB0178"/>
    <w:pPr>
      <w:ind w:left="720"/>
      <w:outlineLvl w:val="8"/>
    </w:pPr>
    <w:rPr>
      <w:i/>
    </w:rPr>
  </w:style>
  <w:style w:type="character" w:default="1" w:styleId="DefaultParagraphFont">
    <w:name w:val="Default Paragraph Font"/>
    <w:uiPriority w:val="1"/>
    <w:unhideWhenUsed/>
    <w:rsid w:val="00BB0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178"/>
  </w:style>
  <w:style w:type="character" w:customStyle="1" w:styleId="Heading1Char">
    <w:name w:val="Heading 1 Char"/>
    <w:basedOn w:val="DefaultParagraphFont"/>
    <w:link w:val="Heading1"/>
    <w:rsid w:val="00BB0178"/>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BB01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178"/>
    <w:rPr>
      <w:rFonts w:ascii="Times New Roman" w:eastAsia="Times New Roman" w:hAnsi="Times New Roman" w:cs="Times New Roman"/>
      <w:b/>
      <w:szCs w:val="20"/>
      <w:lang w:eastAsia="en-US"/>
    </w:rPr>
  </w:style>
  <w:style w:type="paragraph" w:styleId="BodyText">
    <w:name w:val="Body Text"/>
    <w:basedOn w:val="Normal"/>
    <w:link w:val="BodyTextChar"/>
    <w:rsid w:val="00BB01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0178"/>
    <w:rPr>
      <w:rFonts w:ascii="Times New Roman" w:eastAsia="Times New Roman" w:hAnsi="Times New Roman" w:cs="Times New Roman"/>
      <w:sz w:val="24"/>
      <w:lang w:eastAsia="en-US"/>
    </w:rPr>
  </w:style>
  <w:style w:type="paragraph" w:styleId="Footer">
    <w:name w:val="footer"/>
    <w:basedOn w:val="Normal"/>
    <w:link w:val="FooterChar"/>
    <w:rsid w:val="00BB0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178"/>
    <w:rPr>
      <w:rFonts w:ascii="Times New Roman" w:eastAsia="Times New Roman" w:hAnsi="Times New Roman" w:cs="Times New Roman"/>
      <w:sz w:val="16"/>
      <w:lang w:eastAsia="en-US"/>
    </w:rPr>
  </w:style>
  <w:style w:type="paragraph" w:styleId="ListBullet">
    <w:name w:val="List Bullet"/>
    <w:basedOn w:val="List"/>
    <w:rsid w:val="00BB0178"/>
    <w:pPr>
      <w:numPr>
        <w:numId w:val="13"/>
      </w:numPr>
      <w:tabs>
        <w:tab w:val="clear" w:pos="340"/>
      </w:tabs>
      <w:spacing w:before="40" w:after="40"/>
    </w:pPr>
  </w:style>
  <w:style w:type="character" w:customStyle="1" w:styleId="SpecialBold">
    <w:name w:val="Special Bold"/>
    <w:basedOn w:val="DefaultParagraphFont"/>
    <w:rsid w:val="00BB0178"/>
    <w:rPr>
      <w:b/>
      <w:spacing w:val="0"/>
    </w:rPr>
  </w:style>
  <w:style w:type="paragraph" w:styleId="ListBullet2">
    <w:name w:val="List Bullet 2"/>
    <w:basedOn w:val="List2"/>
    <w:rsid w:val="00BB0178"/>
    <w:pPr>
      <w:numPr>
        <w:numId w:val="14"/>
      </w:numPr>
      <w:tabs>
        <w:tab w:val="clear" w:pos="680"/>
      </w:tabs>
    </w:pPr>
  </w:style>
  <w:style w:type="character" w:styleId="Emphasis">
    <w:name w:val="Emphasis"/>
    <w:basedOn w:val="DefaultParagraphFont"/>
    <w:qFormat/>
    <w:rsid w:val="00BB0178"/>
    <w:rPr>
      <w:i/>
    </w:rPr>
  </w:style>
  <w:style w:type="paragraph" w:customStyle="1" w:styleId="SuperHeading">
    <w:name w:val="SuperHeading"/>
    <w:basedOn w:val="Normal"/>
    <w:rsid w:val="00BB0178"/>
    <w:pPr>
      <w:spacing w:before="240" w:after="120"/>
      <w:outlineLvl w:val="0"/>
    </w:pPr>
    <w:rPr>
      <w:rFonts w:ascii="Times New Roman" w:hAnsi="Times New Roman"/>
      <w:b/>
      <w:sz w:val="28"/>
    </w:rPr>
  </w:style>
  <w:style w:type="paragraph" w:customStyle="1" w:styleId="AllowPageBreak">
    <w:name w:val="AllowPageBreak"/>
    <w:rsid w:val="00BB01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178"/>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BB0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1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1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178"/>
    <w:rPr>
      <w:rFonts w:ascii="Courier New" w:eastAsia="Times New Roman" w:hAnsi="Courier New" w:cs="Times New Roman"/>
      <w:i/>
      <w:szCs w:val="20"/>
      <w:lang w:eastAsia="en-US"/>
    </w:rPr>
  </w:style>
  <w:style w:type="paragraph" w:customStyle="1" w:styleId="HeadingBase">
    <w:name w:val="Heading Base"/>
    <w:rsid w:val="00BB0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178"/>
    <w:pPr>
      <w:tabs>
        <w:tab w:val="right" w:leader="dot" w:pos="9072"/>
      </w:tabs>
      <w:ind w:left="567"/>
    </w:pPr>
    <w:rPr>
      <w:szCs w:val="22"/>
    </w:rPr>
  </w:style>
  <w:style w:type="paragraph" w:customStyle="1" w:styleId="TOCBase">
    <w:name w:val="TOC Base"/>
    <w:rsid w:val="00BB0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178"/>
    <w:pPr>
      <w:tabs>
        <w:tab w:val="right" w:leader="dot" w:pos="9072"/>
      </w:tabs>
      <w:spacing w:before="40" w:after="40"/>
      <w:ind w:left="284"/>
    </w:pPr>
    <w:rPr>
      <w:rFonts w:ascii="Times New Roman" w:hAnsi="Times New Roman"/>
    </w:rPr>
  </w:style>
  <w:style w:type="paragraph" w:styleId="TOC1">
    <w:name w:val="toc 1"/>
    <w:basedOn w:val="TOCBase"/>
    <w:next w:val="Normal"/>
    <w:rsid w:val="00BB01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0178"/>
    <w:pPr>
      <w:spacing w:before="5040"/>
      <w:jc w:val="center"/>
    </w:pPr>
    <w:rPr>
      <w:sz w:val="48"/>
      <w:szCs w:val="72"/>
      <w:lang w:val="en-US"/>
    </w:rPr>
  </w:style>
  <w:style w:type="character" w:customStyle="1" w:styleId="TitleChar">
    <w:name w:val="Title Char"/>
    <w:basedOn w:val="DefaultParagraphFont"/>
    <w:link w:val="Title"/>
    <w:rsid w:val="00BB0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178"/>
    <w:pPr>
      <w:tabs>
        <w:tab w:val="left" w:pos="3600"/>
        <w:tab w:val="left" w:pos="3958"/>
      </w:tabs>
    </w:pPr>
  </w:style>
  <w:style w:type="paragraph" w:styleId="List">
    <w:name w:val="List"/>
    <w:basedOn w:val="BodyText"/>
    <w:next w:val="BodyText"/>
    <w:rsid w:val="00BB0178"/>
    <w:pPr>
      <w:tabs>
        <w:tab w:val="left" w:pos="340"/>
      </w:tabs>
      <w:spacing w:before="60" w:after="60"/>
      <w:ind w:left="340" w:hanging="340"/>
    </w:pPr>
  </w:style>
  <w:style w:type="paragraph" w:customStyle="1" w:styleId="Note">
    <w:name w:val="Note"/>
    <w:basedOn w:val="BodyText"/>
    <w:rsid w:val="00BB0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178"/>
    <w:pPr>
      <w:framePr w:wrap="auto" w:hAnchor="text" w:y="6049"/>
    </w:pPr>
    <w:rPr>
      <w:color w:val="000000"/>
      <w:sz w:val="40"/>
    </w:rPr>
  </w:style>
  <w:style w:type="paragraph" w:customStyle="1" w:styleId="TOCTitle">
    <w:name w:val="TOCTitle"/>
    <w:basedOn w:val="Heading1"/>
    <w:rsid w:val="00BB0178"/>
    <w:pPr>
      <w:spacing w:after="240"/>
      <w:jc w:val="center"/>
      <w:outlineLvl w:val="9"/>
    </w:pPr>
    <w:rPr>
      <w:caps/>
    </w:rPr>
  </w:style>
  <w:style w:type="paragraph" w:customStyle="1" w:styleId="Version">
    <w:name w:val="Version"/>
    <w:rsid w:val="00BB01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178"/>
    <w:pPr>
      <w:keepNext w:val="0"/>
      <w:tabs>
        <w:tab w:val="right" w:pos="4176"/>
      </w:tabs>
      <w:ind w:left="198" w:hanging="198"/>
    </w:pPr>
    <w:rPr>
      <w:rFonts w:ascii="Garamond" w:hAnsi="Garamond"/>
    </w:rPr>
  </w:style>
  <w:style w:type="paragraph" w:styleId="IndexHeading">
    <w:name w:val="index heading"/>
    <w:basedOn w:val="Normal"/>
    <w:next w:val="Index1"/>
    <w:semiHidden/>
    <w:rsid w:val="00BB0178"/>
    <w:pPr>
      <w:spacing w:before="120" w:after="120"/>
    </w:pPr>
    <w:rPr>
      <w:rFonts w:ascii="Arial" w:hAnsi="Arial"/>
      <w:b/>
      <w:color w:val="918585"/>
      <w:sz w:val="24"/>
    </w:rPr>
  </w:style>
  <w:style w:type="paragraph" w:styleId="Header">
    <w:name w:val="header"/>
    <w:basedOn w:val="Normal"/>
    <w:link w:val="HeaderChar"/>
    <w:rsid w:val="00BB0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178"/>
    <w:rPr>
      <w:rFonts w:ascii="Times New Roman" w:eastAsia="Times New Roman" w:hAnsi="Times New Roman" w:cs="Times New Roman"/>
      <w:sz w:val="16"/>
      <w:szCs w:val="20"/>
      <w:lang w:val="en-GB" w:eastAsia="en-US"/>
    </w:rPr>
  </w:style>
  <w:style w:type="paragraph" w:customStyle="1" w:styleId="Chapter">
    <w:name w:val="Chapter"/>
    <w:basedOn w:val="Normal"/>
    <w:rsid w:val="00BB0178"/>
    <w:pPr>
      <w:spacing w:before="240"/>
    </w:pPr>
    <w:rPr>
      <w:rFonts w:ascii="Times New Roman" w:hAnsi="Times New Roman"/>
      <w:smallCaps/>
      <w:spacing w:val="80"/>
      <w:sz w:val="28"/>
    </w:rPr>
  </w:style>
  <w:style w:type="paragraph" w:customStyle="1" w:styleId="InChapter">
    <w:name w:val="InChapter"/>
    <w:basedOn w:val="Heading3"/>
    <w:rsid w:val="00BB0178"/>
    <w:pPr>
      <w:spacing w:after="240"/>
      <w:outlineLvl w:val="9"/>
    </w:pPr>
    <w:rPr>
      <w:noProof/>
    </w:rPr>
  </w:style>
  <w:style w:type="paragraph" w:styleId="Index2">
    <w:name w:val="index 2"/>
    <w:basedOn w:val="Normal"/>
    <w:next w:val="Normal"/>
    <w:semiHidden/>
    <w:rsid w:val="00BB0178"/>
    <w:pPr>
      <w:tabs>
        <w:tab w:val="right" w:pos="4176"/>
      </w:tabs>
      <w:ind w:left="568" w:hanging="284"/>
    </w:pPr>
    <w:rPr>
      <w:rFonts w:ascii="Garamond" w:hAnsi="Garamond"/>
    </w:rPr>
  </w:style>
  <w:style w:type="paragraph" w:customStyle="1" w:styleId="Byline">
    <w:name w:val="Byline"/>
    <w:rsid w:val="00BB0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178"/>
    <w:pPr>
      <w:tabs>
        <w:tab w:val="clear" w:pos="3600"/>
        <w:tab w:val="clear" w:pos="3958"/>
      </w:tabs>
      <w:jc w:val="right"/>
    </w:pPr>
  </w:style>
  <w:style w:type="paragraph" w:styleId="Caption">
    <w:name w:val="caption"/>
    <w:basedOn w:val="BodyText"/>
    <w:next w:val="Normal"/>
    <w:qFormat/>
    <w:rsid w:val="00BB0178"/>
    <w:pPr>
      <w:framePr w:w="2268" w:hSpace="181" w:vSpace="181" w:wrap="around" w:vAnchor="text" w:hAnchor="page" w:x="1135" w:y="285" w:anchorLock="1"/>
    </w:pPr>
    <w:rPr>
      <w:i/>
    </w:rPr>
  </w:style>
  <w:style w:type="paragraph" w:customStyle="1" w:styleId="MiniTOCTitle">
    <w:name w:val="MiniTOCTitle"/>
    <w:basedOn w:val="Heading4"/>
    <w:rsid w:val="00BB0178"/>
    <w:pPr>
      <w:spacing w:before="240"/>
      <w:outlineLvl w:val="9"/>
    </w:pPr>
    <w:rPr>
      <w:noProof/>
      <w:sz w:val="24"/>
    </w:rPr>
  </w:style>
  <w:style w:type="paragraph" w:customStyle="1" w:styleId="MiniTOCItem">
    <w:name w:val="MiniTOCItem"/>
    <w:basedOn w:val="ListBullet"/>
    <w:rsid w:val="00BB0178"/>
    <w:pPr>
      <w:numPr>
        <w:numId w:val="0"/>
      </w:numPr>
      <w:tabs>
        <w:tab w:val="right" w:leader="dot" w:pos="6521"/>
      </w:tabs>
      <w:spacing w:before="0" w:after="0"/>
    </w:pPr>
  </w:style>
  <w:style w:type="paragraph" w:customStyle="1" w:styleId="TOFTitle">
    <w:name w:val="TOFTitle"/>
    <w:basedOn w:val="TOCTitle"/>
    <w:rsid w:val="00BB0178"/>
  </w:style>
  <w:style w:type="paragraph" w:styleId="TableofFigures">
    <w:name w:val="table of figures"/>
    <w:basedOn w:val="Normal"/>
    <w:next w:val="Normal"/>
    <w:semiHidden/>
    <w:rsid w:val="00BB0178"/>
    <w:pPr>
      <w:tabs>
        <w:tab w:val="right" w:leader="dot" w:pos="9072"/>
      </w:tabs>
      <w:ind w:left="970" w:hanging="403"/>
    </w:pPr>
    <w:rPr>
      <w:rFonts w:ascii="Times New Roman" w:hAnsi="Times New Roman"/>
      <w:b/>
    </w:rPr>
  </w:style>
  <w:style w:type="paragraph" w:styleId="ListNumber">
    <w:name w:val="List Number"/>
    <w:basedOn w:val="List"/>
    <w:rsid w:val="00BB0178"/>
    <w:pPr>
      <w:numPr>
        <w:numId w:val="11"/>
      </w:numPr>
    </w:pPr>
  </w:style>
  <w:style w:type="character" w:customStyle="1" w:styleId="WingdingSymbols">
    <w:name w:val="Wingding Symbols"/>
    <w:rsid w:val="00BB0178"/>
    <w:rPr>
      <w:rFonts w:ascii="Wingdings" w:hAnsi="Wingdings"/>
    </w:rPr>
  </w:style>
  <w:style w:type="paragraph" w:customStyle="1" w:styleId="TableHeading">
    <w:name w:val="Table Heading"/>
    <w:basedOn w:val="HeadingBase"/>
    <w:rsid w:val="00BB0178"/>
    <w:pPr>
      <w:keepLines/>
      <w:pBdr>
        <w:bottom w:val="single" w:sz="6" w:space="1" w:color="918585"/>
      </w:pBdr>
      <w:spacing w:before="240"/>
    </w:pPr>
  </w:style>
  <w:style w:type="character" w:customStyle="1" w:styleId="HotSpot">
    <w:name w:val="HotSpot"/>
    <w:rsid w:val="00BB0178"/>
    <w:rPr>
      <w:color w:val="0033CC"/>
      <w:u w:val="none"/>
    </w:rPr>
  </w:style>
  <w:style w:type="paragraph" w:customStyle="1" w:styleId="BodyTextRight">
    <w:name w:val="Body Text Right"/>
    <w:basedOn w:val="BodyText"/>
    <w:rsid w:val="00BB0178"/>
    <w:pPr>
      <w:spacing w:before="0" w:after="0"/>
      <w:jc w:val="right"/>
    </w:pPr>
  </w:style>
  <w:style w:type="paragraph" w:styleId="Index3">
    <w:name w:val="index 3"/>
    <w:basedOn w:val="ListNumber2"/>
    <w:next w:val="Normal"/>
    <w:semiHidden/>
    <w:rsid w:val="00BB0178"/>
    <w:pPr>
      <w:numPr>
        <w:numId w:val="0"/>
      </w:numPr>
      <w:tabs>
        <w:tab w:val="right" w:leader="dot" w:pos="4176"/>
      </w:tabs>
    </w:pPr>
  </w:style>
  <w:style w:type="paragraph" w:styleId="ListNumber2">
    <w:name w:val="List Number 2"/>
    <w:basedOn w:val="List2"/>
    <w:rsid w:val="00BB0178"/>
    <w:pPr>
      <w:numPr>
        <w:numId w:val="10"/>
      </w:numPr>
      <w:tabs>
        <w:tab w:val="clear" w:pos="1060"/>
      </w:tabs>
    </w:pPr>
  </w:style>
  <w:style w:type="paragraph" w:customStyle="1" w:styleId="MarginNote">
    <w:name w:val="Margin Note"/>
    <w:basedOn w:val="BodyText"/>
    <w:rsid w:val="00BB0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1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178"/>
    <w:rPr>
      <w:sz w:val="32"/>
    </w:rPr>
  </w:style>
  <w:style w:type="paragraph" w:customStyle="1" w:styleId="HeadingProcedure">
    <w:name w:val="Heading Procedure"/>
    <w:basedOn w:val="HeadingBase"/>
    <w:next w:val="Normal"/>
    <w:rsid w:val="00BB0178"/>
    <w:pPr>
      <w:tabs>
        <w:tab w:val="left" w:pos="0"/>
      </w:tabs>
      <w:spacing w:before="120" w:after="60"/>
    </w:pPr>
    <w:rPr>
      <w:i/>
      <w:color w:val="918585"/>
      <w:sz w:val="22"/>
    </w:rPr>
  </w:style>
  <w:style w:type="paragraph" w:customStyle="1" w:styleId="TableBodyText">
    <w:name w:val="Table Body Text"/>
    <w:basedOn w:val="BodyText"/>
    <w:rsid w:val="00BB0178"/>
    <w:pPr>
      <w:spacing w:before="60" w:after="60"/>
    </w:pPr>
  </w:style>
  <w:style w:type="paragraph" w:styleId="ListContinue">
    <w:name w:val="List Continue"/>
    <w:basedOn w:val="List"/>
    <w:rsid w:val="00BB0178"/>
    <w:pPr>
      <w:ind w:firstLine="0"/>
    </w:pPr>
  </w:style>
  <w:style w:type="paragraph" w:customStyle="1" w:styleId="ListNote">
    <w:name w:val="List Note"/>
    <w:basedOn w:val="List"/>
    <w:rsid w:val="00BB0178"/>
    <w:pPr>
      <w:pBdr>
        <w:top w:val="single" w:sz="6" w:space="2" w:color="918585"/>
        <w:bottom w:val="single" w:sz="6" w:space="2" w:color="918585"/>
      </w:pBdr>
      <w:tabs>
        <w:tab w:val="left" w:pos="1021"/>
      </w:tabs>
      <w:ind w:firstLine="0"/>
    </w:pPr>
  </w:style>
  <w:style w:type="paragraph" w:customStyle="1" w:styleId="Warning">
    <w:name w:val="Warning"/>
    <w:basedOn w:val="BodyText"/>
    <w:rsid w:val="00BB0178"/>
    <w:pPr>
      <w:shd w:val="clear" w:color="auto" w:fill="D9D9D9"/>
      <w:tabs>
        <w:tab w:val="left" w:pos="992"/>
      </w:tabs>
      <w:ind w:left="119" w:right="119"/>
    </w:pPr>
    <w:rPr>
      <w:sz w:val="20"/>
    </w:rPr>
  </w:style>
  <w:style w:type="paragraph" w:customStyle="1" w:styleId="MarginIcons">
    <w:name w:val="Margin Icons"/>
    <w:basedOn w:val="BodyText"/>
    <w:rsid w:val="00BB0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178"/>
    <w:rPr>
      <w:rFonts w:ascii="Courier New" w:hAnsi="Courier New"/>
    </w:rPr>
  </w:style>
  <w:style w:type="paragraph" w:customStyle="1" w:styleId="NoteBullet">
    <w:name w:val="Note Bullet"/>
    <w:basedOn w:val="Note"/>
    <w:rsid w:val="00BB0178"/>
    <w:pPr>
      <w:tabs>
        <w:tab w:val="clear" w:pos="680"/>
      </w:tabs>
      <w:spacing w:before="60" w:after="60"/>
    </w:pPr>
  </w:style>
  <w:style w:type="paragraph" w:customStyle="1" w:styleId="SubHeading2">
    <w:name w:val="SubHeading2"/>
    <w:basedOn w:val="HeadingBase"/>
    <w:rsid w:val="00BB0178"/>
    <w:pPr>
      <w:spacing w:before="240" w:after="60"/>
    </w:pPr>
    <w:rPr>
      <w:sz w:val="20"/>
    </w:rPr>
  </w:style>
  <w:style w:type="paragraph" w:customStyle="1" w:styleId="SubHeading1">
    <w:name w:val="SubHeading1"/>
    <w:basedOn w:val="HeadingBase"/>
    <w:rsid w:val="00BB0178"/>
    <w:pPr>
      <w:spacing w:before="240" w:after="60"/>
    </w:pPr>
    <w:rPr>
      <w:color w:val="918585"/>
      <w:sz w:val="22"/>
    </w:rPr>
  </w:style>
  <w:style w:type="paragraph" w:customStyle="1" w:styleId="SideHeading">
    <w:name w:val="Side Heading"/>
    <w:basedOn w:val="HeadingBase"/>
    <w:rsid w:val="00BB0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178"/>
    <w:pPr>
      <w:numPr>
        <w:numId w:val="12"/>
      </w:numPr>
    </w:pPr>
  </w:style>
  <w:style w:type="paragraph" w:styleId="PlainText">
    <w:name w:val="Plain Text"/>
    <w:basedOn w:val="Normal"/>
    <w:link w:val="PlainTextChar"/>
    <w:rsid w:val="00BB0178"/>
    <w:rPr>
      <w:sz w:val="20"/>
    </w:rPr>
  </w:style>
  <w:style w:type="character" w:customStyle="1" w:styleId="PlainTextChar">
    <w:name w:val="Plain Text Char"/>
    <w:basedOn w:val="DefaultParagraphFont"/>
    <w:link w:val="PlainText"/>
    <w:rsid w:val="00BB0178"/>
    <w:rPr>
      <w:rFonts w:ascii="Courier New" w:eastAsia="Times New Roman" w:hAnsi="Courier New" w:cs="Times New Roman"/>
      <w:sz w:val="20"/>
      <w:szCs w:val="20"/>
      <w:lang w:eastAsia="en-US"/>
    </w:rPr>
  </w:style>
  <w:style w:type="character" w:customStyle="1" w:styleId="MenuOption">
    <w:name w:val="Menu Option"/>
    <w:basedOn w:val="DefaultParagraphFont"/>
    <w:rsid w:val="00BB0178"/>
    <w:rPr>
      <w:b/>
      <w:smallCaps/>
    </w:rPr>
  </w:style>
  <w:style w:type="paragraph" w:customStyle="1" w:styleId="TableListNumber">
    <w:name w:val="Table List Number"/>
    <w:basedOn w:val="ListNumber"/>
    <w:rsid w:val="00BB0178"/>
    <w:pPr>
      <w:numPr>
        <w:numId w:val="0"/>
      </w:numPr>
    </w:pPr>
  </w:style>
  <w:style w:type="paragraph" w:styleId="TOC4">
    <w:name w:val="toc 4"/>
    <w:basedOn w:val="TOCBase"/>
    <w:next w:val="Normal"/>
    <w:semiHidden/>
    <w:rsid w:val="00BB0178"/>
    <w:pPr>
      <w:tabs>
        <w:tab w:val="right" w:leader="dot" w:pos="9071"/>
      </w:tabs>
      <w:ind w:left="1701"/>
    </w:pPr>
  </w:style>
  <w:style w:type="paragraph" w:customStyle="1" w:styleId="ListAlpha">
    <w:name w:val="List Alpha"/>
    <w:basedOn w:val="List"/>
    <w:rsid w:val="00BB0178"/>
    <w:pPr>
      <w:numPr>
        <w:numId w:val="9"/>
      </w:numPr>
    </w:pPr>
  </w:style>
  <w:style w:type="paragraph" w:customStyle="1" w:styleId="ListAlpha2">
    <w:name w:val="List Alpha 2"/>
    <w:basedOn w:val="List2"/>
    <w:rsid w:val="00BB0178"/>
    <w:pPr>
      <w:numPr>
        <w:numId w:val="8"/>
      </w:numPr>
    </w:pPr>
  </w:style>
  <w:style w:type="paragraph" w:styleId="List2">
    <w:name w:val="List 2"/>
    <w:basedOn w:val="BodyText"/>
    <w:rsid w:val="00BB0178"/>
    <w:pPr>
      <w:tabs>
        <w:tab w:val="left" w:pos="680"/>
      </w:tabs>
      <w:spacing w:before="60" w:after="60"/>
      <w:ind w:left="680" w:hanging="340"/>
    </w:pPr>
  </w:style>
  <w:style w:type="paragraph" w:styleId="List3">
    <w:name w:val="List 3"/>
    <w:basedOn w:val="BodyText"/>
    <w:rsid w:val="00BB0178"/>
    <w:pPr>
      <w:tabs>
        <w:tab w:val="left" w:pos="1021"/>
      </w:tabs>
      <w:spacing w:before="60" w:after="60"/>
      <w:ind w:left="1020" w:hanging="340"/>
    </w:pPr>
  </w:style>
  <w:style w:type="paragraph" w:styleId="List4">
    <w:name w:val="List 4"/>
    <w:basedOn w:val="BodyText"/>
    <w:rsid w:val="00BB0178"/>
    <w:pPr>
      <w:tabs>
        <w:tab w:val="left" w:pos="1361"/>
      </w:tabs>
      <w:spacing w:before="60" w:after="60"/>
      <w:ind w:left="1361" w:hanging="340"/>
    </w:pPr>
  </w:style>
  <w:style w:type="paragraph" w:styleId="List5">
    <w:name w:val="List 5"/>
    <w:basedOn w:val="BodyText"/>
    <w:rsid w:val="00BB0178"/>
    <w:pPr>
      <w:tabs>
        <w:tab w:val="left" w:pos="1701"/>
      </w:tabs>
      <w:spacing w:before="60" w:after="60"/>
      <w:ind w:left="1701" w:hanging="340"/>
    </w:pPr>
  </w:style>
  <w:style w:type="paragraph" w:styleId="ListBullet3">
    <w:name w:val="List Bullet 3"/>
    <w:basedOn w:val="List3"/>
    <w:rsid w:val="00BB0178"/>
    <w:pPr>
      <w:numPr>
        <w:numId w:val="15"/>
      </w:numPr>
      <w:tabs>
        <w:tab w:val="clear" w:pos="1021"/>
      </w:tabs>
      <w:ind w:left="1037" w:hanging="357"/>
    </w:pPr>
  </w:style>
  <w:style w:type="paragraph" w:styleId="ListBullet4">
    <w:name w:val="List Bullet 4"/>
    <w:basedOn w:val="List4"/>
    <w:rsid w:val="00BB0178"/>
    <w:pPr>
      <w:numPr>
        <w:numId w:val="3"/>
      </w:numPr>
    </w:pPr>
  </w:style>
  <w:style w:type="paragraph" w:styleId="ListBullet5">
    <w:name w:val="List Bullet 5"/>
    <w:basedOn w:val="List5"/>
    <w:rsid w:val="00BB0178"/>
    <w:pPr>
      <w:numPr>
        <w:numId w:val="4"/>
      </w:numPr>
    </w:pPr>
  </w:style>
  <w:style w:type="paragraph" w:styleId="ListContinue2">
    <w:name w:val="List Continue 2"/>
    <w:basedOn w:val="List2"/>
    <w:rsid w:val="00BB0178"/>
    <w:pPr>
      <w:ind w:firstLine="0"/>
    </w:pPr>
  </w:style>
  <w:style w:type="paragraph" w:styleId="ListContinue3">
    <w:name w:val="List Continue 3"/>
    <w:basedOn w:val="List3"/>
    <w:rsid w:val="00BB0178"/>
    <w:pPr>
      <w:ind w:left="1021" w:firstLine="0"/>
    </w:pPr>
  </w:style>
  <w:style w:type="paragraph" w:styleId="ListContinue4">
    <w:name w:val="List Continue 4"/>
    <w:basedOn w:val="List4"/>
    <w:rsid w:val="00BB0178"/>
    <w:pPr>
      <w:ind w:firstLine="0"/>
    </w:pPr>
  </w:style>
  <w:style w:type="paragraph" w:styleId="ListContinue5">
    <w:name w:val="List Continue 5"/>
    <w:basedOn w:val="List5"/>
    <w:rsid w:val="00BB0178"/>
    <w:pPr>
      <w:ind w:firstLine="0"/>
    </w:pPr>
  </w:style>
  <w:style w:type="paragraph" w:styleId="ListNumber3">
    <w:name w:val="List Number 3"/>
    <w:basedOn w:val="List3"/>
    <w:rsid w:val="00BB0178"/>
    <w:pPr>
      <w:numPr>
        <w:numId w:val="5"/>
      </w:numPr>
    </w:pPr>
  </w:style>
  <w:style w:type="paragraph" w:styleId="ListNumber4">
    <w:name w:val="List Number 4"/>
    <w:basedOn w:val="List4"/>
    <w:rsid w:val="00BB0178"/>
    <w:pPr>
      <w:numPr>
        <w:numId w:val="6"/>
      </w:numPr>
    </w:pPr>
  </w:style>
  <w:style w:type="paragraph" w:styleId="ListNumber5">
    <w:name w:val="List Number 5"/>
    <w:basedOn w:val="List5"/>
    <w:rsid w:val="00BB0178"/>
    <w:pPr>
      <w:numPr>
        <w:numId w:val="7"/>
      </w:numPr>
    </w:pPr>
  </w:style>
  <w:style w:type="paragraph" w:styleId="BlockText">
    <w:name w:val="Block Text"/>
    <w:basedOn w:val="Normal"/>
    <w:rsid w:val="00BB0178"/>
    <w:pPr>
      <w:spacing w:after="120"/>
      <w:ind w:left="1440" w:right="1440"/>
    </w:pPr>
  </w:style>
  <w:style w:type="character" w:customStyle="1" w:styleId="Subscript">
    <w:name w:val="Subscript"/>
    <w:basedOn w:val="DefaultParagraphFont"/>
    <w:rsid w:val="00BB0178"/>
    <w:rPr>
      <w:sz w:val="16"/>
      <w:vertAlign w:val="subscript"/>
    </w:rPr>
  </w:style>
  <w:style w:type="character" w:customStyle="1" w:styleId="Superscript">
    <w:name w:val="Superscript"/>
    <w:basedOn w:val="DefaultParagraphFont"/>
    <w:rsid w:val="00BB0178"/>
    <w:rPr>
      <w:sz w:val="16"/>
      <w:vertAlign w:val="superscript"/>
    </w:rPr>
  </w:style>
  <w:style w:type="character" w:customStyle="1" w:styleId="Symbols">
    <w:name w:val="Symbols"/>
    <w:basedOn w:val="DefaultParagraphFont"/>
    <w:rsid w:val="00BB0178"/>
    <w:rPr>
      <w:rFonts w:ascii="Symbol" w:hAnsi="Symbol"/>
    </w:rPr>
  </w:style>
  <w:style w:type="character" w:customStyle="1" w:styleId="MenuOptions">
    <w:name w:val="Menu Options"/>
    <w:basedOn w:val="DefaultParagraphFont"/>
    <w:rsid w:val="00BB0178"/>
    <w:rPr>
      <w:rFonts w:ascii="Arial Narrow" w:hAnsi="Arial Narrow"/>
      <w:smallCaps/>
    </w:rPr>
  </w:style>
  <w:style w:type="character" w:customStyle="1" w:styleId="Buttons">
    <w:name w:val="Buttons"/>
    <w:basedOn w:val="DefaultParagraphFont"/>
    <w:rsid w:val="00BB0178"/>
    <w:rPr>
      <w:b/>
    </w:rPr>
  </w:style>
  <w:style w:type="character" w:customStyle="1" w:styleId="Underlined">
    <w:name w:val="Underlined"/>
    <w:basedOn w:val="DefaultParagraphFont"/>
    <w:rsid w:val="00BB0178"/>
    <w:rPr>
      <w:u w:val="single"/>
    </w:rPr>
  </w:style>
  <w:style w:type="paragraph" w:customStyle="1" w:styleId="TableBodyTextRight">
    <w:name w:val="Table Body Text Right"/>
    <w:basedOn w:val="TableBodyText"/>
    <w:rsid w:val="00BB0178"/>
    <w:pPr>
      <w:widowControl w:val="0"/>
      <w:autoSpaceDE w:val="0"/>
      <w:autoSpaceDN w:val="0"/>
      <w:adjustRightInd w:val="0"/>
      <w:jc w:val="right"/>
    </w:pPr>
    <w:rPr>
      <w:rFonts w:cs="Arial"/>
      <w:szCs w:val="18"/>
    </w:rPr>
  </w:style>
  <w:style w:type="paragraph" w:customStyle="1" w:styleId="CopyrightText">
    <w:name w:val="Copyright Text"/>
    <w:basedOn w:val="BodyText"/>
    <w:rsid w:val="00BB0178"/>
    <w:rPr>
      <w:sz w:val="18"/>
    </w:rPr>
  </w:style>
  <w:style w:type="paragraph" w:customStyle="1" w:styleId="BodySmallRight">
    <w:name w:val="Body Small Right"/>
    <w:basedOn w:val="BodyTextRight"/>
    <w:rsid w:val="00BB0178"/>
    <w:rPr>
      <w:sz w:val="18"/>
      <w:szCs w:val="18"/>
    </w:rPr>
  </w:style>
  <w:style w:type="paragraph" w:customStyle="1" w:styleId="MarginEdition">
    <w:name w:val="Margin Edition"/>
    <w:basedOn w:val="MarginNote"/>
    <w:rsid w:val="00BB0178"/>
    <w:pPr>
      <w:spacing w:before="0" w:after="0"/>
    </w:pPr>
    <w:rPr>
      <w:rFonts w:ascii="Times New Roman" w:hAnsi="Times New Roman"/>
      <w:color w:val="999999"/>
    </w:rPr>
  </w:style>
  <w:style w:type="paragraph" w:customStyle="1" w:styleId="Spacer">
    <w:name w:val="Spacer"/>
    <w:basedOn w:val="Normal"/>
    <w:rsid w:val="00BB0178"/>
    <w:rPr>
      <w:sz w:val="2"/>
      <w:szCs w:val="2"/>
    </w:rPr>
  </w:style>
  <w:style w:type="character" w:customStyle="1" w:styleId="Small">
    <w:name w:val="Small"/>
    <w:basedOn w:val="DefaultParagraphFont"/>
    <w:rsid w:val="00BB0178"/>
    <w:rPr>
      <w:sz w:val="16"/>
    </w:rPr>
  </w:style>
  <w:style w:type="paragraph" w:customStyle="1" w:styleId="WideTable">
    <w:name w:val="Wide Table"/>
    <w:basedOn w:val="Normal"/>
    <w:rsid w:val="00BB0178"/>
    <w:pPr>
      <w:ind w:left="-1418"/>
    </w:pPr>
    <w:rPr>
      <w:sz w:val="2"/>
      <w:szCs w:val="2"/>
    </w:rPr>
  </w:style>
  <w:style w:type="character" w:styleId="PageNumber">
    <w:name w:val="page number"/>
    <w:basedOn w:val="DefaultParagraphFont"/>
    <w:rsid w:val="00BB0178"/>
  </w:style>
  <w:style w:type="paragraph" w:styleId="Quote">
    <w:name w:val="Quote"/>
    <w:basedOn w:val="Heading1"/>
    <w:link w:val="QuoteChar"/>
    <w:qFormat/>
    <w:rsid w:val="00BB0178"/>
    <w:rPr>
      <w:b w:val="0"/>
      <w:sz w:val="72"/>
      <w:szCs w:val="72"/>
      <w:lang w:val="en-NZ"/>
    </w:rPr>
  </w:style>
  <w:style w:type="character" w:customStyle="1" w:styleId="QuoteChar">
    <w:name w:val="Quote Char"/>
    <w:basedOn w:val="DefaultParagraphFont"/>
    <w:link w:val="Quote"/>
    <w:rsid w:val="00BB0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178"/>
    <w:pPr>
      <w:pageBreakBefore/>
    </w:pPr>
  </w:style>
  <w:style w:type="paragraph" w:customStyle="1" w:styleId="Border">
    <w:name w:val="Border"/>
    <w:basedOn w:val="Normal"/>
    <w:qFormat/>
    <w:rsid w:val="00BB0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178"/>
    <w:rPr>
      <w:b/>
      <w:bCs/>
      <w:i/>
      <w:iCs/>
      <w:color w:val="auto"/>
    </w:rPr>
  </w:style>
  <w:style w:type="paragraph" w:styleId="IntenseQuote">
    <w:name w:val="Intense Quote"/>
    <w:basedOn w:val="Normal"/>
    <w:next w:val="Normal"/>
    <w:link w:val="IntenseQuoteChar"/>
    <w:uiPriority w:val="30"/>
    <w:qFormat/>
    <w:rsid w:val="00BB0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1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178"/>
    <w:rPr>
      <w:smallCaps/>
      <w:color w:val="auto"/>
      <w:u w:val="single"/>
    </w:rPr>
  </w:style>
  <w:style w:type="character" w:styleId="IntenseReference">
    <w:name w:val="Intense Reference"/>
    <w:basedOn w:val="DefaultParagraphFont"/>
    <w:uiPriority w:val="32"/>
    <w:qFormat/>
    <w:rsid w:val="00BB0178"/>
    <w:rPr>
      <w:b/>
      <w:bCs/>
      <w:smallCaps/>
      <w:color w:val="auto"/>
      <w:spacing w:val="5"/>
      <w:u w:val="single"/>
    </w:rPr>
  </w:style>
  <w:style w:type="paragraph" w:customStyle="1" w:styleId="2ColumnHeading">
    <w:name w:val="2Column Heading"/>
    <w:basedOn w:val="BodyText"/>
    <w:qFormat/>
    <w:rsid w:val="00BB0178"/>
    <w:pPr>
      <w:spacing w:after="60"/>
      <w:ind w:left="-2268"/>
    </w:pPr>
    <w:rPr>
      <w:b/>
    </w:rPr>
  </w:style>
  <w:style w:type="paragraph" w:customStyle="1" w:styleId="Heading1TOC">
    <w:name w:val="Heading1 TOC"/>
    <w:basedOn w:val="Normal"/>
    <w:qFormat/>
    <w:rsid w:val="00BB0178"/>
    <w:pPr>
      <w:spacing w:before="240" w:after="120"/>
    </w:pPr>
    <w:rPr>
      <w:rFonts w:ascii="Times New Roman" w:hAnsi="Times New Roman"/>
      <w:b/>
      <w:sz w:val="32"/>
    </w:rPr>
  </w:style>
  <w:style w:type="paragraph" w:customStyle="1" w:styleId="Heading2TOC">
    <w:name w:val="Heading2 TOC"/>
    <w:basedOn w:val="Normal"/>
    <w:qFormat/>
    <w:rsid w:val="00BB0178"/>
    <w:pPr>
      <w:spacing w:before="240" w:after="60"/>
    </w:pPr>
    <w:rPr>
      <w:rFonts w:ascii="Times New Roman" w:hAnsi="Times New Roman"/>
      <w:b/>
      <w:sz w:val="28"/>
    </w:rPr>
  </w:style>
  <w:style w:type="character" w:customStyle="1" w:styleId="Underline">
    <w:name w:val="Underline"/>
    <w:basedOn w:val="DefaultParagraphFont"/>
    <w:qFormat/>
    <w:rsid w:val="00BB0178"/>
    <w:rPr>
      <w:u w:val="single"/>
    </w:rPr>
  </w:style>
  <w:style w:type="character" w:customStyle="1" w:styleId="BoldandItalics">
    <w:name w:val="Bold and Italics"/>
    <w:qFormat/>
    <w:rsid w:val="00BB0178"/>
    <w:rPr>
      <w:b/>
      <w:i/>
      <w:u w:val="none"/>
    </w:rPr>
  </w:style>
  <w:style w:type="paragraph" w:styleId="BalloonText">
    <w:name w:val="Balloon Text"/>
    <w:basedOn w:val="Normal"/>
    <w:link w:val="BalloonTextChar"/>
    <w:rsid w:val="00BB0178"/>
    <w:rPr>
      <w:rFonts w:ascii="Tahoma" w:hAnsi="Tahoma" w:cs="Tahoma"/>
      <w:sz w:val="16"/>
      <w:szCs w:val="16"/>
    </w:rPr>
  </w:style>
  <w:style w:type="character" w:customStyle="1" w:styleId="BalloonTextChar">
    <w:name w:val="Balloon Text Char"/>
    <w:basedOn w:val="DefaultParagraphFont"/>
    <w:link w:val="BalloonText"/>
    <w:rsid w:val="00BB01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1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01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178"/>
    <w:rPr>
      <w:b/>
      <w:color w:val="660033"/>
      <w:spacing w:val="0"/>
    </w:rPr>
  </w:style>
  <w:style w:type="paragraph" w:customStyle="1" w:styleId="Nameditemlist">
    <w:name w:val="Named item list"/>
    <w:basedOn w:val="BodyText"/>
    <w:qFormat/>
    <w:rsid w:val="00BB01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7629</Characters>
  <Application>Microsoft Office Word</Application>
  <DocSecurity>0</DocSecurity>
  <Lines>190</Lines>
  <Paragraphs>140</Paragraphs>
  <ScaleCrop>false</ScaleCrop>
  <Company>Author-it Software Corporation Ltd.</Company>
  <LinksUpToDate>false</LinksUpToDate>
  <CharactersWithSpaces>8707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CHC50812 Diploma of Social Housing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2012-08-13T06:20:00Z</dcterms:created>
  <dcterms:modified xsi:type="dcterms:W3CDTF">2012-08-13T06:20:00Z</dcterms:modified>
</cp:coreProperties>
</file>