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861" w:rsidP="00070861">
      <w:pPr>
        <w:pStyle w:val="Title"/>
      </w:pPr>
      <w:bookmarkStart w:id="0" w:name="_GoBack"/>
      <w:bookmarkEnd w:id="0"/>
      <w:r>
        <w:fldChar w:fldCharType="begin"/>
      </w:r>
      <w:r>
        <w:instrText xml:space="preserve"> TITLE   \* MERGEFORMAT </w:instrText>
      </w:r>
      <w:r>
        <w:fldChar w:fldCharType="separate"/>
      </w:r>
      <w:r>
        <w:t>CHC42812 Certificate IV in Community Services (Development and or Humanitarian Assistance)</w:t>
      </w:r>
      <w:r>
        <w:fldChar w:fldCharType="end"/>
      </w:r>
    </w:p>
    <w:p w:rsidR="00070861" w:rsidP="00070861">
      <w:pPr>
        <w:pStyle w:val="Version"/>
        <w:sectPr w:rsidSect="00B05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1CC" w:rsidP="00B051CC">
      <w:pPr>
        <w:pStyle w:val="SuperHeading"/>
      </w:pPr>
      <w:r w:rsidRPr="00B051CC">
        <w:t>CHC42812 Certificate IV in Community Services (Development and or Humanitarian Assistance)</w:t>
      </w:r>
    </w:p>
    <w:p w:rsidR="00000000" w:rsidRPr="00B051CC" w:rsidP="00B051CC">
      <w:pPr>
        <w:pStyle w:val="Heading1"/>
      </w:pPr>
      <w:bookmarkStart w:id="1" w:name="O_454087"/>
      <w:bookmarkEnd w:id="1"/>
      <w:r w:rsidRPr="00B051CC">
        <w:t>Modification History</w:t>
      </w:r>
    </w:p>
    <w:tbl>
      <w:tblPr>
        <w:tblW w:w="0" w:type="auto"/>
        <w:tblCellMar>
          <w:left w:w="62" w:type="dxa"/>
          <w:right w:w="62" w:type="dxa"/>
        </w:tblCellMar>
        <w:tblLook w:val="0000"/>
      </w:tblPr>
      <w:tblGrid>
        <w:gridCol w:w="3065"/>
        <w:gridCol w:w="3065"/>
        <w:gridCol w:w="3066"/>
      </w:tblGrid>
      <w:tr w:rsidTr="000708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051CC">
            <w:pPr>
              <w:pStyle w:val="BodyText"/>
              <w:rPr>
                <w:lang w:val="en-NZ"/>
              </w:rPr>
            </w:pPr>
            <w:r w:rsidRPr="00B051CC">
              <w:t xml:space="preserve">CHC08 Version 3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051CC">
            <w:pPr>
              <w:pStyle w:val="BodyText"/>
              <w:rPr>
                <w:lang w:val="en-NZ"/>
              </w:rPr>
            </w:pPr>
            <w:r w:rsidRPr="00B051CC">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051CC">
            <w:pPr>
              <w:pStyle w:val="BodyText"/>
              <w:rPr>
                <w:lang w:val="en-NZ"/>
              </w:rPr>
            </w:pPr>
            <w:r w:rsidRPr="00B051CC">
              <w:t>Comme</w:t>
            </w:r>
            <w:r w:rsidRPr="00B051CC">
              <w:t>nt</w:t>
            </w:r>
          </w:p>
        </w:tc>
      </w:tr>
      <w:tr w:rsidTr="000708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051CC">
            <w:pPr>
              <w:pStyle w:val="BodyText"/>
              <w:rPr>
                <w:lang w:val="en-NZ"/>
              </w:rPr>
            </w:pPr>
            <w:r w:rsidRPr="00B051CC">
              <w:t xml:space="preserve">CHC42810 Certificate IV in Community Services (development and/or Humanitarian Assistance)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051CC">
            <w:pPr>
              <w:pStyle w:val="BodyText"/>
              <w:rPr>
                <w:lang w:val="en-NZ"/>
              </w:rPr>
            </w:pPr>
            <w:r w:rsidRPr="00B051CC">
              <w:t xml:space="preserve">CHC42812 Certificate IV in Community Services (development and/or Humanitarian Assistance)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051CC" w:rsidP="00B051CC">
            <w:pPr>
              <w:pStyle w:val="BodyText"/>
            </w:pPr>
            <w:r w:rsidRPr="00B051CC">
              <w:t xml:space="preserve">Updated core WHS units </w:t>
            </w:r>
          </w:p>
        </w:tc>
      </w:tr>
    </w:tbl>
    <w:p w:rsidR="00000000" w:rsidRPr="00B051CC" w:rsidP="00B051CC">
      <w:pPr>
        <w:pStyle w:val="BodyText"/>
      </w:pPr>
    </w:p>
    <w:p w:rsidR="00000000" w:rsidRPr="00B051CC" w:rsidP="00B051CC">
      <w:pPr>
        <w:pStyle w:val="AllowPageBreak"/>
      </w:pPr>
    </w:p>
    <w:p w:rsidR="00000000" w:rsidRPr="00B051CC" w:rsidP="00B051CC">
      <w:pPr>
        <w:pStyle w:val="Heading1"/>
      </w:pPr>
      <w:bookmarkStart w:id="2" w:name="O_454079"/>
      <w:bookmarkEnd w:id="2"/>
      <w:r w:rsidRPr="00B051CC">
        <w:t>Description</w:t>
      </w:r>
    </w:p>
    <w:p w:rsidR="00000000" w:rsidRPr="00B051CC" w:rsidP="00B051CC">
      <w:pPr>
        <w:pStyle w:val="BodyText"/>
      </w:pPr>
      <w:r w:rsidRPr="00B051CC">
        <w:t>This qualification covers workers who provide services in a range of development and/or humanitarian assistance contexts. This work may take place in domestic or international contexts. The qualification is structured to:</w:t>
      </w:r>
    </w:p>
    <w:p w:rsidR="00000000" w:rsidRPr="00B051CC" w:rsidP="00B051CC">
      <w:pPr>
        <w:pStyle w:val="ListBullet"/>
      </w:pPr>
      <w:r w:rsidRPr="00B051CC">
        <w:t>Define knowledge and skills requir</w:t>
      </w:r>
      <w:r w:rsidRPr="00B051CC">
        <w:t>ed for work in development and/or humanitarian assistance.</w:t>
      </w:r>
    </w:p>
    <w:p w:rsidR="00000000" w:rsidRPr="00B051CC" w:rsidP="00B051CC">
      <w:pPr>
        <w:pStyle w:val="ListBullet"/>
      </w:pPr>
      <w:r w:rsidRPr="00B051CC">
        <w:t>Address requirements for working autonomously under the broad guidance of others.</w:t>
      </w:r>
    </w:p>
    <w:p w:rsidR="00000000" w:rsidRPr="00B051CC" w:rsidP="00B051CC">
      <w:pPr>
        <w:pStyle w:val="ListBullet"/>
      </w:pPr>
      <w:r w:rsidRPr="00B051CC">
        <w:t>Enable workers to incorporate a wide range of electives which may include areas of technical expertise and/or manag</w:t>
      </w:r>
      <w:r w:rsidRPr="00B051CC">
        <w:t xml:space="preserve">ement skills. </w:t>
      </w:r>
    </w:p>
    <w:p w:rsidR="00000000" w:rsidRPr="00B051CC" w:rsidP="00B051CC">
      <w:pPr>
        <w:pStyle w:val="BodyText"/>
      </w:pPr>
    </w:p>
    <w:p w:rsidR="00000000" w:rsidRPr="00B051CC" w:rsidP="00B051CC">
      <w:pPr>
        <w:pStyle w:val="BodyText"/>
      </w:pPr>
      <w:r w:rsidRPr="00B051CC">
        <w:t xml:space="preserve">This qualification may be appropriate for those entering the D&amp;HA workforce, especially an in-country workforce. The qualification may also provide a means to recognise and/or develop the D&amp;HA-specific skills and knowledge of those already </w:t>
      </w:r>
      <w:r w:rsidRPr="00B051CC">
        <w:t>in the workforce, as workers in-country or seeking deployment.</w:t>
      </w:r>
    </w:p>
    <w:p w:rsidR="00000000" w:rsidRPr="00B051CC" w:rsidP="00B051CC">
      <w:pPr>
        <w:pStyle w:val="BodyText"/>
      </w:pPr>
    </w:p>
    <w:p w:rsidR="00000000" w:rsidRPr="00B051CC" w:rsidP="00B051CC">
      <w:pPr>
        <w:pStyle w:val="BodyText"/>
      </w:pPr>
      <w:r w:rsidRPr="00B051CC">
        <w:rPr>
          <w:rStyle w:val="SpecialBold"/>
        </w:rPr>
        <w:t>Occupational titles</w:t>
      </w:r>
      <w:r w:rsidRPr="00B051CC">
        <w:t xml:space="preserve"> may include:</w:t>
      </w:r>
    </w:p>
    <w:tbl>
      <w:tblPr>
        <w:tblW w:w="9288" w:type="dxa"/>
        <w:tblLayout w:type="fixed"/>
        <w:tblCellMar>
          <w:left w:w="62" w:type="dxa"/>
          <w:right w:w="62" w:type="dxa"/>
        </w:tblCellMar>
        <w:tblLook w:val="0000"/>
      </w:tblPr>
      <w:tblGrid>
        <w:gridCol w:w="4644"/>
        <w:gridCol w:w="4644"/>
      </w:tblGrid>
      <w:tr w:rsidTr="00070861">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B051CC">
            <w:pPr>
              <w:pStyle w:val="ListBullet"/>
              <w:rPr>
                <w:lang w:val="en-NZ"/>
              </w:rPr>
            </w:pPr>
            <w:r w:rsidRPr="00B051CC">
              <w:t>Project officer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P="00B051CC">
            <w:pPr>
              <w:pStyle w:val="ListBullet"/>
              <w:rPr>
                <w:lang w:val="en-NZ"/>
              </w:rPr>
            </w:pPr>
            <w:r w:rsidRPr="00B051CC">
              <w:t>Project coordinator (development and/or humanitarian assistance)</w:t>
            </w:r>
          </w:p>
        </w:tc>
      </w:tr>
      <w:tr w:rsidTr="00070861">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B051CC">
            <w:pPr>
              <w:pStyle w:val="ListBullet"/>
              <w:rPr>
                <w:lang w:val="en-NZ"/>
              </w:rPr>
            </w:pPr>
            <w:r w:rsidRPr="00B051CC">
              <w:t>Finance officer (development and/or humanitarian assistance)</w:t>
            </w:r>
          </w:p>
        </w:tc>
        <w:tc>
          <w:tcPr>
            <w:tcW w:w="4644" w:type="dxa"/>
            <w:tcBorders>
              <w:top w:val="nil"/>
              <w:left w:val="nil"/>
              <w:bottom w:val="nil"/>
              <w:right w:val="nil"/>
            </w:tcBorders>
            <w:tcMar>
              <w:top w:w="0" w:type="dxa"/>
              <w:left w:w="62" w:type="dxa"/>
              <w:bottom w:w="0" w:type="dxa"/>
              <w:right w:w="62" w:type="dxa"/>
            </w:tcMar>
          </w:tcPr>
          <w:p w:rsidR="00000000" w:rsidP="00B051CC">
            <w:pPr>
              <w:pStyle w:val="ListBullet"/>
              <w:rPr>
                <w:lang w:val="en-NZ"/>
              </w:rPr>
            </w:pPr>
            <w:r w:rsidRPr="00B051CC">
              <w:t>HR officer (development and/or humanitarian assistance)</w:t>
            </w:r>
          </w:p>
        </w:tc>
      </w:tr>
      <w:tr w:rsidTr="00070861">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B051CC">
            <w:pPr>
              <w:pStyle w:val="ListBullet"/>
              <w:rPr>
                <w:lang w:val="en-NZ"/>
              </w:rPr>
            </w:pPr>
            <w:r w:rsidRPr="00B051CC">
              <w:t>Community development facilitator</w:t>
            </w:r>
          </w:p>
        </w:tc>
        <w:tc>
          <w:tcPr>
            <w:tcW w:w="4644" w:type="dxa"/>
            <w:tcBorders>
              <w:top w:val="nil"/>
              <w:left w:val="nil"/>
              <w:bottom w:val="nil"/>
              <w:right w:val="nil"/>
            </w:tcBorders>
            <w:tcMar>
              <w:top w:w="0" w:type="dxa"/>
              <w:left w:w="62" w:type="dxa"/>
              <w:bottom w:w="0" w:type="dxa"/>
              <w:right w:w="62" w:type="dxa"/>
            </w:tcMar>
          </w:tcPr>
          <w:p w:rsidR="00000000" w:rsidRPr="00B051CC" w:rsidP="00B051CC">
            <w:pPr>
              <w:pStyle w:val="ListBullet"/>
            </w:pPr>
            <w:r w:rsidRPr="00B051CC">
              <w:t>Logistics officer (development and/or humanitarian assistance)</w:t>
            </w:r>
          </w:p>
        </w:tc>
      </w:tr>
    </w:tbl>
    <w:p w:rsidR="00070861" w:rsidP="00B051CC">
      <w:pPr>
        <w:pStyle w:val="BodyText"/>
      </w:pPr>
    </w:p>
    <w:p w:rsidR="00070861" w:rsidP="00B051CC">
      <w:pPr>
        <w:pStyle w:val="BodyText"/>
      </w:pPr>
    </w:p>
    <w:p w:rsidR="00000000" w:rsidRPr="00B051CC" w:rsidP="00B051CC">
      <w:pPr>
        <w:pStyle w:val="Heading1"/>
      </w:pPr>
      <w:bookmarkStart w:id="3" w:name="O_454085"/>
      <w:bookmarkEnd w:id="3"/>
      <w:r w:rsidRPr="00B051CC">
        <w:t>Pathways Information</w:t>
      </w:r>
    </w:p>
    <w:p w:rsidR="00000000" w:rsidRPr="00B051CC" w:rsidP="00B051CC">
      <w:pPr>
        <w:pStyle w:val="BodyText"/>
      </w:pPr>
      <w:r w:rsidRPr="00B051CC">
        <w:t>Not Applicable</w:t>
      </w:r>
    </w:p>
    <w:p w:rsidR="00000000" w:rsidRPr="00B051CC" w:rsidP="00B051CC">
      <w:pPr>
        <w:pStyle w:val="AllowPageBreak"/>
      </w:pPr>
    </w:p>
    <w:p w:rsidR="00000000" w:rsidRPr="00B051CC" w:rsidP="00B051CC">
      <w:pPr>
        <w:pStyle w:val="Heading1"/>
      </w:pPr>
      <w:bookmarkStart w:id="4" w:name="O_454083"/>
      <w:bookmarkEnd w:id="4"/>
      <w:r w:rsidRPr="00B051CC">
        <w:t>Licensing/Regulatory Information</w:t>
      </w:r>
    </w:p>
    <w:p w:rsidR="00000000" w:rsidRPr="00B051CC" w:rsidP="00B051CC">
      <w:pPr>
        <w:pStyle w:val="BodyText"/>
      </w:pPr>
      <w:r w:rsidRPr="00B051CC">
        <w:t>Not Applicable</w:t>
      </w:r>
    </w:p>
    <w:p w:rsidR="00000000" w:rsidRPr="00B051CC" w:rsidP="00B051CC">
      <w:pPr>
        <w:pStyle w:val="AllowPageBreak"/>
      </w:pPr>
    </w:p>
    <w:p w:rsidR="00000000" w:rsidRPr="00B051CC" w:rsidP="00B051CC">
      <w:pPr>
        <w:pStyle w:val="Heading1"/>
      </w:pPr>
      <w:bookmarkStart w:id="5" w:name="O_454081"/>
      <w:bookmarkEnd w:id="5"/>
      <w:r w:rsidRPr="00B051CC">
        <w:t>Entry Requirements</w:t>
      </w:r>
    </w:p>
    <w:p w:rsidR="00000000" w:rsidRPr="00B051CC" w:rsidP="00B051CC">
      <w:pPr>
        <w:pStyle w:val="BodyText"/>
      </w:pPr>
      <w:r w:rsidRPr="00B051CC">
        <w:t>Not Applicable</w:t>
      </w:r>
    </w:p>
    <w:p w:rsidR="00000000" w:rsidRPr="00B051CC" w:rsidP="00B051CC">
      <w:pPr>
        <w:pStyle w:val="AllowPageBreak"/>
      </w:pPr>
    </w:p>
    <w:p w:rsidR="00000000" w:rsidRPr="00B051CC" w:rsidP="00B051CC">
      <w:pPr>
        <w:pStyle w:val="Heading1"/>
      </w:pPr>
      <w:bookmarkStart w:id="6" w:name="O_454080"/>
      <w:bookmarkEnd w:id="6"/>
      <w:r w:rsidRPr="00B051CC">
        <w:t>Employability Skills Summary</w:t>
      </w:r>
    </w:p>
    <w:p w:rsidR="00000000" w:rsidRPr="00B051CC" w:rsidP="00B051CC">
      <w:pPr>
        <w:pStyle w:val="Heading4"/>
      </w:pPr>
      <w:r w:rsidRPr="00B051CC">
        <w:t>Refer to the Topic: Introduction to the Employability Skills Qualification Summaries</w:t>
      </w:r>
    </w:p>
    <w:p w:rsidR="00000000" w:rsidRPr="00B051CC" w:rsidP="00B051CC">
      <w:pPr>
        <w:pStyle w:val="Heading1"/>
      </w:pPr>
      <w:bookmarkStart w:id="7" w:name="O_454084"/>
      <w:bookmarkEnd w:id="7"/>
      <w:r w:rsidRPr="00B051CC">
        <w:t>Packaging Rules</w:t>
      </w:r>
    </w:p>
    <w:tbl>
      <w:tblPr>
        <w:tblW w:w="0" w:type="auto"/>
        <w:tblLayout w:type="fixed"/>
        <w:tblCellMar>
          <w:left w:w="62" w:type="dxa"/>
          <w:right w:w="62" w:type="dxa"/>
        </w:tblCellMar>
        <w:tblLook w:val="0000"/>
      </w:tblPr>
      <w:tblGrid>
        <w:gridCol w:w="8522"/>
      </w:tblGrid>
      <w:tr w:rsidTr="000708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1CC" w:rsidP="00B051CC">
            <w:pPr>
              <w:pStyle w:val="BodyText"/>
            </w:pPr>
            <w:r w:rsidRPr="00B051CC">
              <w:rPr>
                <w:rStyle w:val="SpecialBold"/>
              </w:rPr>
              <w:t>PACKAGING RULES</w:t>
            </w:r>
          </w:p>
          <w:p w:rsidR="00000000" w:rsidRPr="00B051CC" w:rsidP="00B051CC">
            <w:pPr>
              <w:pStyle w:val="BodyText"/>
            </w:pPr>
            <w:r w:rsidRPr="00B051CC">
              <w:t>15 units are required for award of this qualification including:</w:t>
            </w:r>
          </w:p>
          <w:p w:rsidR="00000000" w:rsidRPr="00B051CC" w:rsidP="00B051CC">
            <w:pPr>
              <w:pStyle w:val="ListBullet"/>
            </w:pPr>
            <w:r w:rsidRPr="00B051CC">
              <w:t xml:space="preserve">5 core units </w:t>
            </w:r>
          </w:p>
          <w:p w:rsidR="00000000" w:rsidRPr="00B051CC" w:rsidP="00B051CC">
            <w:pPr>
              <w:pStyle w:val="ListBullet"/>
            </w:pPr>
            <w:r w:rsidRPr="00B051CC">
              <w:t xml:space="preserve">10 elective units </w:t>
            </w:r>
          </w:p>
          <w:p w:rsidR="00000000" w:rsidRPr="00B051CC" w:rsidP="00B051CC">
            <w:pPr>
              <w:pStyle w:val="BodyText"/>
            </w:pPr>
            <w:r w:rsidRPr="00B051CC">
              <w:t>A</w:t>
            </w:r>
            <w:r w:rsidRPr="00B051CC">
              <w:t>t least 5 units must be selected from Groups A, B and C, where:</w:t>
            </w:r>
          </w:p>
          <w:p w:rsidR="00000000" w:rsidRPr="00B051CC" w:rsidP="00B051CC">
            <w:pPr>
              <w:pStyle w:val="ListBullet2"/>
            </w:pPr>
            <w:r w:rsidRPr="00B051CC">
              <w:t xml:space="preserve">Group A electives are recommended for work in humanitarian assistance </w:t>
            </w:r>
          </w:p>
          <w:p w:rsidR="00000000" w:rsidRPr="00B051CC" w:rsidP="00B051CC">
            <w:pPr>
              <w:pStyle w:val="ListBullet2"/>
            </w:pPr>
            <w:r w:rsidRPr="00B051CC">
              <w:t xml:space="preserve">Group B electives are recommended for work in development assistance </w:t>
            </w:r>
          </w:p>
          <w:p w:rsidR="00000000" w:rsidRPr="00B051CC" w:rsidP="00B051CC">
            <w:pPr>
              <w:pStyle w:val="ListBullet2"/>
            </w:pPr>
            <w:r w:rsidRPr="00B051CC">
              <w:t>Group C electives are specific to development and humanitarian assistance work</w:t>
            </w:r>
          </w:p>
          <w:p w:rsidR="00000000" w:rsidRPr="00B051CC" w:rsidP="00B051CC">
            <w:pPr>
              <w:pStyle w:val="BodyText"/>
            </w:pPr>
            <w:r w:rsidRPr="00B051CC">
              <w:t>A wide range of additional elective units is available, including:</w:t>
            </w:r>
          </w:p>
          <w:p w:rsidR="00000000" w:rsidRPr="00B051CC" w:rsidP="00B051CC">
            <w:pPr>
              <w:pStyle w:val="ListBullet2"/>
            </w:pPr>
            <w:r w:rsidRPr="00B051CC">
              <w:t>Other relevant electives listed after details of the Diploma of Community Services (Development and/or Humani</w:t>
            </w:r>
            <w:r w:rsidRPr="00B051CC">
              <w:t xml:space="preserve">tarian Assistance) </w:t>
            </w:r>
          </w:p>
          <w:p w:rsidR="00000000" w:rsidRPr="00B051CC" w:rsidP="00B051CC">
            <w:pPr>
              <w:pStyle w:val="ListBullet2"/>
            </w:pPr>
            <w:r w:rsidRPr="00B051CC">
              <w:t>Units of competency to address workplace requirements and packaged at the level of this qualification or higher in Community Services and/or Health Training Packages</w:t>
            </w:r>
          </w:p>
          <w:p w:rsidR="00000000" w:rsidRPr="00B051CC" w:rsidP="00B051CC">
            <w:pPr>
              <w:pStyle w:val="ListBullet2"/>
            </w:pPr>
            <w:r w:rsidRPr="00B051CC">
              <w:t>Where appropriate, to address workplace requirements, units of compete</w:t>
            </w:r>
            <w:r w:rsidRPr="00B051CC">
              <w:t xml:space="preserve">ncy packaged at the level of this qualification or higher in other relevant Training Packages or accredited courses where the details of those courses are available on the TGA or other public listing </w:t>
            </w:r>
          </w:p>
        </w:tc>
      </w:tr>
    </w:tbl>
    <w:p w:rsidR="00000000" w:rsidRPr="00B051CC" w:rsidP="00B051CC">
      <w:pPr>
        <w:pStyle w:val="BodyText"/>
      </w:pPr>
    </w:p>
    <w:p w:rsidR="00000000" w:rsidRPr="00B051CC" w:rsidP="00B051CC">
      <w:pPr>
        <w:pStyle w:val="BodyText"/>
      </w:pPr>
      <w:r w:rsidRPr="00B051CC">
        <w:rPr>
          <w:rStyle w:val="SpecialBold"/>
        </w:rPr>
        <w:t>Core units</w:t>
      </w:r>
    </w:p>
    <w:p w:rsidR="00000000" w:rsidRPr="00B051CC" w:rsidP="00B051CC">
      <w:pPr>
        <w:pStyle w:val="BodyText"/>
      </w:pPr>
      <w:r w:rsidRPr="00B051CC">
        <w:t>CHCDHA401B</w:t>
      </w:r>
      <w:r w:rsidRPr="00B051CC">
        <w:tab/>
        <w:t>Work effectively in the develop</w:t>
      </w:r>
      <w:r w:rsidRPr="00B051CC">
        <w:t>ment and/or humanitarian assistance sector</w:t>
      </w:r>
    </w:p>
    <w:p w:rsidR="00000000" w:rsidRPr="00B051CC" w:rsidP="00B051CC">
      <w:pPr>
        <w:pStyle w:val="BodyText"/>
      </w:pPr>
      <w:r w:rsidRPr="00B051CC">
        <w:t>CHCDHA402B</w:t>
      </w:r>
      <w:r w:rsidRPr="00B051CC">
        <w:tab/>
        <w:t>Maintain well being in a field environment</w:t>
      </w:r>
    </w:p>
    <w:p w:rsidR="00000000" w:rsidRPr="00B051CC" w:rsidP="00B051CC">
      <w:pPr>
        <w:pStyle w:val="BodyText"/>
      </w:pPr>
      <w:r w:rsidRPr="00B051CC">
        <w:t>CHCDHA404A</w:t>
      </w:r>
      <w:r w:rsidRPr="00B051CC">
        <w:tab/>
        <w:t>Develop and maintain positive relationships with key stakeholders</w:t>
      </w:r>
    </w:p>
    <w:p w:rsidR="00000000" w:rsidRPr="00B051CC" w:rsidP="00B051CC">
      <w:pPr>
        <w:pStyle w:val="BodyText"/>
      </w:pPr>
      <w:r w:rsidRPr="00B051CC">
        <w:t>HLTHIR403C</w:t>
      </w:r>
      <w:r w:rsidRPr="00B051CC">
        <w:tab/>
        <w:t>Work effectively with culturally diverse clients and co-workers</w:t>
      </w:r>
    </w:p>
    <w:p w:rsidR="00000000" w:rsidRPr="00B051CC" w:rsidP="00B051CC">
      <w:pPr>
        <w:pStyle w:val="BodyText"/>
      </w:pPr>
      <w:r w:rsidRPr="00B051CC">
        <w:t>HLTWHS3</w:t>
      </w:r>
      <w:r w:rsidRPr="00B051CC">
        <w:t>00A</w:t>
      </w:r>
      <w:r w:rsidRPr="00B051CC">
        <w:tab/>
        <w:t>Contribute to WHS processes</w:t>
      </w:r>
    </w:p>
    <w:p w:rsidR="00000000" w:rsidRPr="00B051CC" w:rsidP="00B051CC">
      <w:pPr>
        <w:pStyle w:val="BodyText"/>
      </w:pPr>
      <w:r w:rsidRPr="00B051CC">
        <w:rPr>
          <w:rStyle w:val="SpecialBold"/>
        </w:rPr>
        <w:t>The importance of culturally aware and respectful practice</w:t>
      </w:r>
    </w:p>
    <w:p w:rsidR="00000000" w:rsidRPr="00B051CC" w:rsidP="00B051CC">
      <w:pPr>
        <w:pStyle w:val="BodyText"/>
      </w:pPr>
      <w:r w:rsidRPr="00B051CC">
        <w:t>All workers undertaking development and/or humanitarian assistance work need foundation knowledge to inform their work with clients and co-workers from culturally and linguistically diverse backgrounds and with those who are indigenous to the country in wh</w:t>
      </w:r>
      <w:r w:rsidRPr="00B051CC">
        <w:t xml:space="preserve">ich the assistance is being provided. This foundation is to be provided and assessed as part of a holistic approach to delivery and assessment of this qualification. </w:t>
      </w:r>
    </w:p>
    <w:p w:rsidR="00000000" w:rsidRPr="00B051CC" w:rsidP="00B051CC">
      <w:pPr>
        <w:pStyle w:val="BodyText"/>
      </w:pPr>
      <w:r w:rsidRPr="00B051CC">
        <w:rPr>
          <w:rStyle w:val="SpecialBold"/>
        </w:rPr>
        <w:t>Relevant electives</w:t>
      </w:r>
    </w:p>
    <w:p w:rsidR="00000000" w:rsidRPr="00B051CC" w:rsidP="00B051CC">
      <w:pPr>
        <w:pStyle w:val="BodyText"/>
      </w:pPr>
      <w:r w:rsidRPr="00B051CC">
        <w:t>At least 5 electives must be selected from Groups A, B and C below.</w:t>
      </w:r>
    </w:p>
    <w:p w:rsidR="00000000" w:rsidRPr="00B051CC" w:rsidP="00B051CC">
      <w:pPr>
        <w:pStyle w:val="BodyText"/>
      </w:pPr>
    </w:p>
    <w:p w:rsidR="00000000" w:rsidRPr="00B051CC" w:rsidP="00B051CC">
      <w:pPr>
        <w:pStyle w:val="BodyText"/>
      </w:pPr>
      <w:r w:rsidRPr="00B051CC">
        <w:t>E</w:t>
      </w:r>
      <w:r w:rsidRPr="00B051CC">
        <w:t>lectives are to be selected in line with specified Packaging Rules. The grouping of electives is provided to facilitate selection and does not necessarily reflect work requirements. Electives may be selected from one or more groups. Employers may specify t</w:t>
      </w:r>
      <w:r w:rsidRPr="00B051CC">
        <w:t>hat certain electives are required to address specific workplace needs.</w:t>
      </w:r>
    </w:p>
    <w:p w:rsidR="00000000" w:rsidRPr="00B051CC" w:rsidP="00B051CC">
      <w:pPr>
        <w:pStyle w:val="BodyText"/>
      </w:pPr>
      <w:r w:rsidRPr="00B051CC">
        <w:rPr>
          <w:rStyle w:val="SpecialBold"/>
        </w:rPr>
        <w:t>Group A – humanitarian assistance electives</w:t>
      </w:r>
    </w:p>
    <w:p w:rsidR="00000000" w:rsidRPr="00B051CC" w:rsidP="00B051CC">
      <w:pPr>
        <w:pStyle w:val="BodyText"/>
      </w:pPr>
      <w:r w:rsidRPr="00B051CC">
        <w:t xml:space="preserve">One or more of these electives is recommended for work in humanitarian assistance – and additional or alternative electives may be selected </w:t>
      </w:r>
      <w:r w:rsidRPr="00B051CC">
        <w:t>from the development assistance and other groupings if appropriate.</w:t>
      </w:r>
    </w:p>
    <w:p w:rsidR="00000000" w:rsidRPr="00B051CC" w:rsidP="00B051CC">
      <w:pPr>
        <w:pStyle w:val="BodyText"/>
      </w:pPr>
      <w:r w:rsidRPr="00B051CC">
        <w:t>CHCDHA403B</w:t>
      </w:r>
      <w:r w:rsidRPr="00B051CC">
        <w:tab/>
        <w:t>Apply knowledge of humanitarian assistance project work</w:t>
      </w:r>
    </w:p>
    <w:p w:rsidR="00000000" w:rsidRPr="00B051CC" w:rsidP="00B051CC">
      <w:pPr>
        <w:pStyle w:val="BodyText"/>
      </w:pPr>
      <w:r w:rsidRPr="00B051CC">
        <w:t>CHCDHA410B</w:t>
      </w:r>
      <w:r w:rsidRPr="00B051CC">
        <w:tab/>
        <w:t>Adapt and apply technical knowledge in a development context</w:t>
      </w:r>
    </w:p>
    <w:p w:rsidR="00000000" w:rsidRPr="00B051CC" w:rsidP="00B051CC">
      <w:pPr>
        <w:pStyle w:val="BodyText"/>
      </w:pPr>
      <w:r w:rsidRPr="00B051CC">
        <w:t>CHCDHA411A</w:t>
      </w:r>
      <w:r w:rsidRPr="00B051CC">
        <w:tab/>
        <w:t>Conduct a rapid assessment in a humani</w:t>
      </w:r>
      <w:r w:rsidRPr="00B051CC">
        <w:t>tarian assistance context</w:t>
      </w:r>
    </w:p>
    <w:p w:rsidR="00000000" w:rsidRPr="00B051CC" w:rsidP="00B051CC">
      <w:pPr>
        <w:pStyle w:val="BodyText"/>
      </w:pPr>
      <w:r w:rsidRPr="00B051CC">
        <w:t>CHCDHA412B</w:t>
      </w:r>
      <w:r w:rsidRPr="00B051CC">
        <w:tab/>
        <w:t>Use a capacity building approach in development work</w:t>
      </w:r>
    </w:p>
    <w:p w:rsidR="00000000" w:rsidRPr="00B051CC" w:rsidP="00B051CC">
      <w:pPr>
        <w:pStyle w:val="BodyText"/>
      </w:pPr>
      <w:r w:rsidRPr="00B051CC">
        <w:t>CHCDHA413A</w:t>
      </w:r>
      <w:r w:rsidRPr="00B051CC">
        <w:tab/>
        <w:t>Prepare transition plans in a development and/or humanitarian assistance context</w:t>
      </w:r>
    </w:p>
    <w:p w:rsidR="00000000" w:rsidRPr="00B051CC" w:rsidP="00B051CC">
      <w:pPr>
        <w:pStyle w:val="BodyText"/>
      </w:pPr>
      <w:r w:rsidRPr="00B051CC">
        <w:rPr>
          <w:rStyle w:val="SpecialBold"/>
        </w:rPr>
        <w:t>Group B – development assistance electives</w:t>
      </w:r>
    </w:p>
    <w:p w:rsidR="00000000" w:rsidRPr="00B051CC" w:rsidP="00B051CC">
      <w:pPr>
        <w:pStyle w:val="BodyText"/>
      </w:pPr>
      <w:r w:rsidRPr="00B051CC">
        <w:t xml:space="preserve">One or more of these electives </w:t>
      </w:r>
      <w:r w:rsidRPr="00B051CC">
        <w:t>is recommended for work in development assistance – and additional or alternative electives may be selected from the humanitarian assistance and other groupings if appropriate.</w:t>
      </w:r>
    </w:p>
    <w:p w:rsidR="00000000" w:rsidRPr="00B051CC" w:rsidP="00B051CC">
      <w:pPr>
        <w:pStyle w:val="BodyText"/>
      </w:pPr>
      <w:r w:rsidRPr="00B051CC">
        <w:t>CHCDHA405B</w:t>
      </w:r>
      <w:r w:rsidRPr="00B051CC">
        <w:tab/>
        <w:t>Apply knowledge of development program work</w:t>
      </w:r>
    </w:p>
    <w:p w:rsidR="00000000" w:rsidRPr="00B051CC" w:rsidP="00B051CC">
      <w:pPr>
        <w:pStyle w:val="BodyText"/>
      </w:pPr>
      <w:r w:rsidRPr="00B051CC">
        <w:t>CHCDHA410B</w:t>
      </w:r>
      <w:r w:rsidRPr="00B051CC">
        <w:tab/>
        <w:t>Adapt and app</w:t>
      </w:r>
      <w:r w:rsidRPr="00B051CC">
        <w:t>ly technical knowledge in a development context</w:t>
      </w:r>
    </w:p>
    <w:p w:rsidR="00000000" w:rsidRPr="00B051CC" w:rsidP="00B051CC">
      <w:pPr>
        <w:pStyle w:val="BodyText"/>
      </w:pPr>
      <w:r w:rsidRPr="00B051CC">
        <w:t>CHCDHA412B</w:t>
      </w:r>
      <w:r w:rsidRPr="00B051CC">
        <w:tab/>
        <w:t>Use a capacity building approach in development work</w:t>
      </w:r>
    </w:p>
    <w:p w:rsidR="00000000" w:rsidRPr="00B051CC" w:rsidP="00B051CC">
      <w:pPr>
        <w:pStyle w:val="BodyText"/>
      </w:pPr>
    </w:p>
    <w:p w:rsidR="00000000" w:rsidRPr="00B051CC" w:rsidP="00B051CC">
      <w:pPr>
        <w:pStyle w:val="BodyText"/>
      </w:pPr>
      <w:r w:rsidRPr="00B051CC">
        <w:rPr>
          <w:rStyle w:val="SpecialBold"/>
        </w:rPr>
        <w:t>Group C – other electives specific to development and humanitarian assistance work</w:t>
      </w:r>
    </w:p>
    <w:p w:rsidR="00000000" w:rsidRPr="00B051CC" w:rsidP="00B051CC">
      <w:pPr>
        <w:pStyle w:val="BodyText"/>
      </w:pPr>
      <w:r w:rsidRPr="00B051CC">
        <w:rPr>
          <w:rStyle w:val="Emphasis"/>
        </w:rPr>
        <w:t xml:space="preserve">Finance </w:t>
      </w:r>
    </w:p>
    <w:p w:rsidR="00000000" w:rsidRPr="00B051CC" w:rsidP="00B051CC">
      <w:pPr>
        <w:pStyle w:val="BodyText"/>
      </w:pPr>
      <w:r w:rsidRPr="00B051CC">
        <w:t>CHCDHA406A</w:t>
      </w:r>
      <w:r w:rsidRPr="00B051CC">
        <w:tab/>
        <w:t>Secure development and/or humanitarian a</w:t>
      </w:r>
      <w:r w:rsidRPr="00B051CC">
        <w:t>ssistance funding</w:t>
      </w:r>
    </w:p>
    <w:p w:rsidR="00000000" w:rsidRPr="00B051CC" w:rsidP="00B051CC">
      <w:pPr>
        <w:pStyle w:val="BodyText"/>
      </w:pPr>
      <w:r w:rsidRPr="00B051CC">
        <w:t>CHCDHA407A</w:t>
      </w:r>
      <w:r w:rsidRPr="00B051CC">
        <w:tab/>
        <w:t>Address financial requirements of single donor in development and/or humanitarian assistance</w:t>
      </w:r>
    </w:p>
    <w:p w:rsidR="00000000" w:rsidRPr="00B051CC" w:rsidP="00B051CC">
      <w:pPr>
        <w:pStyle w:val="BodyText"/>
      </w:pPr>
      <w:r w:rsidRPr="00B051CC">
        <w:t>CHCDHA408A</w:t>
      </w:r>
      <w:r w:rsidRPr="00B051CC">
        <w:tab/>
        <w:t>Manage cash in development and/or humanitarian assistance contexts</w:t>
      </w:r>
    </w:p>
    <w:p w:rsidR="00000000" w:rsidRPr="00B051CC" w:rsidP="00B051CC">
      <w:pPr>
        <w:pStyle w:val="BodyText"/>
      </w:pPr>
      <w:r w:rsidRPr="00B051CC">
        <w:t>CHCDHA409A</w:t>
      </w:r>
      <w:r w:rsidRPr="00B051CC">
        <w:tab/>
        <w:t>Close out financial operations in development</w:t>
      </w:r>
      <w:r w:rsidRPr="00B051CC">
        <w:t xml:space="preserve"> and/or humanitarian assistance contexts</w:t>
      </w:r>
    </w:p>
    <w:p w:rsidR="00000000" w:rsidRPr="00B051CC" w:rsidP="00B051CC">
      <w:pPr>
        <w:pStyle w:val="BodyText"/>
      </w:pPr>
      <w:r w:rsidRPr="00B051CC">
        <w:rPr>
          <w:rStyle w:val="Emphasis"/>
        </w:rPr>
        <w:t xml:space="preserve">Management </w:t>
      </w:r>
    </w:p>
    <w:p w:rsidR="00000000" w:rsidRPr="00B051CC" w:rsidP="00B051CC">
      <w:pPr>
        <w:pStyle w:val="BodyText"/>
      </w:pPr>
      <w:r w:rsidRPr="00B051CC">
        <w:t>CHCDHA501B</w:t>
      </w:r>
      <w:r w:rsidRPr="00B051CC">
        <w:tab/>
        <w:t>Manage work in the development and/or humanitarian assistance sector</w:t>
      </w:r>
    </w:p>
    <w:p w:rsidR="00000000" w:rsidRPr="00B051CC" w:rsidP="00B051CC">
      <w:pPr>
        <w:pStyle w:val="BodyText"/>
      </w:pPr>
      <w:r w:rsidRPr="00B051CC">
        <w:t>CHCDHA502B</w:t>
      </w:r>
      <w:r w:rsidRPr="00B051CC">
        <w:tab/>
        <w:t>Manage humanitarian assistance operations</w:t>
      </w:r>
    </w:p>
    <w:p w:rsidR="00000000" w:rsidRPr="00B051CC" w:rsidP="00B051CC">
      <w:pPr>
        <w:pStyle w:val="BodyText"/>
      </w:pPr>
      <w:r w:rsidRPr="00B051CC">
        <w:t>CHCDHA504A</w:t>
      </w:r>
      <w:r w:rsidRPr="00B051CC">
        <w:tab/>
        <w:t>Manage complex funding arrangements in development and/or h</w:t>
      </w:r>
      <w:r w:rsidRPr="00B051CC">
        <w:t>umanitarian assistance</w:t>
      </w:r>
    </w:p>
    <w:p w:rsidR="00000000" w:rsidRPr="00B051CC" w:rsidP="00B051CC">
      <w:pPr>
        <w:pStyle w:val="BodyText"/>
      </w:pPr>
      <w:r w:rsidRPr="00B051CC">
        <w:t>CHCDHA505B</w:t>
      </w:r>
      <w:r w:rsidRPr="00B051CC">
        <w:tab/>
        <w:t>Develop and manage implementation plans</w:t>
      </w:r>
    </w:p>
    <w:p w:rsidR="00000000" w:rsidRPr="00B051CC" w:rsidP="00B051CC">
      <w:pPr>
        <w:pStyle w:val="BodyText"/>
      </w:pPr>
      <w:r w:rsidRPr="00B051CC">
        <w:rPr>
          <w:rStyle w:val="Emphasis"/>
        </w:rPr>
        <w:t>Program design, monitoring and evaluation</w:t>
      </w:r>
    </w:p>
    <w:p w:rsidR="00000000" w:rsidRPr="00B051CC" w:rsidP="00B051CC">
      <w:pPr>
        <w:pStyle w:val="BodyText"/>
      </w:pPr>
      <w:r w:rsidRPr="00B051CC">
        <w:t>CHCDHA503A</w:t>
      </w:r>
      <w:r w:rsidRPr="00B051CC">
        <w:tab/>
        <w:t>Design, monitor and evaluate development and/or humanitarian assistance programs</w:t>
      </w:r>
    </w:p>
    <w:p w:rsidR="00000000" w:rsidRPr="00B051CC" w:rsidP="00B051CC">
      <w:pPr>
        <w:pStyle w:val="BodyText"/>
      </w:pPr>
      <w:r w:rsidRPr="00B051CC">
        <w:rPr>
          <w:rStyle w:val="SpecialBold"/>
        </w:rPr>
        <w:t>Other relevant electives</w:t>
      </w:r>
    </w:p>
    <w:p w:rsidR="00070861" w:rsidP="00B051CC">
      <w:pPr>
        <w:pStyle w:val="BodyText"/>
      </w:pPr>
      <w:r w:rsidRPr="00B051CC">
        <w:t>Additional electives relevant to this qualification are listed after details of the Diploma of Community Services (Development and/or Humanitarian Assistance).</w:t>
      </w:r>
    </w:p>
    <w:p w:rsidR="00070861" w:rsidP="00B051CC">
      <w:pPr>
        <w:pStyle w:val="BodyText"/>
      </w:pPr>
    </w:p>
    <w:p w:rsidR="00000000" w:rsidRPr="00B051CC" w:rsidP="00B051CC"/>
    <w:sectPr w:rsidSect="00B05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861" w:rsidP="000708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61" w:rsidP="00B051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70861" w:rsidP="00B051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70861" w:rsidP="00B051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CC" w:rsidRPr="00070861" w:rsidP="000708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861" w:rsidRPr="002D2AF8" w:rsidP="00B051CC">
    <w:pPr>
      <w:pStyle w:val="Header"/>
      <w:framePr w:wrap="around"/>
    </w:pPr>
    <w:r>
      <w:fldChar w:fldCharType="begin"/>
    </w:r>
    <w:r>
      <w:instrText xml:space="preserve"> TITLE   \* MERGEFORMAT </w:instrText>
    </w:r>
    <w:r>
      <w:fldChar w:fldCharType="separate"/>
    </w:r>
    <w:r>
      <w:t>CHC42812 Certificate IV in Community Services (Development and or Humanitarian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070861" w:rsidP="00B05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7EF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2F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81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1CC"/>
    <w:pPr>
      <w:spacing w:before="360" w:after="60"/>
      <w:outlineLvl w:val="0"/>
    </w:pPr>
    <w:rPr>
      <w:sz w:val="32"/>
    </w:rPr>
  </w:style>
  <w:style w:type="paragraph" w:styleId="Heading2">
    <w:name w:val="heading 2"/>
    <w:basedOn w:val="HeadingBase"/>
    <w:next w:val="BodyText"/>
    <w:link w:val="Heading2Char"/>
    <w:qFormat/>
    <w:rsid w:val="00B051CC"/>
    <w:pPr>
      <w:keepLines/>
      <w:spacing w:before="240" w:after="120"/>
      <w:outlineLvl w:val="1"/>
    </w:pPr>
    <w:rPr>
      <w:sz w:val="28"/>
      <w:szCs w:val="40"/>
    </w:rPr>
  </w:style>
  <w:style w:type="paragraph" w:styleId="Heading3">
    <w:name w:val="heading 3"/>
    <w:basedOn w:val="HeadingBase"/>
    <w:next w:val="BodyText"/>
    <w:link w:val="Heading3Char"/>
    <w:qFormat/>
    <w:rsid w:val="00B051CC"/>
    <w:pPr>
      <w:spacing w:before="180" w:after="120"/>
      <w:outlineLvl w:val="2"/>
    </w:pPr>
    <w:rPr>
      <w:spacing w:val="-10"/>
      <w:kern w:val="32"/>
    </w:rPr>
  </w:style>
  <w:style w:type="paragraph" w:styleId="Heading4">
    <w:name w:val="heading 4"/>
    <w:basedOn w:val="HeadingBase"/>
    <w:next w:val="BodyText"/>
    <w:link w:val="Heading4Char"/>
    <w:qFormat/>
    <w:rsid w:val="00B051CC"/>
    <w:pPr>
      <w:spacing w:before="160" w:after="120"/>
      <w:outlineLvl w:val="3"/>
    </w:pPr>
    <w:rPr>
      <w:sz w:val="22"/>
    </w:rPr>
  </w:style>
  <w:style w:type="paragraph" w:styleId="Heading5">
    <w:name w:val="heading 5"/>
    <w:basedOn w:val="HeadingBase"/>
    <w:next w:val="Normal"/>
    <w:link w:val="Heading5Char"/>
    <w:qFormat/>
    <w:rsid w:val="00B051CC"/>
    <w:pPr>
      <w:spacing w:before="80"/>
      <w:outlineLvl w:val="4"/>
    </w:pPr>
    <w:rPr>
      <w:color w:val="918585"/>
      <w:sz w:val="20"/>
    </w:rPr>
  </w:style>
  <w:style w:type="paragraph" w:styleId="Heading6">
    <w:name w:val="heading 6"/>
    <w:basedOn w:val="HeadingBase"/>
    <w:next w:val="Normal"/>
    <w:link w:val="Heading6Char"/>
    <w:qFormat/>
    <w:rsid w:val="00B051CC"/>
    <w:pPr>
      <w:spacing w:before="60"/>
      <w:outlineLvl w:val="5"/>
    </w:pPr>
    <w:rPr>
      <w:color w:val="918585"/>
      <w:sz w:val="20"/>
    </w:rPr>
  </w:style>
  <w:style w:type="paragraph" w:styleId="Heading7">
    <w:name w:val="heading 7"/>
    <w:basedOn w:val="Normal"/>
    <w:next w:val="Normal"/>
    <w:link w:val="Heading7Char"/>
    <w:qFormat/>
    <w:rsid w:val="00B051CC"/>
    <w:pPr>
      <w:ind w:left="720"/>
      <w:outlineLvl w:val="6"/>
    </w:pPr>
    <w:rPr>
      <w:i/>
    </w:rPr>
  </w:style>
  <w:style w:type="paragraph" w:styleId="Heading8">
    <w:name w:val="heading 8"/>
    <w:basedOn w:val="Normal"/>
    <w:next w:val="Normal"/>
    <w:link w:val="Heading8Char"/>
    <w:qFormat/>
    <w:rsid w:val="00B051CC"/>
    <w:pPr>
      <w:ind w:left="720"/>
      <w:outlineLvl w:val="7"/>
    </w:pPr>
    <w:rPr>
      <w:i/>
    </w:rPr>
  </w:style>
  <w:style w:type="paragraph" w:styleId="Heading9">
    <w:name w:val="heading 9"/>
    <w:basedOn w:val="Normal"/>
    <w:next w:val="Normal"/>
    <w:link w:val="Heading9Char"/>
    <w:qFormat/>
    <w:rsid w:val="00B051CC"/>
    <w:pPr>
      <w:ind w:left="720"/>
      <w:outlineLvl w:val="8"/>
    </w:pPr>
    <w:rPr>
      <w:i/>
    </w:rPr>
  </w:style>
  <w:style w:type="character" w:default="1" w:styleId="DefaultParagraphFont">
    <w:name w:val="Default Paragraph Font"/>
    <w:uiPriority w:val="1"/>
    <w:unhideWhenUsed/>
    <w:rsid w:val="00B05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1CC"/>
  </w:style>
  <w:style w:type="character" w:customStyle="1" w:styleId="Heading1Char">
    <w:name w:val="Heading 1 Char"/>
    <w:basedOn w:val="DefaultParagraphFont"/>
    <w:link w:val="Heading1"/>
    <w:rsid w:val="00B051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051CC"/>
    <w:rPr>
      <w:rFonts w:ascii="Times New Roman" w:eastAsia="Times New Roman" w:hAnsi="Times New Roman" w:cs="Times New Roman"/>
      <w:b/>
      <w:szCs w:val="20"/>
      <w:lang w:eastAsia="en-US"/>
    </w:rPr>
  </w:style>
  <w:style w:type="paragraph" w:styleId="BodyText">
    <w:name w:val="Body Text"/>
    <w:basedOn w:val="Normal"/>
    <w:link w:val="BodyTextChar"/>
    <w:rsid w:val="00B051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1CC"/>
    <w:rPr>
      <w:rFonts w:ascii="Times New Roman" w:eastAsia="Times New Roman" w:hAnsi="Times New Roman" w:cs="Times New Roman"/>
      <w:sz w:val="24"/>
      <w:lang w:eastAsia="en-US"/>
    </w:rPr>
  </w:style>
  <w:style w:type="paragraph" w:styleId="Footer">
    <w:name w:val="footer"/>
    <w:basedOn w:val="Normal"/>
    <w:link w:val="FooterChar"/>
    <w:rsid w:val="00B05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1CC"/>
    <w:rPr>
      <w:rFonts w:ascii="Times New Roman" w:eastAsia="Times New Roman" w:hAnsi="Times New Roman" w:cs="Times New Roman"/>
      <w:sz w:val="16"/>
      <w:lang w:eastAsia="en-US"/>
    </w:rPr>
  </w:style>
  <w:style w:type="paragraph" w:styleId="ListBullet">
    <w:name w:val="List Bullet"/>
    <w:basedOn w:val="List"/>
    <w:rsid w:val="00B051CC"/>
    <w:pPr>
      <w:numPr>
        <w:numId w:val="13"/>
      </w:numPr>
      <w:tabs>
        <w:tab w:val="clear" w:pos="340"/>
      </w:tabs>
      <w:spacing w:before="40" w:after="40"/>
    </w:pPr>
  </w:style>
  <w:style w:type="character" w:customStyle="1" w:styleId="SpecialBold">
    <w:name w:val="Special Bold"/>
    <w:basedOn w:val="DefaultParagraphFont"/>
    <w:rsid w:val="00B051CC"/>
    <w:rPr>
      <w:b/>
      <w:spacing w:val="0"/>
    </w:rPr>
  </w:style>
  <w:style w:type="paragraph" w:styleId="ListBullet2">
    <w:name w:val="List Bullet 2"/>
    <w:basedOn w:val="List2"/>
    <w:rsid w:val="00B051CC"/>
    <w:pPr>
      <w:numPr>
        <w:numId w:val="14"/>
      </w:numPr>
      <w:tabs>
        <w:tab w:val="clear" w:pos="680"/>
      </w:tabs>
    </w:pPr>
  </w:style>
  <w:style w:type="character" w:styleId="Emphasis">
    <w:name w:val="Emphasis"/>
    <w:basedOn w:val="DefaultParagraphFont"/>
    <w:qFormat/>
    <w:rsid w:val="00B051CC"/>
    <w:rPr>
      <w:i/>
    </w:rPr>
  </w:style>
  <w:style w:type="paragraph" w:customStyle="1" w:styleId="SuperHeading">
    <w:name w:val="SuperHeading"/>
    <w:basedOn w:val="Normal"/>
    <w:rsid w:val="00B051CC"/>
    <w:pPr>
      <w:spacing w:before="240" w:after="120"/>
      <w:outlineLvl w:val="0"/>
    </w:pPr>
    <w:rPr>
      <w:rFonts w:ascii="Times New Roman" w:hAnsi="Times New Roman"/>
      <w:b/>
      <w:sz w:val="28"/>
    </w:rPr>
  </w:style>
  <w:style w:type="paragraph" w:customStyle="1" w:styleId="AllowPageBreak">
    <w:name w:val="AllowPageBreak"/>
    <w:rsid w:val="00B05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1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05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1CC"/>
    <w:rPr>
      <w:rFonts w:ascii="Courier New" w:eastAsia="Times New Roman" w:hAnsi="Courier New" w:cs="Times New Roman"/>
      <w:i/>
      <w:szCs w:val="20"/>
      <w:lang w:eastAsia="en-US"/>
    </w:rPr>
  </w:style>
  <w:style w:type="paragraph" w:customStyle="1" w:styleId="HeadingBase">
    <w:name w:val="Heading Base"/>
    <w:rsid w:val="00B05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1CC"/>
    <w:pPr>
      <w:tabs>
        <w:tab w:val="right" w:leader="dot" w:pos="9072"/>
      </w:tabs>
      <w:ind w:left="567"/>
    </w:pPr>
    <w:rPr>
      <w:szCs w:val="22"/>
    </w:rPr>
  </w:style>
  <w:style w:type="paragraph" w:customStyle="1" w:styleId="TOCBase">
    <w:name w:val="TOC Base"/>
    <w:rsid w:val="00B05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1CC"/>
    <w:pPr>
      <w:tabs>
        <w:tab w:val="right" w:leader="dot" w:pos="9072"/>
      </w:tabs>
      <w:spacing w:before="40" w:after="40"/>
      <w:ind w:left="284"/>
    </w:pPr>
    <w:rPr>
      <w:rFonts w:ascii="Times New Roman" w:hAnsi="Times New Roman"/>
    </w:rPr>
  </w:style>
  <w:style w:type="paragraph" w:styleId="TOC1">
    <w:name w:val="toc 1"/>
    <w:basedOn w:val="TOCBase"/>
    <w:next w:val="Normal"/>
    <w:rsid w:val="00B051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51CC"/>
    <w:pPr>
      <w:spacing w:before="5040"/>
      <w:jc w:val="center"/>
    </w:pPr>
    <w:rPr>
      <w:sz w:val="48"/>
      <w:szCs w:val="72"/>
      <w:lang w:val="en-US"/>
    </w:rPr>
  </w:style>
  <w:style w:type="character" w:customStyle="1" w:styleId="TitleChar">
    <w:name w:val="Title Char"/>
    <w:basedOn w:val="DefaultParagraphFont"/>
    <w:link w:val="Title"/>
    <w:rsid w:val="00B05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1CC"/>
    <w:pPr>
      <w:tabs>
        <w:tab w:val="left" w:pos="3600"/>
        <w:tab w:val="left" w:pos="3958"/>
      </w:tabs>
    </w:pPr>
  </w:style>
  <w:style w:type="paragraph" w:styleId="List">
    <w:name w:val="List"/>
    <w:basedOn w:val="BodyText"/>
    <w:next w:val="BodyText"/>
    <w:rsid w:val="00B051CC"/>
    <w:pPr>
      <w:tabs>
        <w:tab w:val="left" w:pos="340"/>
      </w:tabs>
      <w:spacing w:before="60" w:after="60"/>
      <w:ind w:left="340" w:hanging="340"/>
    </w:pPr>
  </w:style>
  <w:style w:type="paragraph" w:customStyle="1" w:styleId="Note">
    <w:name w:val="Note"/>
    <w:basedOn w:val="BodyText"/>
    <w:rsid w:val="00B05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1CC"/>
    <w:pPr>
      <w:framePr w:wrap="auto" w:hAnchor="text" w:y="6049"/>
    </w:pPr>
    <w:rPr>
      <w:color w:val="000000"/>
      <w:sz w:val="40"/>
    </w:rPr>
  </w:style>
  <w:style w:type="paragraph" w:customStyle="1" w:styleId="TOCTitle">
    <w:name w:val="TOCTitle"/>
    <w:basedOn w:val="Heading1"/>
    <w:rsid w:val="00B051CC"/>
    <w:pPr>
      <w:spacing w:after="240"/>
      <w:jc w:val="center"/>
      <w:outlineLvl w:val="9"/>
    </w:pPr>
    <w:rPr>
      <w:caps/>
    </w:rPr>
  </w:style>
  <w:style w:type="paragraph" w:customStyle="1" w:styleId="Version">
    <w:name w:val="Version"/>
    <w:rsid w:val="00B05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1CC"/>
    <w:pPr>
      <w:keepNext w:val="0"/>
      <w:tabs>
        <w:tab w:val="right" w:pos="4176"/>
      </w:tabs>
      <w:ind w:left="198" w:hanging="198"/>
    </w:pPr>
    <w:rPr>
      <w:rFonts w:ascii="Garamond" w:hAnsi="Garamond"/>
    </w:rPr>
  </w:style>
  <w:style w:type="paragraph" w:styleId="IndexHeading">
    <w:name w:val="index heading"/>
    <w:basedOn w:val="Normal"/>
    <w:next w:val="Index1"/>
    <w:semiHidden/>
    <w:rsid w:val="00B051CC"/>
    <w:pPr>
      <w:spacing w:before="120" w:after="120"/>
    </w:pPr>
    <w:rPr>
      <w:rFonts w:ascii="Arial" w:hAnsi="Arial"/>
      <w:b/>
      <w:color w:val="918585"/>
      <w:sz w:val="24"/>
    </w:rPr>
  </w:style>
  <w:style w:type="paragraph" w:styleId="Header">
    <w:name w:val="header"/>
    <w:basedOn w:val="Normal"/>
    <w:link w:val="HeaderChar"/>
    <w:rsid w:val="00B05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1CC"/>
    <w:rPr>
      <w:rFonts w:ascii="Times New Roman" w:eastAsia="Times New Roman" w:hAnsi="Times New Roman" w:cs="Times New Roman"/>
      <w:sz w:val="16"/>
      <w:szCs w:val="20"/>
      <w:lang w:val="en-GB" w:eastAsia="en-US"/>
    </w:rPr>
  </w:style>
  <w:style w:type="paragraph" w:customStyle="1" w:styleId="Chapter">
    <w:name w:val="Chapter"/>
    <w:basedOn w:val="Normal"/>
    <w:rsid w:val="00B051CC"/>
    <w:pPr>
      <w:spacing w:before="240"/>
    </w:pPr>
    <w:rPr>
      <w:rFonts w:ascii="Times New Roman" w:hAnsi="Times New Roman"/>
      <w:smallCaps/>
      <w:spacing w:val="80"/>
      <w:sz w:val="28"/>
    </w:rPr>
  </w:style>
  <w:style w:type="paragraph" w:customStyle="1" w:styleId="InChapter">
    <w:name w:val="InChapter"/>
    <w:basedOn w:val="Heading3"/>
    <w:rsid w:val="00B051CC"/>
    <w:pPr>
      <w:spacing w:after="240"/>
      <w:outlineLvl w:val="9"/>
    </w:pPr>
    <w:rPr>
      <w:noProof/>
    </w:rPr>
  </w:style>
  <w:style w:type="paragraph" w:styleId="Index2">
    <w:name w:val="index 2"/>
    <w:basedOn w:val="Normal"/>
    <w:next w:val="Normal"/>
    <w:semiHidden/>
    <w:rsid w:val="00B051CC"/>
    <w:pPr>
      <w:tabs>
        <w:tab w:val="right" w:pos="4176"/>
      </w:tabs>
      <w:ind w:left="568" w:hanging="284"/>
    </w:pPr>
    <w:rPr>
      <w:rFonts w:ascii="Garamond" w:hAnsi="Garamond"/>
    </w:rPr>
  </w:style>
  <w:style w:type="paragraph" w:customStyle="1" w:styleId="Byline">
    <w:name w:val="Byline"/>
    <w:rsid w:val="00B05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1CC"/>
    <w:pPr>
      <w:tabs>
        <w:tab w:val="clear" w:pos="3600"/>
        <w:tab w:val="clear" w:pos="3958"/>
      </w:tabs>
      <w:jc w:val="right"/>
    </w:pPr>
  </w:style>
  <w:style w:type="paragraph" w:styleId="Caption">
    <w:name w:val="caption"/>
    <w:basedOn w:val="BodyText"/>
    <w:next w:val="Normal"/>
    <w:qFormat/>
    <w:rsid w:val="00B051CC"/>
    <w:pPr>
      <w:framePr w:w="2268" w:hSpace="181" w:vSpace="181" w:wrap="around" w:vAnchor="text" w:hAnchor="page" w:x="1135" w:y="285" w:anchorLock="1"/>
    </w:pPr>
    <w:rPr>
      <w:i/>
    </w:rPr>
  </w:style>
  <w:style w:type="paragraph" w:customStyle="1" w:styleId="MiniTOCTitle">
    <w:name w:val="MiniTOCTitle"/>
    <w:basedOn w:val="Heading4"/>
    <w:rsid w:val="00B051CC"/>
    <w:pPr>
      <w:spacing w:before="240"/>
      <w:outlineLvl w:val="9"/>
    </w:pPr>
    <w:rPr>
      <w:noProof/>
      <w:sz w:val="24"/>
    </w:rPr>
  </w:style>
  <w:style w:type="paragraph" w:customStyle="1" w:styleId="MiniTOCItem">
    <w:name w:val="MiniTOCItem"/>
    <w:basedOn w:val="ListBullet"/>
    <w:rsid w:val="00B051CC"/>
    <w:pPr>
      <w:numPr>
        <w:numId w:val="0"/>
      </w:numPr>
      <w:tabs>
        <w:tab w:val="right" w:leader="dot" w:pos="6521"/>
      </w:tabs>
      <w:spacing w:before="0" w:after="0"/>
    </w:pPr>
  </w:style>
  <w:style w:type="paragraph" w:customStyle="1" w:styleId="TOFTitle">
    <w:name w:val="TOFTitle"/>
    <w:basedOn w:val="TOCTitle"/>
    <w:rsid w:val="00B051CC"/>
  </w:style>
  <w:style w:type="paragraph" w:styleId="TableofFigures">
    <w:name w:val="table of figures"/>
    <w:basedOn w:val="Normal"/>
    <w:next w:val="Normal"/>
    <w:semiHidden/>
    <w:rsid w:val="00B051CC"/>
    <w:pPr>
      <w:tabs>
        <w:tab w:val="right" w:leader="dot" w:pos="9072"/>
      </w:tabs>
      <w:ind w:left="970" w:hanging="403"/>
    </w:pPr>
    <w:rPr>
      <w:rFonts w:ascii="Times New Roman" w:hAnsi="Times New Roman"/>
      <w:b/>
    </w:rPr>
  </w:style>
  <w:style w:type="paragraph" w:styleId="ListNumber">
    <w:name w:val="List Number"/>
    <w:basedOn w:val="List"/>
    <w:rsid w:val="00B051CC"/>
    <w:pPr>
      <w:numPr>
        <w:numId w:val="11"/>
      </w:numPr>
    </w:pPr>
  </w:style>
  <w:style w:type="character" w:customStyle="1" w:styleId="WingdingSymbols">
    <w:name w:val="Wingding Symbols"/>
    <w:rsid w:val="00B051CC"/>
    <w:rPr>
      <w:rFonts w:ascii="Wingdings" w:hAnsi="Wingdings"/>
    </w:rPr>
  </w:style>
  <w:style w:type="paragraph" w:customStyle="1" w:styleId="TableHeading">
    <w:name w:val="Table Heading"/>
    <w:basedOn w:val="HeadingBase"/>
    <w:rsid w:val="00B051CC"/>
    <w:pPr>
      <w:keepLines/>
      <w:pBdr>
        <w:bottom w:val="single" w:sz="6" w:space="1" w:color="918585"/>
      </w:pBdr>
      <w:spacing w:before="240"/>
    </w:pPr>
  </w:style>
  <w:style w:type="character" w:customStyle="1" w:styleId="HotSpot">
    <w:name w:val="HotSpot"/>
    <w:rsid w:val="00B051CC"/>
    <w:rPr>
      <w:color w:val="0033CC"/>
      <w:u w:val="none"/>
    </w:rPr>
  </w:style>
  <w:style w:type="paragraph" w:customStyle="1" w:styleId="BodyTextRight">
    <w:name w:val="Body Text Right"/>
    <w:basedOn w:val="BodyText"/>
    <w:rsid w:val="00B051CC"/>
    <w:pPr>
      <w:spacing w:before="0" w:after="0"/>
      <w:jc w:val="right"/>
    </w:pPr>
  </w:style>
  <w:style w:type="paragraph" w:styleId="Index3">
    <w:name w:val="index 3"/>
    <w:basedOn w:val="ListNumber2"/>
    <w:next w:val="Normal"/>
    <w:semiHidden/>
    <w:rsid w:val="00B051CC"/>
    <w:pPr>
      <w:numPr>
        <w:numId w:val="0"/>
      </w:numPr>
      <w:tabs>
        <w:tab w:val="right" w:leader="dot" w:pos="4176"/>
      </w:tabs>
    </w:pPr>
  </w:style>
  <w:style w:type="paragraph" w:styleId="ListNumber2">
    <w:name w:val="List Number 2"/>
    <w:basedOn w:val="List2"/>
    <w:rsid w:val="00B051CC"/>
    <w:pPr>
      <w:numPr>
        <w:numId w:val="10"/>
      </w:numPr>
      <w:tabs>
        <w:tab w:val="clear" w:pos="1060"/>
      </w:tabs>
    </w:pPr>
  </w:style>
  <w:style w:type="paragraph" w:customStyle="1" w:styleId="MarginNote">
    <w:name w:val="Margin Note"/>
    <w:basedOn w:val="BodyText"/>
    <w:rsid w:val="00B05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1CC"/>
    <w:rPr>
      <w:sz w:val="32"/>
    </w:rPr>
  </w:style>
  <w:style w:type="paragraph" w:customStyle="1" w:styleId="HeadingProcedure">
    <w:name w:val="Heading Procedure"/>
    <w:basedOn w:val="HeadingBase"/>
    <w:next w:val="Normal"/>
    <w:rsid w:val="00B051CC"/>
    <w:pPr>
      <w:tabs>
        <w:tab w:val="left" w:pos="0"/>
      </w:tabs>
      <w:spacing w:before="120" w:after="60"/>
    </w:pPr>
    <w:rPr>
      <w:i/>
      <w:color w:val="918585"/>
      <w:sz w:val="22"/>
    </w:rPr>
  </w:style>
  <w:style w:type="paragraph" w:customStyle="1" w:styleId="TableBodyText">
    <w:name w:val="Table Body Text"/>
    <w:basedOn w:val="BodyText"/>
    <w:rsid w:val="00B051CC"/>
    <w:pPr>
      <w:spacing w:before="60" w:after="60"/>
    </w:pPr>
  </w:style>
  <w:style w:type="paragraph" w:styleId="ListContinue">
    <w:name w:val="List Continue"/>
    <w:basedOn w:val="List"/>
    <w:rsid w:val="00B051CC"/>
    <w:pPr>
      <w:ind w:firstLine="0"/>
    </w:pPr>
  </w:style>
  <w:style w:type="paragraph" w:customStyle="1" w:styleId="ListNote">
    <w:name w:val="List Note"/>
    <w:basedOn w:val="List"/>
    <w:rsid w:val="00B051CC"/>
    <w:pPr>
      <w:pBdr>
        <w:top w:val="single" w:sz="6" w:space="2" w:color="918585"/>
        <w:bottom w:val="single" w:sz="6" w:space="2" w:color="918585"/>
      </w:pBdr>
      <w:tabs>
        <w:tab w:val="left" w:pos="1021"/>
      </w:tabs>
      <w:ind w:firstLine="0"/>
    </w:pPr>
  </w:style>
  <w:style w:type="paragraph" w:customStyle="1" w:styleId="Warning">
    <w:name w:val="Warning"/>
    <w:basedOn w:val="BodyText"/>
    <w:rsid w:val="00B051CC"/>
    <w:pPr>
      <w:shd w:val="clear" w:color="auto" w:fill="D9D9D9"/>
      <w:tabs>
        <w:tab w:val="left" w:pos="992"/>
      </w:tabs>
      <w:ind w:left="119" w:right="119"/>
    </w:pPr>
    <w:rPr>
      <w:sz w:val="20"/>
    </w:rPr>
  </w:style>
  <w:style w:type="paragraph" w:customStyle="1" w:styleId="MarginIcons">
    <w:name w:val="Margin Icons"/>
    <w:basedOn w:val="BodyText"/>
    <w:rsid w:val="00B05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1CC"/>
    <w:rPr>
      <w:rFonts w:ascii="Courier New" w:hAnsi="Courier New"/>
    </w:rPr>
  </w:style>
  <w:style w:type="paragraph" w:customStyle="1" w:styleId="NoteBullet">
    <w:name w:val="Note Bullet"/>
    <w:basedOn w:val="Note"/>
    <w:rsid w:val="00B051CC"/>
    <w:pPr>
      <w:tabs>
        <w:tab w:val="clear" w:pos="680"/>
      </w:tabs>
      <w:spacing w:before="60" w:after="60"/>
    </w:pPr>
  </w:style>
  <w:style w:type="paragraph" w:customStyle="1" w:styleId="SubHeading2">
    <w:name w:val="SubHeading2"/>
    <w:basedOn w:val="HeadingBase"/>
    <w:rsid w:val="00B051CC"/>
    <w:pPr>
      <w:spacing w:before="240" w:after="60"/>
    </w:pPr>
    <w:rPr>
      <w:sz w:val="20"/>
    </w:rPr>
  </w:style>
  <w:style w:type="paragraph" w:customStyle="1" w:styleId="SubHeading1">
    <w:name w:val="SubHeading1"/>
    <w:basedOn w:val="HeadingBase"/>
    <w:rsid w:val="00B051CC"/>
    <w:pPr>
      <w:spacing w:before="240" w:after="60"/>
    </w:pPr>
    <w:rPr>
      <w:color w:val="918585"/>
      <w:sz w:val="22"/>
    </w:rPr>
  </w:style>
  <w:style w:type="paragraph" w:customStyle="1" w:styleId="SideHeading">
    <w:name w:val="Side Heading"/>
    <w:basedOn w:val="HeadingBase"/>
    <w:rsid w:val="00B05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1CC"/>
    <w:pPr>
      <w:numPr>
        <w:numId w:val="12"/>
      </w:numPr>
    </w:pPr>
  </w:style>
  <w:style w:type="paragraph" w:styleId="PlainText">
    <w:name w:val="Plain Text"/>
    <w:basedOn w:val="Normal"/>
    <w:link w:val="PlainTextChar"/>
    <w:rsid w:val="00B051CC"/>
    <w:rPr>
      <w:sz w:val="20"/>
    </w:rPr>
  </w:style>
  <w:style w:type="character" w:customStyle="1" w:styleId="PlainTextChar">
    <w:name w:val="Plain Text Char"/>
    <w:basedOn w:val="DefaultParagraphFont"/>
    <w:link w:val="PlainText"/>
    <w:rsid w:val="00B051CC"/>
    <w:rPr>
      <w:rFonts w:ascii="Courier New" w:eastAsia="Times New Roman" w:hAnsi="Courier New" w:cs="Times New Roman"/>
      <w:sz w:val="20"/>
      <w:szCs w:val="20"/>
      <w:lang w:eastAsia="en-US"/>
    </w:rPr>
  </w:style>
  <w:style w:type="character" w:customStyle="1" w:styleId="MenuOption">
    <w:name w:val="Menu Option"/>
    <w:basedOn w:val="DefaultParagraphFont"/>
    <w:rsid w:val="00B051CC"/>
    <w:rPr>
      <w:b/>
      <w:smallCaps/>
    </w:rPr>
  </w:style>
  <w:style w:type="paragraph" w:customStyle="1" w:styleId="TableListNumber">
    <w:name w:val="Table List Number"/>
    <w:basedOn w:val="ListNumber"/>
    <w:rsid w:val="00B051CC"/>
    <w:pPr>
      <w:numPr>
        <w:numId w:val="0"/>
      </w:numPr>
    </w:pPr>
  </w:style>
  <w:style w:type="paragraph" w:styleId="TOC4">
    <w:name w:val="toc 4"/>
    <w:basedOn w:val="TOCBase"/>
    <w:next w:val="Normal"/>
    <w:semiHidden/>
    <w:rsid w:val="00B051CC"/>
    <w:pPr>
      <w:tabs>
        <w:tab w:val="right" w:leader="dot" w:pos="9071"/>
      </w:tabs>
      <w:ind w:left="1701"/>
    </w:pPr>
  </w:style>
  <w:style w:type="paragraph" w:customStyle="1" w:styleId="ListAlpha">
    <w:name w:val="List Alpha"/>
    <w:basedOn w:val="List"/>
    <w:rsid w:val="00B051CC"/>
    <w:pPr>
      <w:numPr>
        <w:numId w:val="9"/>
      </w:numPr>
    </w:pPr>
  </w:style>
  <w:style w:type="paragraph" w:customStyle="1" w:styleId="ListAlpha2">
    <w:name w:val="List Alpha 2"/>
    <w:basedOn w:val="List2"/>
    <w:rsid w:val="00B051CC"/>
    <w:pPr>
      <w:numPr>
        <w:numId w:val="8"/>
      </w:numPr>
    </w:pPr>
  </w:style>
  <w:style w:type="paragraph" w:styleId="List2">
    <w:name w:val="List 2"/>
    <w:basedOn w:val="BodyText"/>
    <w:rsid w:val="00B051CC"/>
    <w:pPr>
      <w:tabs>
        <w:tab w:val="left" w:pos="680"/>
      </w:tabs>
      <w:spacing w:before="60" w:after="60"/>
      <w:ind w:left="680" w:hanging="340"/>
    </w:pPr>
  </w:style>
  <w:style w:type="paragraph" w:styleId="List3">
    <w:name w:val="List 3"/>
    <w:basedOn w:val="BodyText"/>
    <w:rsid w:val="00B051CC"/>
    <w:pPr>
      <w:tabs>
        <w:tab w:val="left" w:pos="1021"/>
      </w:tabs>
      <w:spacing w:before="60" w:after="60"/>
      <w:ind w:left="1020" w:hanging="340"/>
    </w:pPr>
  </w:style>
  <w:style w:type="paragraph" w:styleId="List4">
    <w:name w:val="List 4"/>
    <w:basedOn w:val="BodyText"/>
    <w:rsid w:val="00B051CC"/>
    <w:pPr>
      <w:tabs>
        <w:tab w:val="left" w:pos="1361"/>
      </w:tabs>
      <w:spacing w:before="60" w:after="60"/>
      <w:ind w:left="1361" w:hanging="340"/>
    </w:pPr>
  </w:style>
  <w:style w:type="paragraph" w:styleId="List5">
    <w:name w:val="List 5"/>
    <w:basedOn w:val="BodyText"/>
    <w:rsid w:val="00B051CC"/>
    <w:pPr>
      <w:tabs>
        <w:tab w:val="left" w:pos="1701"/>
      </w:tabs>
      <w:spacing w:before="60" w:after="60"/>
      <w:ind w:left="1701" w:hanging="340"/>
    </w:pPr>
  </w:style>
  <w:style w:type="paragraph" w:styleId="ListBullet3">
    <w:name w:val="List Bullet 3"/>
    <w:basedOn w:val="List3"/>
    <w:rsid w:val="00B051CC"/>
    <w:pPr>
      <w:numPr>
        <w:numId w:val="15"/>
      </w:numPr>
      <w:tabs>
        <w:tab w:val="clear" w:pos="1021"/>
      </w:tabs>
      <w:ind w:left="1037" w:hanging="357"/>
    </w:pPr>
  </w:style>
  <w:style w:type="paragraph" w:styleId="ListBullet4">
    <w:name w:val="List Bullet 4"/>
    <w:basedOn w:val="List4"/>
    <w:rsid w:val="00B051CC"/>
    <w:pPr>
      <w:numPr>
        <w:numId w:val="3"/>
      </w:numPr>
    </w:pPr>
  </w:style>
  <w:style w:type="paragraph" w:styleId="ListBullet5">
    <w:name w:val="List Bullet 5"/>
    <w:basedOn w:val="List5"/>
    <w:rsid w:val="00B051CC"/>
    <w:pPr>
      <w:numPr>
        <w:numId w:val="4"/>
      </w:numPr>
    </w:pPr>
  </w:style>
  <w:style w:type="paragraph" w:styleId="ListContinue2">
    <w:name w:val="List Continue 2"/>
    <w:basedOn w:val="List2"/>
    <w:rsid w:val="00B051CC"/>
    <w:pPr>
      <w:ind w:firstLine="0"/>
    </w:pPr>
  </w:style>
  <w:style w:type="paragraph" w:styleId="ListContinue3">
    <w:name w:val="List Continue 3"/>
    <w:basedOn w:val="List3"/>
    <w:rsid w:val="00B051CC"/>
    <w:pPr>
      <w:ind w:left="1021" w:firstLine="0"/>
    </w:pPr>
  </w:style>
  <w:style w:type="paragraph" w:styleId="ListContinue4">
    <w:name w:val="List Continue 4"/>
    <w:basedOn w:val="List4"/>
    <w:rsid w:val="00B051CC"/>
    <w:pPr>
      <w:ind w:firstLine="0"/>
    </w:pPr>
  </w:style>
  <w:style w:type="paragraph" w:styleId="ListContinue5">
    <w:name w:val="List Continue 5"/>
    <w:basedOn w:val="List5"/>
    <w:rsid w:val="00B051CC"/>
    <w:pPr>
      <w:ind w:firstLine="0"/>
    </w:pPr>
  </w:style>
  <w:style w:type="paragraph" w:styleId="ListNumber3">
    <w:name w:val="List Number 3"/>
    <w:basedOn w:val="List3"/>
    <w:rsid w:val="00B051CC"/>
    <w:pPr>
      <w:numPr>
        <w:numId w:val="5"/>
      </w:numPr>
    </w:pPr>
  </w:style>
  <w:style w:type="paragraph" w:styleId="ListNumber4">
    <w:name w:val="List Number 4"/>
    <w:basedOn w:val="List4"/>
    <w:rsid w:val="00B051CC"/>
    <w:pPr>
      <w:numPr>
        <w:numId w:val="6"/>
      </w:numPr>
    </w:pPr>
  </w:style>
  <w:style w:type="paragraph" w:styleId="ListNumber5">
    <w:name w:val="List Number 5"/>
    <w:basedOn w:val="List5"/>
    <w:rsid w:val="00B051CC"/>
    <w:pPr>
      <w:numPr>
        <w:numId w:val="7"/>
      </w:numPr>
    </w:pPr>
  </w:style>
  <w:style w:type="paragraph" w:styleId="BlockText">
    <w:name w:val="Block Text"/>
    <w:basedOn w:val="Normal"/>
    <w:rsid w:val="00B051CC"/>
    <w:pPr>
      <w:spacing w:after="120"/>
      <w:ind w:left="1440" w:right="1440"/>
    </w:pPr>
  </w:style>
  <w:style w:type="character" w:customStyle="1" w:styleId="Subscript">
    <w:name w:val="Subscript"/>
    <w:basedOn w:val="DefaultParagraphFont"/>
    <w:rsid w:val="00B051CC"/>
    <w:rPr>
      <w:sz w:val="16"/>
      <w:vertAlign w:val="subscript"/>
    </w:rPr>
  </w:style>
  <w:style w:type="character" w:customStyle="1" w:styleId="Superscript">
    <w:name w:val="Superscript"/>
    <w:basedOn w:val="DefaultParagraphFont"/>
    <w:rsid w:val="00B051CC"/>
    <w:rPr>
      <w:sz w:val="16"/>
      <w:vertAlign w:val="superscript"/>
    </w:rPr>
  </w:style>
  <w:style w:type="character" w:customStyle="1" w:styleId="Symbols">
    <w:name w:val="Symbols"/>
    <w:basedOn w:val="DefaultParagraphFont"/>
    <w:rsid w:val="00B051CC"/>
    <w:rPr>
      <w:rFonts w:ascii="Symbol" w:hAnsi="Symbol"/>
    </w:rPr>
  </w:style>
  <w:style w:type="character" w:customStyle="1" w:styleId="MenuOptions">
    <w:name w:val="Menu Options"/>
    <w:basedOn w:val="DefaultParagraphFont"/>
    <w:rsid w:val="00B051CC"/>
    <w:rPr>
      <w:rFonts w:ascii="Arial Narrow" w:hAnsi="Arial Narrow"/>
      <w:smallCaps/>
    </w:rPr>
  </w:style>
  <w:style w:type="character" w:customStyle="1" w:styleId="Buttons">
    <w:name w:val="Buttons"/>
    <w:basedOn w:val="DefaultParagraphFont"/>
    <w:rsid w:val="00B051CC"/>
    <w:rPr>
      <w:b/>
    </w:rPr>
  </w:style>
  <w:style w:type="character" w:customStyle="1" w:styleId="Underlined">
    <w:name w:val="Underlined"/>
    <w:basedOn w:val="DefaultParagraphFont"/>
    <w:rsid w:val="00B051CC"/>
    <w:rPr>
      <w:u w:val="single"/>
    </w:rPr>
  </w:style>
  <w:style w:type="paragraph" w:customStyle="1" w:styleId="TableBodyTextRight">
    <w:name w:val="Table Body Text Right"/>
    <w:basedOn w:val="TableBodyText"/>
    <w:rsid w:val="00B051CC"/>
    <w:pPr>
      <w:widowControl w:val="0"/>
      <w:autoSpaceDE w:val="0"/>
      <w:autoSpaceDN w:val="0"/>
      <w:adjustRightInd w:val="0"/>
      <w:jc w:val="right"/>
    </w:pPr>
    <w:rPr>
      <w:rFonts w:cs="Arial"/>
      <w:szCs w:val="18"/>
    </w:rPr>
  </w:style>
  <w:style w:type="paragraph" w:customStyle="1" w:styleId="CopyrightText">
    <w:name w:val="Copyright Text"/>
    <w:basedOn w:val="BodyText"/>
    <w:rsid w:val="00B051CC"/>
    <w:rPr>
      <w:sz w:val="18"/>
    </w:rPr>
  </w:style>
  <w:style w:type="paragraph" w:customStyle="1" w:styleId="BodySmallRight">
    <w:name w:val="Body Small Right"/>
    <w:basedOn w:val="BodyTextRight"/>
    <w:rsid w:val="00B051CC"/>
    <w:rPr>
      <w:sz w:val="18"/>
      <w:szCs w:val="18"/>
    </w:rPr>
  </w:style>
  <w:style w:type="paragraph" w:customStyle="1" w:styleId="MarginEdition">
    <w:name w:val="Margin Edition"/>
    <w:basedOn w:val="MarginNote"/>
    <w:rsid w:val="00B051CC"/>
    <w:pPr>
      <w:spacing w:before="0" w:after="0"/>
    </w:pPr>
    <w:rPr>
      <w:rFonts w:ascii="Times New Roman" w:hAnsi="Times New Roman"/>
      <w:color w:val="999999"/>
    </w:rPr>
  </w:style>
  <w:style w:type="paragraph" w:customStyle="1" w:styleId="Spacer">
    <w:name w:val="Spacer"/>
    <w:basedOn w:val="Normal"/>
    <w:rsid w:val="00B051CC"/>
    <w:rPr>
      <w:sz w:val="2"/>
      <w:szCs w:val="2"/>
    </w:rPr>
  </w:style>
  <w:style w:type="character" w:customStyle="1" w:styleId="Small">
    <w:name w:val="Small"/>
    <w:basedOn w:val="DefaultParagraphFont"/>
    <w:rsid w:val="00B051CC"/>
    <w:rPr>
      <w:sz w:val="16"/>
    </w:rPr>
  </w:style>
  <w:style w:type="paragraph" w:customStyle="1" w:styleId="WideTable">
    <w:name w:val="Wide Table"/>
    <w:basedOn w:val="Normal"/>
    <w:rsid w:val="00B051CC"/>
    <w:pPr>
      <w:ind w:left="-1418"/>
    </w:pPr>
    <w:rPr>
      <w:sz w:val="2"/>
      <w:szCs w:val="2"/>
    </w:rPr>
  </w:style>
  <w:style w:type="character" w:styleId="PageNumber">
    <w:name w:val="page number"/>
    <w:basedOn w:val="DefaultParagraphFont"/>
    <w:rsid w:val="00B051CC"/>
  </w:style>
  <w:style w:type="paragraph" w:styleId="Quote">
    <w:name w:val="Quote"/>
    <w:basedOn w:val="Heading1"/>
    <w:link w:val="QuoteChar"/>
    <w:qFormat/>
    <w:rsid w:val="00B051CC"/>
    <w:rPr>
      <w:b w:val="0"/>
      <w:sz w:val="72"/>
      <w:szCs w:val="72"/>
      <w:lang w:val="en-NZ"/>
    </w:rPr>
  </w:style>
  <w:style w:type="character" w:customStyle="1" w:styleId="QuoteChar">
    <w:name w:val="Quote Char"/>
    <w:basedOn w:val="DefaultParagraphFont"/>
    <w:link w:val="Quote"/>
    <w:rsid w:val="00B05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1CC"/>
    <w:pPr>
      <w:pageBreakBefore/>
    </w:pPr>
  </w:style>
  <w:style w:type="paragraph" w:customStyle="1" w:styleId="Border">
    <w:name w:val="Border"/>
    <w:basedOn w:val="Normal"/>
    <w:qFormat/>
    <w:rsid w:val="00B05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1CC"/>
    <w:rPr>
      <w:b/>
      <w:bCs/>
      <w:i/>
      <w:iCs/>
      <w:color w:val="auto"/>
    </w:rPr>
  </w:style>
  <w:style w:type="paragraph" w:styleId="IntenseQuote">
    <w:name w:val="Intense Quote"/>
    <w:basedOn w:val="Normal"/>
    <w:next w:val="Normal"/>
    <w:link w:val="IntenseQuoteChar"/>
    <w:uiPriority w:val="30"/>
    <w:qFormat/>
    <w:rsid w:val="00B05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1CC"/>
    <w:rPr>
      <w:smallCaps/>
      <w:color w:val="auto"/>
      <w:u w:val="single"/>
    </w:rPr>
  </w:style>
  <w:style w:type="character" w:styleId="IntenseReference">
    <w:name w:val="Intense Reference"/>
    <w:basedOn w:val="DefaultParagraphFont"/>
    <w:uiPriority w:val="32"/>
    <w:qFormat/>
    <w:rsid w:val="00B051CC"/>
    <w:rPr>
      <w:b/>
      <w:bCs/>
      <w:smallCaps/>
      <w:color w:val="auto"/>
      <w:spacing w:val="5"/>
      <w:u w:val="single"/>
    </w:rPr>
  </w:style>
  <w:style w:type="paragraph" w:customStyle="1" w:styleId="2ColumnHeading">
    <w:name w:val="2Column Heading"/>
    <w:basedOn w:val="BodyText"/>
    <w:qFormat/>
    <w:rsid w:val="00B051CC"/>
    <w:pPr>
      <w:spacing w:after="60"/>
      <w:ind w:left="-2268"/>
    </w:pPr>
    <w:rPr>
      <w:b/>
    </w:rPr>
  </w:style>
  <w:style w:type="paragraph" w:customStyle="1" w:styleId="Heading1TOC">
    <w:name w:val="Heading1 TOC"/>
    <w:basedOn w:val="Normal"/>
    <w:qFormat/>
    <w:rsid w:val="00B051CC"/>
    <w:pPr>
      <w:spacing w:before="240" w:after="120"/>
    </w:pPr>
    <w:rPr>
      <w:rFonts w:ascii="Times New Roman" w:hAnsi="Times New Roman"/>
      <w:b/>
      <w:sz w:val="32"/>
    </w:rPr>
  </w:style>
  <w:style w:type="paragraph" w:customStyle="1" w:styleId="Heading2TOC">
    <w:name w:val="Heading2 TOC"/>
    <w:basedOn w:val="Normal"/>
    <w:qFormat/>
    <w:rsid w:val="00B051CC"/>
    <w:pPr>
      <w:spacing w:before="240" w:after="60"/>
    </w:pPr>
    <w:rPr>
      <w:rFonts w:ascii="Times New Roman" w:hAnsi="Times New Roman"/>
      <w:b/>
      <w:sz w:val="28"/>
    </w:rPr>
  </w:style>
  <w:style w:type="character" w:customStyle="1" w:styleId="Underline">
    <w:name w:val="Underline"/>
    <w:basedOn w:val="DefaultParagraphFont"/>
    <w:qFormat/>
    <w:rsid w:val="00B051CC"/>
    <w:rPr>
      <w:u w:val="single"/>
    </w:rPr>
  </w:style>
  <w:style w:type="character" w:customStyle="1" w:styleId="BoldandItalics">
    <w:name w:val="Bold and Italics"/>
    <w:qFormat/>
    <w:rsid w:val="00B051CC"/>
    <w:rPr>
      <w:b/>
      <w:i/>
      <w:u w:val="none"/>
    </w:rPr>
  </w:style>
  <w:style w:type="paragraph" w:styleId="BalloonText">
    <w:name w:val="Balloon Text"/>
    <w:basedOn w:val="Normal"/>
    <w:link w:val="BalloonTextChar"/>
    <w:rsid w:val="00B051CC"/>
    <w:rPr>
      <w:rFonts w:ascii="Tahoma" w:hAnsi="Tahoma" w:cs="Tahoma"/>
      <w:sz w:val="16"/>
      <w:szCs w:val="16"/>
    </w:rPr>
  </w:style>
  <w:style w:type="character" w:customStyle="1" w:styleId="BalloonTextChar">
    <w:name w:val="Balloon Text Char"/>
    <w:basedOn w:val="DefaultParagraphFont"/>
    <w:link w:val="BalloonText"/>
    <w:rsid w:val="00B05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1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1CC"/>
    <w:rPr>
      <w:b/>
      <w:color w:val="660033"/>
      <w:spacing w:val="0"/>
    </w:rPr>
  </w:style>
  <w:style w:type="paragraph" w:customStyle="1" w:styleId="Nameditemlist">
    <w:name w:val="Named item list"/>
    <w:basedOn w:val="BodyText"/>
    <w:qFormat/>
    <w:rsid w:val="00B051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5471</Characters>
  <Application>Microsoft Office Word</Application>
  <DocSecurity>0</DocSecurity>
  <Lines>140</Lines>
  <Paragraphs>82</Paragraphs>
  <ScaleCrop>false</ScaleCrop>
  <Company>Author-it Software Corporation Ltd.</Company>
  <LinksUpToDate>false</LinksUpToDate>
  <CharactersWithSpaces>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CHC42812 Certificate IV in Community Services (Development and or Humanitarian Assistance)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2012-09-24T08:53:00Z</dcterms:created>
  <dcterms:modified xsi:type="dcterms:W3CDTF">2012-09-24T08:53:00Z</dcterms:modified>
</cp:coreProperties>
</file>