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895" w:rsidP="00B5589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CHC42212 Certificate IV in Telephone Counselling Skills</w:t>
      </w:r>
      <w:r>
        <w:fldChar w:fldCharType="end"/>
      </w:r>
    </w:p>
    <w:p w:rsidR="00B55895" w:rsidP="00B55895">
      <w:pPr>
        <w:pStyle w:val="Version"/>
        <w:sectPr w:rsidSect="003D2C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C0C" w:rsidP="003D2C0C">
      <w:pPr>
        <w:pStyle w:val="SuperHeading"/>
      </w:pPr>
      <w:r w:rsidRPr="003D2C0C">
        <w:t>CHC42212 Certificate IV in Telephone Counselling Skills</w:t>
      </w:r>
    </w:p>
    <w:p w:rsidR="00000000" w:rsidRPr="003D2C0C" w:rsidP="003D2C0C">
      <w:pPr>
        <w:pStyle w:val="Heading1"/>
      </w:pPr>
      <w:bookmarkStart w:id="1" w:name="O_454383"/>
      <w:bookmarkEnd w:id="1"/>
      <w:r w:rsidRPr="003D2C0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B558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2C0C">
            <w:pPr>
              <w:pStyle w:val="BodyText"/>
              <w:rPr>
                <w:lang w:val="en-NZ"/>
              </w:rPr>
            </w:pPr>
            <w:r w:rsidRPr="003D2C0C"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2C0C">
            <w:pPr>
              <w:pStyle w:val="BodyText"/>
              <w:rPr>
                <w:lang w:val="en-NZ"/>
              </w:rPr>
            </w:pPr>
            <w:r w:rsidRPr="003D2C0C"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2C0C">
            <w:pPr>
              <w:pStyle w:val="BodyText"/>
              <w:rPr>
                <w:lang w:val="en-NZ"/>
              </w:rPr>
            </w:pPr>
            <w:r w:rsidRPr="003D2C0C">
              <w:t xml:space="preserve">Comments </w:t>
            </w:r>
          </w:p>
        </w:tc>
      </w:tr>
      <w:tr w:rsidTr="00B558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2C0C">
            <w:pPr>
              <w:pStyle w:val="BodyText"/>
              <w:rPr>
                <w:lang w:val="en-NZ"/>
              </w:rPr>
            </w:pPr>
            <w:r w:rsidRPr="003D2C0C">
              <w:t>CHC42208 Certificate IV in Telephone Counselling Skills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2C0C">
            <w:pPr>
              <w:pStyle w:val="BodyText"/>
              <w:rPr>
                <w:lang w:val="en-NZ"/>
              </w:rPr>
            </w:pPr>
            <w:r w:rsidRPr="003D2C0C">
              <w:t>CHC42212 Certificate IV in Telephone Counselling Skil</w:t>
            </w:r>
            <w:r w:rsidRPr="003D2C0C">
              <w:t>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2C0C" w:rsidP="003D2C0C">
            <w:pPr>
              <w:pStyle w:val="BodyText"/>
            </w:pPr>
            <w:r w:rsidRPr="003D2C0C">
              <w:t xml:space="preserve">Upgrade core WHS units </w:t>
            </w:r>
          </w:p>
        </w:tc>
      </w:tr>
    </w:tbl>
    <w:p w:rsidR="00000000" w:rsidRPr="003D2C0C" w:rsidP="003D2C0C">
      <w:pPr>
        <w:pStyle w:val="BodyText"/>
      </w:pPr>
    </w:p>
    <w:p w:rsidR="00000000" w:rsidRPr="003D2C0C" w:rsidP="003D2C0C">
      <w:pPr>
        <w:pStyle w:val="AllowPageBreak"/>
      </w:pPr>
    </w:p>
    <w:p w:rsidR="00000000" w:rsidRPr="003D2C0C" w:rsidP="003D2C0C">
      <w:pPr>
        <w:pStyle w:val="Heading1"/>
      </w:pPr>
      <w:bookmarkStart w:id="2" w:name="O_454375"/>
      <w:bookmarkEnd w:id="2"/>
      <w:r w:rsidRPr="003D2C0C">
        <w:t>Description</w:t>
      </w:r>
    </w:p>
    <w:p w:rsidR="00000000" w:rsidRPr="003D2C0C" w:rsidP="003D2C0C">
      <w:pPr>
        <w:pStyle w:val="BodyText"/>
      </w:pPr>
      <w:r w:rsidRPr="003D2C0C">
        <w:t>This qualification applies to workers who provide support to individuals offering them first point of contact in a crisis situation and referral to a broad range of services.</w:t>
      </w:r>
    </w:p>
    <w:p w:rsidR="00000000" w:rsidRPr="003D2C0C" w:rsidP="003D2C0C">
      <w:pPr>
        <w:pStyle w:val="BodyText"/>
      </w:pPr>
      <w:r w:rsidRPr="003D2C0C">
        <w:t>At this level workers:</w:t>
      </w:r>
    </w:p>
    <w:p w:rsidR="00000000" w:rsidRPr="003D2C0C" w:rsidP="003D2C0C">
      <w:pPr>
        <w:pStyle w:val="ListBullet"/>
      </w:pPr>
      <w:r w:rsidRPr="003D2C0C">
        <w:t>Provide short-term direct phone contact with clients in a crisis situation during which time they establish a helping relationship to define the crisis and provide referral information where appropriate</w:t>
      </w:r>
    </w:p>
    <w:p w:rsidR="00000000" w:rsidRPr="003D2C0C" w:rsidP="003D2C0C">
      <w:pPr>
        <w:pStyle w:val="ListBullet"/>
      </w:pPr>
      <w:r w:rsidRPr="003D2C0C">
        <w:t>Are responsible for more complex telephone counselli</w:t>
      </w:r>
      <w:r w:rsidRPr="003D2C0C">
        <w:t>ng situations, including risk of suicide.</w:t>
      </w:r>
    </w:p>
    <w:p w:rsidR="00000000" w:rsidRPr="003D2C0C" w:rsidP="003D2C0C">
      <w:pPr>
        <w:pStyle w:val="BodyText"/>
      </w:pPr>
    </w:p>
    <w:p w:rsidR="00000000" w:rsidRPr="003D2C0C" w:rsidP="003D2C0C">
      <w:pPr>
        <w:pStyle w:val="BodyText"/>
      </w:pPr>
      <w:r w:rsidRPr="003D2C0C">
        <w:rPr>
          <w:rStyle w:val="SpecialBold"/>
        </w:rPr>
        <w:t>Occupational titles</w:t>
      </w:r>
      <w:r w:rsidRPr="003D2C0C">
        <w:t xml:space="preserve"> may include: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184"/>
        <w:gridCol w:w="4012"/>
      </w:tblGrid>
      <w:tr w:rsidTr="00B558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C0C">
            <w:pPr>
              <w:pStyle w:val="ListBullet"/>
              <w:rPr>
                <w:lang w:val="en-NZ"/>
              </w:rPr>
            </w:pPr>
            <w:r w:rsidRPr="003D2C0C">
              <w:t xml:space="preserve">Alcohol and other drugs telephone counsellor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C0C">
            <w:pPr>
              <w:pStyle w:val="ListBullet"/>
              <w:rPr>
                <w:lang w:val="en-NZ"/>
              </w:rPr>
            </w:pPr>
            <w:r w:rsidRPr="003D2C0C">
              <w:t xml:space="preserve">Men's help line telephone counsellor </w:t>
            </w:r>
          </w:p>
        </w:tc>
      </w:tr>
      <w:tr w:rsidTr="00B558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C0C">
            <w:pPr>
              <w:pStyle w:val="ListBullet"/>
              <w:rPr>
                <w:lang w:val="en-NZ"/>
              </w:rPr>
            </w:pPr>
            <w:r w:rsidRPr="003D2C0C">
              <w:t xml:space="preserve">Domestic violence help line telephone counsellor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C0C">
            <w:pPr>
              <w:pStyle w:val="ListBullet"/>
              <w:rPr>
                <w:lang w:val="en-NZ"/>
              </w:rPr>
            </w:pPr>
            <w:r w:rsidRPr="003D2C0C">
              <w:t xml:space="preserve">Telephone counsellor </w:t>
            </w:r>
          </w:p>
        </w:tc>
      </w:tr>
      <w:tr w:rsidTr="00B558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C0C">
            <w:pPr>
              <w:pStyle w:val="ListBullet"/>
              <w:rPr>
                <w:lang w:val="en-NZ"/>
              </w:rPr>
            </w:pPr>
            <w:r w:rsidRPr="003D2C0C">
              <w:t xml:space="preserve">Gay and lesbian help line telephone counsellor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C0C">
            <w:pPr>
              <w:pStyle w:val="ListBullet"/>
              <w:rPr>
                <w:lang w:val="en-NZ"/>
              </w:rPr>
            </w:pPr>
            <w:r w:rsidRPr="003D2C0C">
              <w:t xml:space="preserve">Youth help line counsellor </w:t>
            </w:r>
          </w:p>
        </w:tc>
      </w:tr>
      <w:tr w:rsidTr="00B558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C0C">
            <w:pPr>
              <w:pStyle w:val="ListBullet"/>
              <w:rPr>
                <w:lang w:val="en-NZ"/>
              </w:rPr>
            </w:pPr>
            <w:r w:rsidRPr="003D2C0C">
              <w:t xml:space="preserve">Lifeline telephone counsellor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C0C" w:rsidP="003D2C0C">
            <w:pPr>
              <w:pStyle w:val="BodyText"/>
            </w:pPr>
          </w:p>
        </w:tc>
      </w:tr>
    </w:tbl>
    <w:p w:rsidR="00000000" w:rsidRPr="003D2C0C" w:rsidP="003D2C0C">
      <w:pPr>
        <w:pStyle w:val="BodyText"/>
      </w:pPr>
    </w:p>
    <w:p w:rsidR="00000000" w:rsidRPr="003D2C0C" w:rsidP="003D2C0C">
      <w:pPr>
        <w:pStyle w:val="AllowPageBreak"/>
      </w:pPr>
    </w:p>
    <w:p w:rsidR="00000000" w:rsidRPr="003D2C0C" w:rsidP="003D2C0C">
      <w:pPr>
        <w:pStyle w:val="Heading1"/>
      </w:pPr>
      <w:bookmarkStart w:id="3" w:name="O_454381"/>
      <w:bookmarkEnd w:id="3"/>
      <w:r w:rsidRPr="003D2C0C">
        <w:t>Pathways Information</w:t>
      </w:r>
    </w:p>
    <w:p w:rsidR="00000000" w:rsidRPr="003D2C0C" w:rsidP="003D2C0C">
      <w:pPr>
        <w:pStyle w:val="BodyText"/>
      </w:pPr>
      <w:r w:rsidRPr="003D2C0C">
        <w:t>Not Applicable</w:t>
      </w:r>
    </w:p>
    <w:p w:rsidR="00000000" w:rsidRPr="003D2C0C" w:rsidP="003D2C0C">
      <w:pPr>
        <w:pStyle w:val="AllowPageBreak"/>
      </w:pPr>
    </w:p>
    <w:p w:rsidR="00000000" w:rsidRPr="003D2C0C" w:rsidP="003D2C0C">
      <w:pPr>
        <w:pStyle w:val="Heading1"/>
      </w:pPr>
      <w:bookmarkStart w:id="4" w:name="O_454379"/>
      <w:bookmarkEnd w:id="4"/>
      <w:r w:rsidRPr="003D2C0C">
        <w:t>Licensing/Regulatory Information</w:t>
      </w:r>
    </w:p>
    <w:p w:rsidR="00000000" w:rsidRPr="003D2C0C" w:rsidP="003D2C0C">
      <w:pPr>
        <w:pStyle w:val="BodyText"/>
      </w:pPr>
      <w:r w:rsidRPr="003D2C0C">
        <w:t>Not Applicable</w:t>
      </w:r>
    </w:p>
    <w:p w:rsidR="00000000" w:rsidRPr="003D2C0C" w:rsidP="003D2C0C">
      <w:pPr>
        <w:pStyle w:val="AllowPageBreak"/>
      </w:pPr>
    </w:p>
    <w:p w:rsidR="00000000" w:rsidRPr="003D2C0C" w:rsidP="003D2C0C">
      <w:pPr>
        <w:pStyle w:val="Heading1"/>
      </w:pPr>
      <w:bookmarkStart w:id="5" w:name="O_454377"/>
      <w:bookmarkEnd w:id="5"/>
      <w:r w:rsidRPr="003D2C0C">
        <w:t>Entry Requirements</w:t>
      </w:r>
    </w:p>
    <w:p w:rsidR="00000000" w:rsidRPr="003D2C0C" w:rsidP="003D2C0C">
      <w:pPr>
        <w:pStyle w:val="BodyText"/>
      </w:pPr>
      <w:r w:rsidRPr="003D2C0C">
        <w:t>Not Applicable</w:t>
      </w:r>
    </w:p>
    <w:p w:rsidR="00000000" w:rsidRPr="003D2C0C" w:rsidP="003D2C0C">
      <w:pPr>
        <w:pStyle w:val="AllowPageBreak"/>
      </w:pPr>
    </w:p>
    <w:p w:rsidR="00000000" w:rsidRPr="003D2C0C" w:rsidP="003D2C0C">
      <w:pPr>
        <w:pStyle w:val="Heading1"/>
      </w:pPr>
      <w:bookmarkStart w:id="6" w:name="O_454376"/>
      <w:bookmarkEnd w:id="6"/>
      <w:r w:rsidRPr="003D2C0C">
        <w:t>Employability Skills Summary</w:t>
      </w:r>
    </w:p>
    <w:p w:rsidR="00000000" w:rsidRPr="003D2C0C" w:rsidP="003D2C0C">
      <w:pPr>
        <w:pStyle w:val="BodyText"/>
      </w:pPr>
      <w:r w:rsidRPr="003D2C0C">
        <w:t>Refer to the Topic: Introduction to the Employability Skills Qualification Summaries</w:t>
      </w:r>
    </w:p>
    <w:p w:rsidR="00000000" w:rsidRPr="003D2C0C" w:rsidP="003D2C0C">
      <w:pPr>
        <w:pStyle w:val="AllowPageBreak"/>
      </w:pPr>
    </w:p>
    <w:p w:rsidR="00000000" w:rsidRPr="003D2C0C" w:rsidP="003D2C0C">
      <w:pPr>
        <w:pStyle w:val="Heading1"/>
      </w:pPr>
      <w:bookmarkStart w:id="7" w:name="O_454380"/>
      <w:bookmarkEnd w:id="7"/>
      <w:r w:rsidRPr="003D2C0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55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C0C" w:rsidP="003D2C0C">
            <w:pPr>
              <w:pStyle w:val="BodyText"/>
            </w:pPr>
            <w:r w:rsidRPr="003D2C0C">
              <w:rPr>
                <w:rStyle w:val="SpecialBold"/>
              </w:rPr>
              <w:t>PACKAGING RULES</w:t>
            </w:r>
          </w:p>
          <w:p w:rsidR="00000000" w:rsidRPr="003D2C0C" w:rsidP="003D2C0C">
            <w:pPr>
              <w:pStyle w:val="BodyText"/>
            </w:pPr>
            <w:r w:rsidRPr="003D2C0C">
              <w:t>12 units are required for award of this qu</w:t>
            </w:r>
            <w:r w:rsidRPr="003D2C0C">
              <w:t>alification including:</w:t>
            </w:r>
          </w:p>
          <w:p w:rsidR="00000000" w:rsidRPr="003D2C0C" w:rsidP="003D2C0C">
            <w:pPr>
              <w:pStyle w:val="ListBullet"/>
            </w:pPr>
            <w:r w:rsidRPr="003D2C0C">
              <w:t xml:space="preserve">8 core units </w:t>
            </w:r>
          </w:p>
          <w:p w:rsidR="00000000" w:rsidRPr="003D2C0C" w:rsidP="003D2C0C">
            <w:pPr>
              <w:pStyle w:val="ListBullet"/>
            </w:pPr>
            <w:r w:rsidRPr="003D2C0C">
              <w:t>4 elective units</w:t>
            </w:r>
          </w:p>
          <w:p w:rsidR="00000000" w:rsidRPr="003D2C0C" w:rsidP="003D2C0C">
            <w:pPr>
              <w:pStyle w:val="BodyText"/>
            </w:pPr>
            <w:r w:rsidRPr="003D2C0C">
              <w:t>A range of elective units is available and must include:</w:t>
            </w:r>
          </w:p>
          <w:p w:rsidR="00000000" w:rsidRPr="003D2C0C" w:rsidP="003D2C0C">
            <w:pPr>
              <w:pStyle w:val="ListBullet2"/>
            </w:pPr>
            <w:r w:rsidRPr="003D2C0C">
              <w:t>Group A electives which are required for telephone counselling work</w:t>
            </w:r>
          </w:p>
          <w:p w:rsidR="00000000" w:rsidRPr="003D2C0C" w:rsidP="003D2C0C">
            <w:pPr>
              <w:pStyle w:val="ListBullet2"/>
            </w:pPr>
            <w:r w:rsidRPr="003D2C0C">
              <w:t>Group B electives of which at least two must be selected for this qualification</w:t>
            </w:r>
          </w:p>
          <w:p w:rsidR="00000000" w:rsidRPr="003D2C0C" w:rsidP="003D2C0C">
            <w:pPr>
              <w:pStyle w:val="ListBullet2"/>
            </w:pPr>
            <w:r w:rsidRPr="003D2C0C">
              <w:t>Group C electives which are recommended for culturally aware and respectful practice</w:t>
            </w:r>
          </w:p>
          <w:p w:rsidR="00000000" w:rsidRPr="003D2C0C" w:rsidP="003D2C0C">
            <w:pPr>
              <w:pStyle w:val="ListBullet2"/>
            </w:pPr>
            <w:r w:rsidRPr="003D2C0C">
              <w:t xml:space="preserve">Other relevant electives listed below </w:t>
            </w:r>
          </w:p>
          <w:p w:rsidR="00000000" w:rsidRPr="003D2C0C" w:rsidP="003D2C0C">
            <w:pPr>
              <w:pStyle w:val="ListBullet2"/>
            </w:pPr>
            <w:r w:rsidRPr="003D2C0C">
              <w:t>Units of competency to address workplace requirement</w:t>
            </w:r>
            <w:r w:rsidRPr="003D2C0C">
              <w:t>s and packaged at the level of this qualification or higher in Community Services and/or Health Training Packages</w:t>
            </w:r>
          </w:p>
          <w:p w:rsidR="00000000" w:rsidRPr="003D2C0C" w:rsidP="003D2C0C">
            <w:pPr>
              <w:pStyle w:val="ListBullet2"/>
            </w:pPr>
            <w:r w:rsidRPr="003D2C0C">
              <w:t>Where appropriate, to address workplace requirements, up to 3 units of competency packaged at the level of this qualification or higher in oth</w:t>
            </w:r>
            <w:r w:rsidRPr="003D2C0C">
              <w:t xml:space="preserve">er relevant Training Packages or accredited courses where the details of those courses are available on TGA or other public listing </w:t>
            </w:r>
          </w:p>
        </w:tc>
      </w:tr>
    </w:tbl>
    <w:p w:rsidR="00000000" w:rsidRPr="003D2C0C" w:rsidP="003D2C0C">
      <w:pPr>
        <w:pStyle w:val="BodyText"/>
      </w:pPr>
    </w:p>
    <w:p w:rsidR="00000000" w:rsidRPr="003D2C0C" w:rsidP="003D2C0C">
      <w:pPr>
        <w:pStyle w:val="BodyText"/>
      </w:pPr>
      <w:r w:rsidRPr="003D2C0C">
        <w:rPr>
          <w:rStyle w:val="SpecialBold"/>
        </w:rPr>
        <w:t>Core units</w:t>
      </w:r>
    </w:p>
    <w:p w:rsidR="00000000" w:rsidRPr="003D2C0C" w:rsidP="003D2C0C">
      <w:pPr>
        <w:pStyle w:val="BodyText"/>
      </w:pPr>
      <w:r w:rsidRPr="003D2C0C">
        <w:t>CHCCOM403A Use targeted communication skills to build relationships</w:t>
      </w:r>
    </w:p>
    <w:p w:rsidR="00000000" w:rsidRPr="003D2C0C" w:rsidP="003D2C0C">
      <w:pPr>
        <w:pStyle w:val="BodyText"/>
      </w:pPr>
      <w:r w:rsidRPr="003D2C0C">
        <w:t>CHCORG201C Follow policies, procedures and programs of the organisation</w:t>
      </w:r>
    </w:p>
    <w:p w:rsidR="00000000" w:rsidRPr="003D2C0C" w:rsidP="003D2C0C">
      <w:pPr>
        <w:pStyle w:val="BodyText"/>
      </w:pPr>
      <w:r w:rsidRPr="003D2C0C">
        <w:t>CHCORG303C Participate effectively in the work environment</w:t>
      </w:r>
    </w:p>
    <w:p w:rsidR="00000000" w:rsidRPr="003D2C0C" w:rsidP="003D2C0C">
      <w:pPr>
        <w:pStyle w:val="BodyText"/>
      </w:pPr>
      <w:r w:rsidRPr="003D2C0C">
        <w:t>CHCTC301C Deliver a service consistent with the organisation’s mission and values</w:t>
      </w:r>
    </w:p>
    <w:p w:rsidR="00000000" w:rsidRPr="003D2C0C" w:rsidP="003D2C0C">
      <w:pPr>
        <w:pStyle w:val="BodyText"/>
      </w:pPr>
      <w:r w:rsidRPr="003D2C0C">
        <w:t xml:space="preserve">CHCTC302B Provide client-centred telephone </w:t>
      </w:r>
      <w:r w:rsidRPr="003D2C0C">
        <w:t>counselling</w:t>
      </w:r>
    </w:p>
    <w:p w:rsidR="00000000" w:rsidRPr="003D2C0C" w:rsidP="003D2C0C">
      <w:pPr>
        <w:pStyle w:val="BodyText"/>
      </w:pPr>
      <w:r w:rsidRPr="003D2C0C">
        <w:t>CHCTC403B Provide telephone counselling in crisis situations</w:t>
      </w:r>
    </w:p>
    <w:p w:rsidR="00000000" w:rsidRPr="003D2C0C" w:rsidP="003D2C0C">
      <w:pPr>
        <w:pStyle w:val="BodyText"/>
      </w:pPr>
      <w:r w:rsidRPr="003D2C0C">
        <w:t>CHCTC404B Provide competent suicide intervention in a telephone counselling context</w:t>
      </w:r>
    </w:p>
    <w:p w:rsidR="00000000" w:rsidRPr="003D2C0C" w:rsidP="003D2C0C">
      <w:pPr>
        <w:pStyle w:val="BodyText"/>
      </w:pPr>
      <w:r w:rsidRPr="003D2C0C">
        <w:t>HLTWHS300A Contribute to WHS processes</w:t>
      </w:r>
    </w:p>
    <w:p w:rsidR="00000000" w:rsidRPr="003D2C0C" w:rsidP="003D2C0C">
      <w:pPr>
        <w:pStyle w:val="BodyText"/>
      </w:pPr>
    </w:p>
    <w:p w:rsidR="00000000" w:rsidRPr="003D2C0C" w:rsidP="003D2C0C">
      <w:pPr>
        <w:pStyle w:val="BodyText"/>
      </w:pPr>
      <w:r w:rsidRPr="003D2C0C">
        <w:rPr>
          <w:rStyle w:val="SpecialBold"/>
        </w:rPr>
        <w:t>Group A electives</w:t>
      </w:r>
      <w:r w:rsidRPr="003D2C0C">
        <w:t xml:space="preserve"> - </w:t>
      </w:r>
      <w:r w:rsidRPr="003D2C0C">
        <w:rPr>
          <w:rStyle w:val="SpecialBold"/>
        </w:rPr>
        <w:t>required for work at this level in telephone counselling</w:t>
      </w:r>
    </w:p>
    <w:p w:rsidR="00000000" w:rsidRPr="003D2C0C" w:rsidP="003D2C0C">
      <w:pPr>
        <w:pStyle w:val="BodyText"/>
      </w:pPr>
      <w:r w:rsidRPr="003D2C0C">
        <w:t>The following two units or units with equivalent competency outcomes are required for work at this level in telephone counselling.</w:t>
      </w:r>
    </w:p>
    <w:p w:rsidR="00000000" w:rsidRPr="003D2C0C" w:rsidP="003D2C0C">
      <w:pPr>
        <w:pStyle w:val="BodyText"/>
      </w:pPr>
      <w:r w:rsidRPr="003D2C0C">
        <w:t>BSBINM201A Process and maintain workplace information</w:t>
      </w:r>
    </w:p>
    <w:p w:rsidR="00000000" w:rsidRPr="003D2C0C" w:rsidP="003D2C0C">
      <w:pPr>
        <w:pStyle w:val="BodyText"/>
      </w:pPr>
      <w:r w:rsidRPr="003D2C0C">
        <w:t>CHCADMIN305F W</w:t>
      </w:r>
      <w:r w:rsidRPr="003D2C0C">
        <w:t>ork within the administration protocols of the organisation</w:t>
      </w:r>
    </w:p>
    <w:p w:rsidR="00000000" w:rsidRPr="003D2C0C" w:rsidP="003D2C0C">
      <w:pPr>
        <w:pStyle w:val="BodyText"/>
      </w:pPr>
    </w:p>
    <w:p w:rsidR="00000000" w:rsidRPr="003D2C0C" w:rsidP="003D2C0C">
      <w:pPr>
        <w:pStyle w:val="BodyText"/>
      </w:pPr>
      <w:r w:rsidRPr="003D2C0C">
        <w:rPr>
          <w:rStyle w:val="SpecialBold"/>
        </w:rPr>
        <w:t>Group B electives</w:t>
      </w:r>
      <w:r w:rsidRPr="003D2C0C">
        <w:t xml:space="preserve"> - </w:t>
      </w:r>
      <w:r w:rsidRPr="003D2C0C">
        <w:rPr>
          <w:rStyle w:val="SpecialBold"/>
        </w:rPr>
        <w:t>at least 2 units to be selected</w:t>
      </w:r>
    </w:p>
    <w:p w:rsidR="00000000" w:rsidRPr="003D2C0C" w:rsidP="003D2C0C">
      <w:pPr>
        <w:pStyle w:val="BodyText"/>
      </w:pPr>
      <w:r w:rsidRPr="003D2C0C">
        <w:t>At least TWO (2) elective units must be selected from the units listed below. Employers may specify that certain electives are required to addr</w:t>
      </w:r>
      <w:r w:rsidRPr="003D2C0C">
        <w:t xml:space="preserve">ess specific workplace needs.  </w:t>
      </w:r>
    </w:p>
    <w:p w:rsidR="00000000" w:rsidRPr="003D2C0C" w:rsidP="003D2C0C">
      <w:pPr>
        <w:pStyle w:val="BodyText"/>
      </w:pPr>
      <w:r w:rsidRPr="003D2C0C">
        <w:t>CHCAOD201D Prepare for alcohol and other drugs work</w:t>
      </w:r>
    </w:p>
    <w:p w:rsidR="00000000" w:rsidRPr="003D2C0C" w:rsidP="003D2C0C">
      <w:pPr>
        <w:pStyle w:val="BodyText"/>
      </w:pPr>
      <w:r w:rsidRPr="003D2C0C">
        <w:t>CHCCHILD404B Support the rights and safety of children and young people</w:t>
      </w:r>
    </w:p>
    <w:p w:rsidR="00000000" w:rsidRPr="003D2C0C" w:rsidP="003D2C0C">
      <w:pPr>
        <w:pStyle w:val="BodyText"/>
      </w:pPr>
      <w:r w:rsidRPr="003D2C0C">
        <w:t>CHCCS417B Provide support and care relating to suicide bereavement</w:t>
      </w:r>
    </w:p>
    <w:p w:rsidR="00000000" w:rsidRPr="003D2C0C" w:rsidP="003D2C0C">
      <w:pPr>
        <w:pStyle w:val="BodyText"/>
      </w:pPr>
      <w:r w:rsidRPr="003D2C0C">
        <w:t>CHCCS422B Respond holistically to</w:t>
      </w:r>
      <w:r w:rsidRPr="003D2C0C">
        <w:t xml:space="preserve"> client issues and refer appropriately</w:t>
      </w:r>
    </w:p>
    <w:p w:rsidR="00000000" w:rsidRPr="003D2C0C" w:rsidP="003D2C0C">
      <w:pPr>
        <w:pStyle w:val="BodyText"/>
      </w:pPr>
      <w:r w:rsidRPr="003D2C0C">
        <w:t>CHCCS426B Provide support and care relating to loss and grief</w:t>
      </w:r>
    </w:p>
    <w:p w:rsidR="00000000" w:rsidRPr="003D2C0C" w:rsidP="003D2C0C">
      <w:pPr>
        <w:pStyle w:val="BodyText"/>
      </w:pPr>
      <w:r w:rsidRPr="003D2C0C">
        <w:t>CHCCS505B Provide supervision support to community sector workers</w:t>
      </w:r>
    </w:p>
    <w:p w:rsidR="00000000" w:rsidRPr="003D2C0C" w:rsidP="003D2C0C">
      <w:pPr>
        <w:pStyle w:val="BodyText"/>
      </w:pPr>
      <w:r w:rsidRPr="003D2C0C">
        <w:t>CHCCS521B Assess and respond to individuals at risk of suicide</w:t>
      </w:r>
    </w:p>
    <w:p w:rsidR="00000000" w:rsidRPr="003D2C0C" w:rsidP="003D2C0C">
      <w:pPr>
        <w:pStyle w:val="BodyText"/>
      </w:pPr>
      <w:r w:rsidRPr="003D2C0C">
        <w:t>CHCDFV301A Recognise and respond appropriately to domestic and family violence</w:t>
      </w:r>
    </w:p>
    <w:p w:rsidR="00000000" w:rsidRPr="003D2C0C" w:rsidP="003D2C0C">
      <w:pPr>
        <w:pStyle w:val="BodyText"/>
      </w:pPr>
      <w:r w:rsidRPr="003D2C0C">
        <w:t>CHCLLN403A Identify clients with language, literacy and numeracy needs and respond effectively</w:t>
      </w:r>
    </w:p>
    <w:p w:rsidR="00000000" w:rsidRPr="003D2C0C" w:rsidP="003D2C0C">
      <w:pPr>
        <w:pStyle w:val="BodyText"/>
      </w:pPr>
      <w:r w:rsidRPr="003D2C0C">
        <w:t>CHCMH301C Work effectively in mental health</w:t>
      </w:r>
    </w:p>
    <w:p w:rsidR="00000000" w:rsidRPr="003D2C0C" w:rsidP="003D2C0C">
      <w:pPr>
        <w:pStyle w:val="BodyText"/>
      </w:pPr>
      <w:r w:rsidRPr="003D2C0C">
        <w:t>CHCMH411A Work with people with mental</w:t>
      </w:r>
      <w:r w:rsidRPr="003D2C0C">
        <w:t xml:space="preserve"> health issues</w:t>
      </w:r>
    </w:p>
    <w:p w:rsidR="00000000" w:rsidRPr="003D2C0C" w:rsidP="003D2C0C">
      <w:pPr>
        <w:pStyle w:val="BodyText"/>
      </w:pPr>
      <w:r w:rsidRPr="003D2C0C">
        <w:t>CHCNET404B Facilitate links with other services</w:t>
      </w:r>
    </w:p>
    <w:p w:rsidR="00000000" w:rsidRPr="003D2C0C" w:rsidP="003D2C0C">
      <w:pPr>
        <w:pStyle w:val="BodyText"/>
      </w:pPr>
      <w:r w:rsidRPr="003D2C0C">
        <w:t>HLTHIR403C Work effectively with culturally diverse clients and co-workers</w:t>
      </w:r>
    </w:p>
    <w:p w:rsidR="00000000" w:rsidRPr="003D2C0C" w:rsidP="003D2C0C">
      <w:pPr>
        <w:pStyle w:val="BodyText"/>
      </w:pPr>
      <w:r w:rsidRPr="003D2C0C">
        <w:t>HLTHIR404D Work effectively with Aboriginal and/or Torres Strait Islander people</w:t>
      </w:r>
    </w:p>
    <w:p w:rsidR="00000000" w:rsidRPr="003D2C0C" w:rsidP="003D2C0C">
      <w:pPr>
        <w:pStyle w:val="BodyText"/>
      </w:pPr>
    </w:p>
    <w:p w:rsidR="00000000" w:rsidRPr="003D2C0C" w:rsidP="003D2C0C">
      <w:pPr>
        <w:pStyle w:val="BodyText"/>
      </w:pPr>
      <w:r w:rsidRPr="003D2C0C">
        <w:rPr>
          <w:rStyle w:val="SpecialBold"/>
        </w:rPr>
        <w:t>The importance of culturally aware a</w:t>
      </w:r>
      <w:r w:rsidRPr="003D2C0C">
        <w:rPr>
          <w:rStyle w:val="SpecialBold"/>
        </w:rPr>
        <w:t>nd respectful practice</w:t>
      </w:r>
    </w:p>
    <w:p w:rsidR="00000000" w:rsidRPr="003D2C0C" w:rsidP="003D2C0C">
      <w:pPr>
        <w:pStyle w:val="BodyText"/>
      </w:pPr>
      <w:r w:rsidRPr="003D2C0C">
        <w:t>All workers undertaking counselling work need foundation knowledge to inform their work with Aboriginal and/or Torres Strait Islander clients and co-workers and with clients and co-workers from culturally and linguistically diverse b</w:t>
      </w:r>
      <w:r w:rsidRPr="003D2C0C">
        <w:t>ackgrounds. This foundation must be provided and assessed as part of a holistic approach to delivery and assessment of this qualification. Specific guidelines for assessment of this aspect of competency are provided in the Assessment Guidelines for the Com</w:t>
      </w:r>
      <w:r w:rsidRPr="003D2C0C">
        <w:t>munity Services Training Package.</w:t>
      </w:r>
    </w:p>
    <w:p w:rsidR="00000000" w:rsidRPr="003D2C0C" w:rsidP="003D2C0C">
      <w:pPr>
        <w:pStyle w:val="BodyText"/>
      </w:pPr>
      <w:r w:rsidRPr="003D2C0C">
        <w:rPr>
          <w:rStyle w:val="SpecialBold"/>
        </w:rPr>
        <w:t>Group C electives - recommended for culturally aware and respectful practice</w:t>
      </w:r>
    </w:p>
    <w:p w:rsidR="00000000" w:rsidRPr="003D2C0C" w:rsidP="003D2C0C">
      <w:pPr>
        <w:pStyle w:val="BodyText"/>
      </w:pPr>
      <w:r w:rsidRPr="003D2C0C">
        <w:t>Where work involves a specific focus on Aboriginal and/or Torres Strait Islander and/or culturally diverse clients or communities, one or both of</w:t>
      </w:r>
      <w:r w:rsidRPr="003D2C0C">
        <w:t xml:space="preserve"> the following electives is recommended:</w:t>
      </w:r>
    </w:p>
    <w:p w:rsidR="00000000" w:rsidRPr="003D2C0C" w:rsidP="003D2C0C">
      <w:pPr>
        <w:pStyle w:val="BodyText"/>
      </w:pPr>
      <w:r w:rsidRPr="003D2C0C">
        <w:t>HLTHIR403C Work effectively with culturally diverse clients and co-workers</w:t>
      </w:r>
    </w:p>
    <w:p w:rsidR="00000000" w:rsidRPr="003D2C0C" w:rsidP="003D2C0C">
      <w:pPr>
        <w:pStyle w:val="BodyText"/>
      </w:pPr>
      <w:r w:rsidRPr="003D2C0C">
        <w:t>HLTHIR404D Work effectively with Aboriginal and/or Torres Strait Islander people</w:t>
      </w:r>
    </w:p>
    <w:p w:rsidR="00000000" w:rsidRPr="003D2C0C" w:rsidP="003D2C0C"/>
    <w:sectPr w:rsidSect="003D2C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C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5895" w:rsidP="00B5589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C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95" w:rsidP="003D2C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895" w:rsidP="003D2C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55895" w:rsidP="003D2C0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C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C0C" w:rsidRPr="00B55895" w:rsidP="00B558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C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95" w:rsidP="003D2C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CHC42212 Certificate IV in Telephone Counselling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July 2012</w:t>
    </w:r>
    <w:r>
      <w:rPr>
        <w:noProof/>
      </w:rPr>
      <w:fldChar w:fldCharType="end"/>
    </w:r>
  </w:p>
  <w:p w:rsidR="00B55895" w:rsidP="003D2C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B869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908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564E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C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C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C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C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C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C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C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C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C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C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C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C0C"/>
  </w:style>
  <w:style w:type="character" w:customStyle="1" w:styleId="Heading1Char">
    <w:name w:val="Heading 1 Char"/>
    <w:basedOn w:val="DefaultParagraphFont"/>
    <w:link w:val="Heading1"/>
    <w:rsid w:val="003D2C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C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C0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D2C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C0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D2C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C0C"/>
    <w:rPr>
      <w:b/>
      <w:spacing w:val="0"/>
    </w:rPr>
  </w:style>
  <w:style w:type="paragraph" w:styleId="ListBullet2">
    <w:name w:val="List Bullet 2"/>
    <w:basedOn w:val="List2"/>
    <w:rsid w:val="003D2C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C0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D2C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C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C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C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C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C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C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C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C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C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D2C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C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C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C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C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C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C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C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C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C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C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C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C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C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C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C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C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C0C"/>
    <w:rPr>
      <w:i/>
    </w:rPr>
  </w:style>
  <w:style w:type="paragraph" w:styleId="Caption">
    <w:name w:val="caption"/>
    <w:basedOn w:val="BodyText"/>
    <w:next w:val="Normal"/>
    <w:qFormat/>
    <w:rsid w:val="003D2C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C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C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C0C"/>
  </w:style>
  <w:style w:type="paragraph" w:styleId="TableofFigures">
    <w:name w:val="table of figures"/>
    <w:basedOn w:val="Normal"/>
    <w:next w:val="Normal"/>
    <w:semiHidden/>
    <w:rsid w:val="003D2C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C0C"/>
    <w:pPr>
      <w:numPr>
        <w:numId w:val="11"/>
      </w:numPr>
    </w:pPr>
  </w:style>
  <w:style w:type="character" w:customStyle="1" w:styleId="WingdingSymbols">
    <w:name w:val="Wingding Symbols"/>
    <w:rsid w:val="003D2C0C"/>
    <w:rPr>
      <w:rFonts w:ascii="Wingdings" w:hAnsi="Wingdings"/>
    </w:rPr>
  </w:style>
  <w:style w:type="paragraph" w:customStyle="1" w:styleId="TableHeading">
    <w:name w:val="Table Heading"/>
    <w:basedOn w:val="HeadingBase"/>
    <w:rsid w:val="003D2C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C0C"/>
    <w:rPr>
      <w:color w:val="0033CC"/>
      <w:u w:val="none"/>
    </w:rPr>
  </w:style>
  <w:style w:type="paragraph" w:customStyle="1" w:styleId="BodyTextRight">
    <w:name w:val="Body Text Right"/>
    <w:basedOn w:val="BodyText"/>
    <w:rsid w:val="003D2C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C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C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C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C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C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C0C"/>
    <w:rPr>
      <w:sz w:val="32"/>
    </w:rPr>
  </w:style>
  <w:style w:type="paragraph" w:customStyle="1" w:styleId="HeadingProcedure">
    <w:name w:val="Heading Procedure"/>
    <w:basedOn w:val="HeadingBase"/>
    <w:next w:val="Normal"/>
    <w:rsid w:val="003D2C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C0C"/>
    <w:pPr>
      <w:spacing w:before="60" w:after="60"/>
    </w:pPr>
  </w:style>
  <w:style w:type="paragraph" w:styleId="ListContinue">
    <w:name w:val="List Continue"/>
    <w:basedOn w:val="List"/>
    <w:rsid w:val="003D2C0C"/>
    <w:pPr>
      <w:ind w:firstLine="0"/>
    </w:pPr>
  </w:style>
  <w:style w:type="paragraph" w:customStyle="1" w:styleId="ListNote">
    <w:name w:val="List Note"/>
    <w:basedOn w:val="List"/>
    <w:rsid w:val="003D2C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C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C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C0C"/>
    <w:rPr>
      <w:rFonts w:ascii="Courier New" w:hAnsi="Courier New"/>
    </w:rPr>
  </w:style>
  <w:style w:type="paragraph" w:customStyle="1" w:styleId="NoteBullet">
    <w:name w:val="Note Bullet"/>
    <w:basedOn w:val="Note"/>
    <w:rsid w:val="003D2C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C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C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C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C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2C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C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C0C"/>
    <w:rPr>
      <w:b/>
      <w:smallCaps/>
    </w:rPr>
  </w:style>
  <w:style w:type="paragraph" w:customStyle="1" w:styleId="TableListNumber">
    <w:name w:val="Table List Number"/>
    <w:basedOn w:val="ListNumber"/>
    <w:rsid w:val="003D2C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C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C0C"/>
    <w:pPr>
      <w:numPr>
        <w:numId w:val="9"/>
      </w:numPr>
    </w:pPr>
  </w:style>
  <w:style w:type="paragraph" w:customStyle="1" w:styleId="ListAlpha2">
    <w:name w:val="List Alpha 2"/>
    <w:basedOn w:val="List2"/>
    <w:rsid w:val="003D2C0C"/>
    <w:pPr>
      <w:numPr>
        <w:numId w:val="8"/>
      </w:numPr>
    </w:pPr>
  </w:style>
  <w:style w:type="paragraph" w:styleId="List2">
    <w:name w:val="List 2"/>
    <w:basedOn w:val="BodyText"/>
    <w:rsid w:val="003D2C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C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C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C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C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C0C"/>
    <w:pPr>
      <w:numPr>
        <w:numId w:val="3"/>
      </w:numPr>
    </w:pPr>
  </w:style>
  <w:style w:type="paragraph" w:styleId="ListBullet5">
    <w:name w:val="List Bullet 5"/>
    <w:basedOn w:val="List5"/>
    <w:rsid w:val="003D2C0C"/>
    <w:pPr>
      <w:numPr>
        <w:numId w:val="4"/>
      </w:numPr>
    </w:pPr>
  </w:style>
  <w:style w:type="paragraph" w:styleId="ListContinue2">
    <w:name w:val="List Continue 2"/>
    <w:basedOn w:val="List2"/>
    <w:rsid w:val="003D2C0C"/>
    <w:pPr>
      <w:ind w:firstLine="0"/>
    </w:pPr>
  </w:style>
  <w:style w:type="paragraph" w:styleId="ListContinue3">
    <w:name w:val="List Continue 3"/>
    <w:basedOn w:val="List3"/>
    <w:rsid w:val="003D2C0C"/>
    <w:pPr>
      <w:ind w:left="1021" w:firstLine="0"/>
    </w:pPr>
  </w:style>
  <w:style w:type="paragraph" w:styleId="ListContinue4">
    <w:name w:val="List Continue 4"/>
    <w:basedOn w:val="List4"/>
    <w:rsid w:val="003D2C0C"/>
    <w:pPr>
      <w:ind w:firstLine="0"/>
    </w:pPr>
  </w:style>
  <w:style w:type="paragraph" w:styleId="ListContinue5">
    <w:name w:val="List Continue 5"/>
    <w:basedOn w:val="List5"/>
    <w:rsid w:val="003D2C0C"/>
    <w:pPr>
      <w:ind w:firstLine="0"/>
    </w:pPr>
  </w:style>
  <w:style w:type="paragraph" w:styleId="ListNumber3">
    <w:name w:val="List Number 3"/>
    <w:basedOn w:val="List3"/>
    <w:rsid w:val="003D2C0C"/>
    <w:pPr>
      <w:numPr>
        <w:numId w:val="5"/>
      </w:numPr>
    </w:pPr>
  </w:style>
  <w:style w:type="paragraph" w:styleId="ListNumber4">
    <w:name w:val="List Number 4"/>
    <w:basedOn w:val="List4"/>
    <w:rsid w:val="003D2C0C"/>
    <w:pPr>
      <w:numPr>
        <w:numId w:val="6"/>
      </w:numPr>
    </w:pPr>
  </w:style>
  <w:style w:type="paragraph" w:styleId="ListNumber5">
    <w:name w:val="List Number 5"/>
    <w:basedOn w:val="List5"/>
    <w:rsid w:val="003D2C0C"/>
    <w:pPr>
      <w:numPr>
        <w:numId w:val="7"/>
      </w:numPr>
    </w:pPr>
  </w:style>
  <w:style w:type="paragraph" w:styleId="BlockText">
    <w:name w:val="Block Text"/>
    <w:basedOn w:val="Normal"/>
    <w:rsid w:val="003D2C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C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C0C"/>
    <w:rPr>
      <w:sz w:val="16"/>
      <w:vertAlign w:val="superscript"/>
    </w:rPr>
  </w:style>
  <w:style w:type="character" w:customStyle="1" w:styleId="Symbols">
    <w:name w:val="Symbols"/>
    <w:basedOn w:val="DefaultParagraphFont"/>
    <w:rsid w:val="003D2C0C"/>
    <w:rPr>
      <w:rFonts w:ascii="Symbol" w:hAnsi="Symbol"/>
    </w:rPr>
  </w:style>
  <w:style w:type="character" w:customStyle="1" w:styleId="MenuOptions">
    <w:name w:val="Menu Options"/>
    <w:basedOn w:val="DefaultParagraphFont"/>
    <w:rsid w:val="003D2C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C0C"/>
    <w:rPr>
      <w:b/>
    </w:rPr>
  </w:style>
  <w:style w:type="character" w:customStyle="1" w:styleId="Underlined">
    <w:name w:val="Underlined"/>
    <w:basedOn w:val="DefaultParagraphFont"/>
    <w:rsid w:val="003D2C0C"/>
    <w:rPr>
      <w:u w:val="single"/>
    </w:rPr>
  </w:style>
  <w:style w:type="paragraph" w:customStyle="1" w:styleId="TableBodyTextRight">
    <w:name w:val="Table Body Text Right"/>
    <w:basedOn w:val="TableBodyText"/>
    <w:rsid w:val="003D2C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C0C"/>
    <w:rPr>
      <w:sz w:val="18"/>
    </w:rPr>
  </w:style>
  <w:style w:type="paragraph" w:customStyle="1" w:styleId="BodySmallRight">
    <w:name w:val="Body Small Right"/>
    <w:basedOn w:val="BodyTextRight"/>
    <w:rsid w:val="003D2C0C"/>
    <w:rPr>
      <w:sz w:val="18"/>
      <w:szCs w:val="18"/>
    </w:rPr>
  </w:style>
  <w:style w:type="paragraph" w:customStyle="1" w:styleId="MarginEdition">
    <w:name w:val="Margin Edition"/>
    <w:basedOn w:val="MarginNote"/>
    <w:rsid w:val="003D2C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C0C"/>
    <w:rPr>
      <w:sz w:val="2"/>
      <w:szCs w:val="2"/>
    </w:rPr>
  </w:style>
  <w:style w:type="character" w:customStyle="1" w:styleId="Small">
    <w:name w:val="Small"/>
    <w:basedOn w:val="DefaultParagraphFont"/>
    <w:rsid w:val="003D2C0C"/>
    <w:rPr>
      <w:sz w:val="16"/>
    </w:rPr>
  </w:style>
  <w:style w:type="paragraph" w:customStyle="1" w:styleId="WideTable">
    <w:name w:val="Wide Table"/>
    <w:basedOn w:val="Normal"/>
    <w:rsid w:val="003D2C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C0C"/>
  </w:style>
  <w:style w:type="paragraph" w:styleId="Quote">
    <w:name w:val="Quote"/>
    <w:basedOn w:val="Heading1"/>
    <w:link w:val="QuoteChar"/>
    <w:qFormat/>
    <w:rsid w:val="003D2C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C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C0C"/>
    <w:pPr>
      <w:pageBreakBefore/>
    </w:pPr>
  </w:style>
  <w:style w:type="paragraph" w:customStyle="1" w:styleId="Border">
    <w:name w:val="Border"/>
    <w:basedOn w:val="Normal"/>
    <w:qFormat/>
    <w:rsid w:val="003D2C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C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C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C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C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C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C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C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C0C"/>
    <w:rPr>
      <w:u w:val="single"/>
    </w:rPr>
  </w:style>
  <w:style w:type="character" w:customStyle="1" w:styleId="BoldandItalics">
    <w:name w:val="Bold and Italics"/>
    <w:qFormat/>
    <w:rsid w:val="003D2C0C"/>
    <w:rPr>
      <w:b/>
      <w:i/>
      <w:u w:val="none"/>
    </w:rPr>
  </w:style>
  <w:style w:type="paragraph" w:styleId="BalloonText">
    <w:name w:val="Balloon Text"/>
    <w:basedOn w:val="Normal"/>
    <w:link w:val="BalloonTextChar"/>
    <w:rsid w:val="003D2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C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C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C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C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C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732</Words>
  <Characters>4550</Characters>
  <Application>Microsoft Office Word</Application>
  <DocSecurity>0</DocSecurity>
  <Lines>116</Lines>
  <Paragraphs>78</Paragraphs>
  <ScaleCrop>false</ScaleCrop>
  <Company>Author-it Software Corporation Ltd.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CHC42212 Certificate IV in Telephone Counselling Skills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2012-07-18T01:32:00Z</dcterms:created>
  <dcterms:modified xsi:type="dcterms:W3CDTF">2012-07-18T01:33:00Z</dcterms:modified>
</cp:coreProperties>
</file>