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574" w:rsidP="00AF1574">
      <w:pPr>
        <w:pStyle w:val="Title"/>
      </w:pPr>
      <w:bookmarkStart w:id="0" w:name="_GoBack"/>
      <w:bookmarkEnd w:id="0"/>
      <w:r>
        <w:fldChar w:fldCharType="begin"/>
      </w:r>
      <w:r>
        <w:instrText xml:space="preserve"> TITLE   \* MERGEFORMAT </w:instrText>
      </w:r>
      <w:r>
        <w:fldChar w:fldCharType="separate"/>
      </w:r>
      <w:r>
        <w:t>CHC41712 Certificate IV in Education Support</w:t>
      </w:r>
      <w:r>
        <w:fldChar w:fldCharType="end"/>
      </w:r>
    </w:p>
    <w:p w:rsidR="00AF1574" w:rsidP="00AF1574">
      <w:pPr>
        <w:pStyle w:val="Version"/>
        <w:sectPr w:rsidSect="00DC5B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B81" w:rsidP="00DC5B81">
      <w:pPr>
        <w:pStyle w:val="SuperHeading"/>
      </w:pPr>
      <w:r w:rsidRPr="00DC5B81">
        <w:t>CHC41712 Certificate IV in Education Support</w:t>
      </w:r>
    </w:p>
    <w:p w:rsidR="00000000" w:rsidRPr="00DC5B81" w:rsidP="00DC5B81">
      <w:pPr>
        <w:pStyle w:val="Heading1"/>
      </w:pPr>
      <w:bookmarkStart w:id="1" w:name="O_454273"/>
      <w:bookmarkEnd w:id="1"/>
      <w:r w:rsidRPr="00DC5B81">
        <w:t>Modification History</w:t>
      </w:r>
    </w:p>
    <w:tbl>
      <w:tblPr>
        <w:tblW w:w="0" w:type="auto"/>
        <w:tblCellMar>
          <w:left w:w="62" w:type="dxa"/>
          <w:right w:w="62" w:type="dxa"/>
        </w:tblCellMar>
        <w:tblLook w:val="0000"/>
      </w:tblPr>
      <w:tblGrid>
        <w:gridCol w:w="3065"/>
        <w:gridCol w:w="3065"/>
        <w:gridCol w:w="3066"/>
      </w:tblGrid>
      <w:tr w:rsidTr="00AF15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C5B81">
            <w:pPr>
              <w:pStyle w:val="BodyText"/>
              <w:rPr>
                <w:lang w:val="en-NZ"/>
              </w:rPr>
            </w:pPr>
            <w:r w:rsidRPr="00DC5B81">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C5B81">
            <w:pPr>
              <w:pStyle w:val="BodyText"/>
              <w:rPr>
                <w:lang w:val="en-NZ"/>
              </w:rPr>
            </w:pPr>
            <w:r w:rsidRPr="00DC5B81">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C5B81">
            <w:pPr>
              <w:pStyle w:val="BodyText"/>
              <w:rPr>
                <w:lang w:val="en-NZ"/>
              </w:rPr>
            </w:pPr>
            <w:r w:rsidRPr="00DC5B81">
              <w:t xml:space="preserve">Comments </w:t>
            </w:r>
          </w:p>
        </w:tc>
      </w:tr>
      <w:tr w:rsidTr="00AF157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C5B81">
            <w:pPr>
              <w:pStyle w:val="BodyText"/>
              <w:rPr>
                <w:lang w:val="en-NZ"/>
              </w:rPr>
            </w:pPr>
            <w:r w:rsidRPr="00DC5B81">
              <w:t>CHC41708 Certificate IV in Education Supp</w:t>
            </w:r>
            <w:r w:rsidRPr="00DC5B81">
              <w:t>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C5B81">
            <w:pPr>
              <w:pStyle w:val="BodyText"/>
              <w:rPr>
                <w:lang w:val="en-NZ"/>
              </w:rPr>
            </w:pPr>
            <w:r w:rsidRPr="00DC5B81">
              <w:t>CHC41712 Certificate IV in Education Support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C5B81" w:rsidP="00DC5B81">
            <w:pPr>
              <w:pStyle w:val="BodyText"/>
            </w:pPr>
            <w:r w:rsidRPr="00DC5B81">
              <w:t xml:space="preserve">Updated core WHS units </w:t>
            </w:r>
          </w:p>
        </w:tc>
      </w:tr>
    </w:tbl>
    <w:p w:rsidR="00000000" w:rsidRPr="00DC5B81" w:rsidP="00DC5B81">
      <w:pPr>
        <w:pStyle w:val="BodyText"/>
      </w:pPr>
    </w:p>
    <w:p w:rsidR="00000000" w:rsidRPr="00DC5B81" w:rsidP="00DC5B81">
      <w:pPr>
        <w:pStyle w:val="AllowPageBreak"/>
      </w:pPr>
    </w:p>
    <w:p w:rsidR="00000000" w:rsidRPr="00DC5B81" w:rsidP="00DC5B81">
      <w:pPr>
        <w:pStyle w:val="Heading1"/>
      </w:pPr>
      <w:bookmarkStart w:id="2" w:name="O_454265"/>
      <w:bookmarkEnd w:id="2"/>
      <w:r w:rsidRPr="00DC5B81">
        <w:t>Description</w:t>
      </w:r>
    </w:p>
    <w:p w:rsidR="00000000" w:rsidRPr="00DC5B81" w:rsidP="00DC5B81">
      <w:pPr>
        <w:pStyle w:val="BodyText"/>
      </w:pPr>
      <w:r w:rsidRPr="00DC5B81">
        <w:t xml:space="preserve">This qualification covers workers in a range of education and school settings who provide assistance and support to teachers to facilitate students' </w:t>
      </w:r>
      <w:r w:rsidRPr="00DC5B81">
        <w:t xml:space="preserve">learning under broad based supervision. Some job roles </w:t>
      </w:r>
      <w:r w:rsidRPr="00DC5B81">
        <w:rPr>
          <w:rStyle w:val="Emphasis"/>
        </w:rPr>
        <w:t>may</w:t>
      </w:r>
      <w:r w:rsidRPr="00DC5B81">
        <w:t xml:space="preserve"> require tasks to be performed with a moderate level of autonomy and/or the provision of supervision/leadership to other staff/volunteers.</w:t>
      </w:r>
    </w:p>
    <w:p w:rsidR="00000000" w:rsidRPr="00DC5B81" w:rsidP="00DC5B81">
      <w:pPr>
        <w:pStyle w:val="BodyText"/>
      </w:pPr>
    </w:p>
    <w:p w:rsidR="00000000" w:rsidRPr="00DC5B81" w:rsidP="00DC5B81">
      <w:pPr>
        <w:pStyle w:val="BodyText"/>
      </w:pPr>
      <w:r w:rsidRPr="00DC5B81">
        <w:rPr>
          <w:rStyle w:val="SpecialBold"/>
        </w:rPr>
        <w:t>Occupational titles</w:t>
      </w:r>
      <w:r w:rsidRPr="00DC5B81">
        <w:t xml:space="preserve"> may include:</w:t>
      </w:r>
    </w:p>
    <w:tbl>
      <w:tblPr>
        <w:tblW w:w="9322" w:type="dxa"/>
        <w:tblLayout w:type="fixed"/>
        <w:tblCellMar>
          <w:left w:w="62" w:type="dxa"/>
          <w:right w:w="62" w:type="dxa"/>
        </w:tblCellMar>
        <w:tblLook w:val="0000"/>
      </w:tblPr>
      <w:tblGrid>
        <w:gridCol w:w="4786"/>
        <w:gridCol w:w="4536"/>
      </w:tblGrid>
      <w:tr w:rsidTr="00AF1574">
        <w:tblPrEx>
          <w:tblW w:w="9322" w:type="dxa"/>
          <w:tblLayout w:type="fixed"/>
          <w:tblCellMar>
            <w:left w:w="62" w:type="dxa"/>
            <w:right w:w="62" w:type="dxa"/>
          </w:tblCellMar>
          <w:tblLook w:val="0000"/>
        </w:tblPrEx>
        <w:trPr>
          <w:tblHeader/>
        </w:trPr>
        <w:tc>
          <w:tcPr>
            <w:tcW w:w="478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 xml:space="preserve">Aboriginal and/or Torres </w:t>
            </w:r>
            <w:r w:rsidRPr="00DC5B81">
              <w:t>Strait Islander education officer</w:t>
            </w:r>
          </w:p>
        </w:tc>
        <w:tc>
          <w:tcPr>
            <w:tcW w:w="453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Indigenous language and culture teaching assistant</w:t>
            </w:r>
          </w:p>
        </w:tc>
      </w:tr>
      <w:tr w:rsidTr="00AF1574">
        <w:tblPrEx>
          <w:tblW w:w="9322"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Education assistant</w:t>
            </w:r>
          </w:p>
        </w:tc>
        <w:tc>
          <w:tcPr>
            <w:tcW w:w="453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Language worker</w:t>
            </w:r>
          </w:p>
        </w:tc>
      </w:tr>
      <w:tr w:rsidTr="00AF1574">
        <w:tblPrEx>
          <w:tblW w:w="9322"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Education assistant (special needs)</w:t>
            </w:r>
          </w:p>
        </w:tc>
        <w:tc>
          <w:tcPr>
            <w:tcW w:w="453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Literacy worker</w:t>
            </w:r>
          </w:p>
        </w:tc>
      </w:tr>
      <w:tr w:rsidTr="00AF1574">
        <w:tblPrEx>
          <w:tblW w:w="9322"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Education support worker</w:t>
            </w:r>
          </w:p>
        </w:tc>
        <w:tc>
          <w:tcPr>
            <w:tcW w:w="453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Support worker (children with disabilities)</w:t>
            </w:r>
          </w:p>
        </w:tc>
      </w:tr>
      <w:tr w:rsidTr="00AF1574">
        <w:tblPrEx>
          <w:tblW w:w="9322"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Education worker</w:t>
            </w:r>
          </w:p>
        </w:tc>
        <w:tc>
          <w:tcPr>
            <w:tcW w:w="453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 xml:space="preserve">Teacher aide </w:t>
            </w:r>
          </w:p>
        </w:tc>
      </w:tr>
      <w:tr w:rsidTr="00AF1574">
        <w:tblPrEx>
          <w:tblW w:w="9322"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Home tutor</w:t>
            </w:r>
          </w:p>
        </w:tc>
        <w:tc>
          <w:tcPr>
            <w:tcW w:w="453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 xml:space="preserve">Teacher assistant </w:t>
            </w:r>
          </w:p>
        </w:tc>
      </w:tr>
      <w:tr w:rsidTr="00AF1574">
        <w:tblPrEx>
          <w:tblW w:w="9322" w:type="dxa"/>
          <w:tblLayout w:type="fixed"/>
          <w:tblCellMar>
            <w:left w:w="62" w:type="dxa"/>
            <w:right w:w="62" w:type="dxa"/>
          </w:tblCellMar>
          <w:tblLook w:val="0000"/>
        </w:tblPrEx>
        <w:tc>
          <w:tcPr>
            <w:tcW w:w="4786" w:type="dxa"/>
            <w:tcBorders>
              <w:top w:val="nil"/>
              <w:left w:val="nil"/>
              <w:bottom w:val="nil"/>
              <w:right w:val="nil"/>
            </w:tcBorders>
            <w:tcMar>
              <w:top w:w="0" w:type="dxa"/>
              <w:left w:w="62" w:type="dxa"/>
              <w:bottom w:w="0" w:type="dxa"/>
              <w:right w:w="62" w:type="dxa"/>
            </w:tcMar>
          </w:tcPr>
          <w:p w:rsidR="00000000" w:rsidP="00DC5B81">
            <w:pPr>
              <w:pStyle w:val="ListBullet"/>
              <w:rPr>
                <w:lang w:val="en-NZ"/>
              </w:rPr>
            </w:pPr>
            <w:r w:rsidRPr="00DC5B81">
              <w:t>Homeland teaching assistant</w:t>
            </w:r>
          </w:p>
        </w:tc>
        <w:tc>
          <w:tcPr>
            <w:tcW w:w="4536" w:type="dxa"/>
            <w:tcBorders>
              <w:top w:val="nil"/>
              <w:left w:val="nil"/>
              <w:bottom w:val="nil"/>
              <w:right w:val="nil"/>
            </w:tcBorders>
            <w:tcMar>
              <w:top w:w="0" w:type="dxa"/>
              <w:left w:w="62" w:type="dxa"/>
              <w:bottom w:w="0" w:type="dxa"/>
              <w:right w:w="62" w:type="dxa"/>
            </w:tcMar>
          </w:tcPr>
          <w:p w:rsidR="00000000" w:rsidRPr="00DC5B81" w:rsidP="00DC5B81">
            <w:pPr>
              <w:pStyle w:val="BodyText"/>
            </w:pPr>
          </w:p>
        </w:tc>
      </w:tr>
    </w:tbl>
    <w:p w:rsidR="00000000" w:rsidRPr="00DC5B81" w:rsidP="00DC5B81">
      <w:pPr>
        <w:pStyle w:val="BodyText"/>
      </w:pPr>
    </w:p>
    <w:p w:rsidR="00000000" w:rsidRPr="00DC5B81" w:rsidP="00DC5B81">
      <w:pPr>
        <w:pStyle w:val="AllowPageBreak"/>
      </w:pPr>
    </w:p>
    <w:p w:rsidR="00000000" w:rsidRPr="00DC5B81" w:rsidP="00DC5B81">
      <w:pPr>
        <w:pStyle w:val="Heading1"/>
      </w:pPr>
      <w:bookmarkStart w:id="3" w:name="O_454271"/>
      <w:bookmarkEnd w:id="3"/>
      <w:r w:rsidRPr="00DC5B81">
        <w:t>Pathways Information</w:t>
      </w:r>
    </w:p>
    <w:p w:rsidR="00000000" w:rsidRPr="00DC5B81" w:rsidP="00DC5B81">
      <w:pPr>
        <w:pStyle w:val="BodyText"/>
      </w:pPr>
      <w:r w:rsidRPr="00DC5B81">
        <w:t>Not Applicable</w:t>
      </w:r>
    </w:p>
    <w:p w:rsidR="00000000" w:rsidRPr="00DC5B81" w:rsidP="00DC5B81">
      <w:pPr>
        <w:pStyle w:val="AllowPageBreak"/>
      </w:pPr>
    </w:p>
    <w:p w:rsidR="00000000" w:rsidRPr="00DC5B81" w:rsidP="00DC5B81">
      <w:pPr>
        <w:pStyle w:val="Heading1"/>
      </w:pPr>
      <w:bookmarkStart w:id="4" w:name="O_454269"/>
      <w:bookmarkEnd w:id="4"/>
      <w:r w:rsidRPr="00DC5B81">
        <w:t>Licensing/Regulatory Information</w:t>
      </w:r>
    </w:p>
    <w:p w:rsidR="00000000" w:rsidRPr="00DC5B81" w:rsidP="00DC5B81">
      <w:pPr>
        <w:pStyle w:val="BodyText"/>
      </w:pPr>
      <w:r w:rsidRPr="00DC5B81">
        <w:t>Not Applicable</w:t>
      </w:r>
    </w:p>
    <w:p w:rsidR="00000000" w:rsidRPr="00DC5B81" w:rsidP="00DC5B81">
      <w:pPr>
        <w:pStyle w:val="AllowPageBreak"/>
      </w:pPr>
    </w:p>
    <w:p w:rsidR="00000000" w:rsidRPr="00DC5B81" w:rsidP="00DC5B81">
      <w:pPr>
        <w:pStyle w:val="Heading1"/>
      </w:pPr>
      <w:bookmarkStart w:id="5" w:name="O_454267"/>
      <w:bookmarkEnd w:id="5"/>
      <w:r w:rsidRPr="00DC5B81">
        <w:t>Entry Requirements</w:t>
      </w:r>
    </w:p>
    <w:p w:rsidR="00000000" w:rsidRPr="00DC5B81" w:rsidP="00DC5B81">
      <w:pPr>
        <w:pStyle w:val="BodyText"/>
      </w:pPr>
      <w:r w:rsidRPr="00DC5B81">
        <w:t xml:space="preserve">To gain entry into </w:t>
      </w:r>
      <w:r w:rsidRPr="00DC5B81">
        <w:rPr>
          <w:rStyle w:val="Emphasis"/>
        </w:rPr>
        <w:t>CHC41712 Certificate IV in Education Support</w:t>
      </w:r>
      <w:r w:rsidRPr="00DC5B81">
        <w:t xml:space="preserve"> candidates require:</w:t>
      </w:r>
    </w:p>
    <w:p w:rsidR="00000000" w:rsidRPr="00DC5B81" w:rsidP="00DC5B81">
      <w:pPr>
        <w:pStyle w:val="ListBullet"/>
      </w:pPr>
      <w:r w:rsidRPr="00DC5B81">
        <w:t xml:space="preserve">Sufficient validated experience in directly supervised learning support roles as an education support worker, childhood educator, </w:t>
      </w:r>
      <w:r w:rsidRPr="00DC5B81">
        <w:t>early childhood educator, child care worker, home/volunteer tutor or similar role to indicate likely success at this level of qualification</w:t>
      </w:r>
    </w:p>
    <w:p w:rsidR="00000000" w:rsidRPr="00DC5B81" w:rsidP="00DC5B81">
      <w:pPr>
        <w:pStyle w:val="BodyText"/>
      </w:pPr>
      <w:r w:rsidRPr="00DC5B81">
        <w:rPr>
          <w:rStyle w:val="BoldandItalics"/>
        </w:rPr>
        <w:t>OR</w:t>
      </w:r>
      <w:r w:rsidRPr="00DC5B81">
        <w:t xml:space="preserve"> </w:t>
      </w:r>
    </w:p>
    <w:p w:rsidR="00000000" w:rsidRPr="00DC5B81" w:rsidP="00DC5B81">
      <w:pPr>
        <w:pStyle w:val="ListBullet"/>
      </w:pPr>
      <w:r w:rsidRPr="00DC5B81">
        <w:t>Successful completion of a qualification at Certificate III level or higher in education support, children's ser</w:t>
      </w:r>
      <w:r w:rsidRPr="00DC5B81">
        <w:t>vices or a related area.</w:t>
      </w:r>
    </w:p>
    <w:p w:rsidR="00000000" w:rsidRPr="00DC5B81" w:rsidP="00DC5B81">
      <w:pPr>
        <w:pStyle w:val="AllowPageBreak"/>
      </w:pPr>
    </w:p>
    <w:p w:rsidR="00000000" w:rsidRPr="00DC5B81" w:rsidP="00DC5B81">
      <w:pPr>
        <w:pStyle w:val="Heading1"/>
      </w:pPr>
      <w:bookmarkStart w:id="6" w:name="O_454266"/>
      <w:bookmarkEnd w:id="6"/>
      <w:r w:rsidRPr="00DC5B81">
        <w:t>Employability Skills Summary</w:t>
      </w:r>
    </w:p>
    <w:p w:rsidR="00000000" w:rsidRPr="00DC5B81" w:rsidP="00DC5B81">
      <w:pPr>
        <w:pStyle w:val="BodyText"/>
      </w:pPr>
      <w:r w:rsidRPr="00DC5B81">
        <w:t>Refer to the Topic: Introduction to the Employability Skills Qualification Summaries</w:t>
      </w:r>
    </w:p>
    <w:p w:rsidR="00000000" w:rsidRPr="00DC5B81" w:rsidP="00DC5B81">
      <w:pPr>
        <w:pStyle w:val="AllowPageBreak"/>
      </w:pPr>
    </w:p>
    <w:p w:rsidR="00000000" w:rsidRPr="00DC5B81" w:rsidP="00DC5B81">
      <w:pPr>
        <w:pStyle w:val="Heading1"/>
      </w:pPr>
      <w:bookmarkStart w:id="7" w:name="O_454270"/>
      <w:bookmarkEnd w:id="7"/>
      <w:r w:rsidRPr="00DC5B81">
        <w:t>Packaging Rules</w:t>
      </w:r>
    </w:p>
    <w:tbl>
      <w:tblPr>
        <w:tblW w:w="0" w:type="auto"/>
        <w:tblLayout w:type="fixed"/>
        <w:tblCellMar>
          <w:left w:w="62" w:type="dxa"/>
          <w:right w:w="62" w:type="dxa"/>
        </w:tblCellMar>
        <w:tblLook w:val="0000"/>
      </w:tblPr>
      <w:tblGrid>
        <w:gridCol w:w="8522"/>
      </w:tblGrid>
      <w:tr w:rsidTr="00AF15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B81" w:rsidP="00DC5B81">
            <w:pPr>
              <w:pStyle w:val="BodyText"/>
            </w:pPr>
            <w:r w:rsidRPr="00DC5B81">
              <w:rPr>
                <w:rStyle w:val="SpecialBold"/>
              </w:rPr>
              <w:t>PACKAGING RULES</w:t>
            </w:r>
          </w:p>
          <w:p w:rsidR="00000000" w:rsidRPr="00DC5B81" w:rsidP="00DC5B81">
            <w:pPr>
              <w:pStyle w:val="BodyText"/>
            </w:pPr>
            <w:r w:rsidRPr="00DC5B81">
              <w:t>15 units are required for award of this qualificati</w:t>
            </w:r>
            <w:r w:rsidRPr="00DC5B81">
              <w:t>on including:</w:t>
            </w:r>
          </w:p>
          <w:p w:rsidR="00000000" w:rsidRPr="00DC5B81" w:rsidP="00DC5B81">
            <w:pPr>
              <w:pStyle w:val="ListBullet"/>
            </w:pPr>
            <w:r w:rsidRPr="00DC5B81">
              <w:t xml:space="preserve">9 core units </w:t>
            </w:r>
          </w:p>
          <w:p w:rsidR="00000000" w:rsidRPr="00DC5B81" w:rsidP="00DC5B81">
            <w:pPr>
              <w:pStyle w:val="ListBullet"/>
            </w:pPr>
            <w:r w:rsidRPr="00DC5B81">
              <w:t>6 elective units</w:t>
            </w:r>
          </w:p>
          <w:p w:rsidR="00000000" w:rsidRPr="00DC5B81" w:rsidP="00DC5B81">
            <w:pPr>
              <w:pStyle w:val="BodyText"/>
            </w:pPr>
            <w:r w:rsidRPr="00DC5B81">
              <w:t>A range of elective units is available, including:</w:t>
            </w:r>
          </w:p>
          <w:p w:rsidR="00000000" w:rsidRPr="00DC5B81" w:rsidP="00DC5B81">
            <w:pPr>
              <w:pStyle w:val="ListBullet2"/>
            </w:pPr>
            <w:r w:rsidRPr="00DC5B81">
              <w:t>Group A electives which are recommended for culturally aware and respectful practice</w:t>
            </w:r>
          </w:p>
          <w:p w:rsidR="00000000" w:rsidRPr="00DC5B81" w:rsidP="00DC5B81">
            <w:pPr>
              <w:pStyle w:val="ListBullet2"/>
            </w:pPr>
            <w:r w:rsidRPr="00DC5B81">
              <w:t xml:space="preserve">Other relevant electives listed below </w:t>
            </w:r>
          </w:p>
          <w:p w:rsidR="00000000" w:rsidRPr="00DC5B81" w:rsidP="00DC5B81">
            <w:pPr>
              <w:pStyle w:val="ListBullet2"/>
            </w:pPr>
            <w:r w:rsidRPr="00DC5B81">
              <w:t>Units of competency to address workplace requirements and packaged at the level of this qualification or higher in Community Services and/or Health Training Packages</w:t>
            </w:r>
          </w:p>
          <w:p w:rsidR="00000000" w:rsidRPr="00DC5B81" w:rsidP="00DC5B81">
            <w:pPr>
              <w:pStyle w:val="ListBullet2"/>
            </w:pPr>
            <w:r w:rsidRPr="00DC5B81">
              <w:t>Where appropriate, to address workplace requirements, up to 3 units of competency packaged</w:t>
            </w:r>
            <w:r w:rsidRPr="00DC5B81">
              <w:t xml:space="preserve"> at the level of this qualification or higher in other relevant Training Packages or accredited courses where the details of those courses are available on TGA or other public listing </w:t>
            </w:r>
          </w:p>
        </w:tc>
      </w:tr>
    </w:tbl>
    <w:p w:rsidR="00000000" w:rsidRPr="00DC5B81" w:rsidP="00DC5B81">
      <w:pPr>
        <w:pStyle w:val="BodyText"/>
      </w:pPr>
    </w:p>
    <w:p w:rsidR="00000000" w:rsidRPr="00DC5B81" w:rsidP="00DC5B81">
      <w:pPr>
        <w:pStyle w:val="BodyText"/>
      </w:pPr>
      <w:r w:rsidRPr="00DC5B81">
        <w:rPr>
          <w:rStyle w:val="SpecialBold"/>
        </w:rPr>
        <w:t>Core units</w:t>
      </w:r>
    </w:p>
    <w:p w:rsidR="00000000" w:rsidRPr="00DC5B81" w:rsidP="00DC5B81">
      <w:pPr>
        <w:pStyle w:val="BodyText"/>
      </w:pPr>
      <w:r w:rsidRPr="00DC5B81">
        <w:t>CHCCHILD301B Support behaviour of children and young peopl</w:t>
      </w:r>
      <w:r w:rsidRPr="00DC5B81">
        <w:t>e</w:t>
      </w:r>
    </w:p>
    <w:p w:rsidR="00000000" w:rsidRPr="00DC5B81" w:rsidP="00DC5B81">
      <w:pPr>
        <w:pStyle w:val="BodyText"/>
      </w:pPr>
      <w:r w:rsidRPr="00DC5B81">
        <w:t>CHCCHILD401B Identify and respond to children and young people at risk</w:t>
      </w:r>
    </w:p>
    <w:p w:rsidR="00000000" w:rsidRPr="00DC5B81" w:rsidP="00DC5B81">
      <w:pPr>
        <w:pStyle w:val="BodyText"/>
      </w:pPr>
      <w:r w:rsidRPr="00DC5B81">
        <w:t>CHCEDS301B Comply with legislative, policy and industrial requirements in the education environment</w:t>
      </w:r>
    </w:p>
    <w:p w:rsidR="00000000" w:rsidRPr="00DC5B81" w:rsidP="00DC5B81">
      <w:pPr>
        <w:pStyle w:val="BodyText"/>
      </w:pPr>
      <w:r w:rsidRPr="00DC5B81">
        <w:t>CHCEDS312A Work with diversity in the education environment</w:t>
      </w:r>
    </w:p>
    <w:p w:rsidR="00000000" w:rsidRPr="00DC5B81" w:rsidP="00DC5B81">
      <w:pPr>
        <w:pStyle w:val="BodyText"/>
      </w:pPr>
      <w:r w:rsidRPr="00DC5B81">
        <w:t xml:space="preserve">CHCEDS407A Collect and </w:t>
      </w:r>
      <w:r w:rsidRPr="00DC5B81">
        <w:t>analyse information to inform work strategies</w:t>
      </w:r>
    </w:p>
    <w:p w:rsidR="00000000" w:rsidRPr="00DC5B81" w:rsidP="00DC5B81">
      <w:pPr>
        <w:pStyle w:val="BodyText"/>
      </w:pPr>
      <w:r w:rsidRPr="00DC5B81">
        <w:t>CHCEDS410A Assist in facilitation of student learning</w:t>
      </w:r>
    </w:p>
    <w:p w:rsidR="00000000" w:rsidRPr="00DC5B81" w:rsidP="00DC5B81">
      <w:pPr>
        <w:pStyle w:val="BodyText"/>
      </w:pPr>
      <w:r w:rsidRPr="00DC5B81">
        <w:t>CHCEDS411B Use high-level communication skills in the education workplace</w:t>
      </w:r>
    </w:p>
    <w:p w:rsidR="00000000" w:rsidRPr="00DC5B81" w:rsidP="00DC5B81">
      <w:pPr>
        <w:pStyle w:val="BodyText"/>
      </w:pPr>
      <w:r w:rsidRPr="00DC5B81">
        <w:t>CHCEDS412B Contribute to continuous improvement processes within the education env</w:t>
      </w:r>
      <w:r w:rsidRPr="00DC5B81">
        <w:t>ironment</w:t>
      </w:r>
    </w:p>
    <w:p w:rsidR="00000000" w:rsidRPr="00DC5B81" w:rsidP="00DC5B81">
      <w:pPr>
        <w:pStyle w:val="BodyText"/>
      </w:pPr>
      <w:r w:rsidRPr="00DC5B81">
        <w:t>HLTWHS300A Contribute to WHS processes</w:t>
      </w:r>
    </w:p>
    <w:p w:rsidR="00000000" w:rsidRPr="00DC5B81" w:rsidP="00DC5B81">
      <w:pPr>
        <w:pStyle w:val="BodyText"/>
      </w:pPr>
    </w:p>
    <w:p w:rsidR="00000000" w:rsidRPr="00DC5B81" w:rsidP="00DC5B81">
      <w:pPr>
        <w:pStyle w:val="BodyText"/>
      </w:pPr>
      <w:r w:rsidRPr="00DC5B81">
        <w:rPr>
          <w:rStyle w:val="SpecialBold"/>
        </w:rPr>
        <w:t>The importance of culturally aware and respectful practice</w:t>
      </w:r>
    </w:p>
    <w:p w:rsidR="00000000" w:rsidRPr="00DC5B81" w:rsidP="00DC5B81">
      <w:pPr>
        <w:pStyle w:val="BodyText"/>
      </w:pPr>
      <w:r w:rsidRPr="00DC5B81">
        <w:t xml:space="preserve">All workers undertaking education support work need foundation knowledge to inform their work with Aboriginal and/or Torres Strait Islander clients and co-workers and with clients and co-workers from culturally and linguistically diverse backgrounds. This </w:t>
      </w:r>
      <w:r w:rsidRPr="00DC5B81">
        <w:t>foundation must be provided and assessed as part of a holistic approach to delivery and assessment of this qualification. Specific guidelines for assessment of this aspect of competency are provided in the Assessment Guidelines for the Community Services T</w:t>
      </w:r>
      <w:r w:rsidRPr="00DC5B81">
        <w:t>raining Package.</w:t>
      </w:r>
    </w:p>
    <w:p w:rsidR="00000000" w:rsidRPr="00DC5B81" w:rsidP="00DC5B81">
      <w:pPr>
        <w:pStyle w:val="BodyText"/>
      </w:pPr>
    </w:p>
    <w:p w:rsidR="00000000" w:rsidRPr="00DC5B81" w:rsidP="00DC5B81">
      <w:pPr>
        <w:pStyle w:val="BodyText"/>
      </w:pPr>
      <w:r w:rsidRPr="00DC5B81">
        <w:rPr>
          <w:rStyle w:val="SpecialBold"/>
        </w:rPr>
        <w:t>Group A electives</w:t>
      </w:r>
      <w:r w:rsidRPr="00DC5B81">
        <w:t xml:space="preserve"> - </w:t>
      </w:r>
      <w:r w:rsidRPr="00DC5B81">
        <w:rPr>
          <w:rStyle w:val="SpecialBold"/>
        </w:rPr>
        <w:t>recommended for culturally aware and respectful practice</w:t>
      </w:r>
    </w:p>
    <w:p w:rsidR="00000000" w:rsidRPr="00DC5B81" w:rsidP="00DC5B81">
      <w:pPr>
        <w:pStyle w:val="BodyText"/>
      </w:pPr>
      <w:r w:rsidRPr="00DC5B81">
        <w:t>Where work involves a specific focus on Aboriginal and/or Torres Strait Islander and/or culturally diverse clients or communities, one or both of the following e</w:t>
      </w:r>
      <w:r w:rsidRPr="00DC5B81">
        <w:t>lectives is recommended:</w:t>
      </w:r>
    </w:p>
    <w:p w:rsidR="00000000" w:rsidRPr="00DC5B81" w:rsidP="00DC5B81">
      <w:pPr>
        <w:pStyle w:val="BodyText"/>
      </w:pPr>
      <w:r w:rsidRPr="00DC5B81">
        <w:t>HLTHIR403C Work effectively with culturally diverse clients and co-workers</w:t>
      </w:r>
    </w:p>
    <w:p w:rsidR="00000000" w:rsidRPr="00DC5B81" w:rsidP="00DC5B81">
      <w:pPr>
        <w:pStyle w:val="BodyText"/>
      </w:pPr>
      <w:r w:rsidRPr="00DC5B81">
        <w:t>HLTHIR404D Work effectively with Aboriginal and/or Torres Strait Islander people</w:t>
      </w:r>
    </w:p>
    <w:p w:rsidR="00000000" w:rsidRPr="00DC5B81" w:rsidP="00DC5B81">
      <w:pPr>
        <w:pStyle w:val="BodyText"/>
      </w:pPr>
    </w:p>
    <w:p w:rsidR="00000000" w:rsidRPr="00DC5B81" w:rsidP="00DC5B81">
      <w:pPr>
        <w:pStyle w:val="BodyText"/>
      </w:pPr>
      <w:r w:rsidRPr="00DC5B81">
        <w:rPr>
          <w:rStyle w:val="SpecialBold"/>
        </w:rPr>
        <w:t>Other relevant electives</w:t>
      </w:r>
    </w:p>
    <w:p w:rsidR="00000000" w:rsidRPr="00DC5B81" w:rsidP="00DC5B81">
      <w:pPr>
        <w:pStyle w:val="BodyText"/>
      </w:pPr>
      <w:r w:rsidRPr="00DC5B81">
        <w:t>Electives are to be selected in line with specifi</w:t>
      </w:r>
      <w:r w:rsidRPr="00DC5B81">
        <w:t>ed Packaging Rules. Employers may specify that certain electives are required to address specific workplace needs.  Relevant electives are listed below, with some grouping provided to guide selection for identified areas of work.  Electives may be selected</w:t>
      </w:r>
      <w:r w:rsidRPr="00DC5B81">
        <w:t xml:space="preserve"> from one or more groups.  </w:t>
      </w:r>
    </w:p>
    <w:p w:rsidR="00000000" w:rsidRPr="00DC5B81" w:rsidP="00DC5B81">
      <w:pPr>
        <w:pStyle w:val="BodyText"/>
      </w:pPr>
    </w:p>
    <w:p w:rsidR="00000000" w:rsidRPr="00DC5B81" w:rsidP="00DC5B81">
      <w:pPr>
        <w:pStyle w:val="BodyText"/>
      </w:pPr>
      <w:r w:rsidRPr="00DC5B81">
        <w:rPr>
          <w:rStyle w:val="SpecialBold"/>
        </w:rPr>
        <w:t>Literacy and numeracy electives</w:t>
      </w:r>
    </w:p>
    <w:p w:rsidR="00000000" w:rsidRPr="00DC5B81" w:rsidP="00DC5B81">
      <w:pPr>
        <w:pStyle w:val="BodyText"/>
      </w:pPr>
      <w:r w:rsidRPr="00DC5B81">
        <w:t>CHCEDS408A Support students' mathematics learning for numeracy</w:t>
      </w:r>
    </w:p>
    <w:p w:rsidR="00000000" w:rsidRPr="00DC5B81" w:rsidP="00DC5B81">
      <w:pPr>
        <w:pStyle w:val="BodyText"/>
      </w:pPr>
      <w:r w:rsidRPr="00DC5B81">
        <w:t>CHCEDS409A Support students' literacy learning</w:t>
      </w:r>
    </w:p>
    <w:p w:rsidR="00000000" w:rsidRPr="00DC5B81" w:rsidP="00DC5B81">
      <w:pPr>
        <w:pStyle w:val="BodyText"/>
      </w:pPr>
      <w:r w:rsidRPr="00DC5B81">
        <w:t>CHCLLN403A Identify clients with language, literacy and numeracy needs and respond ef</w:t>
      </w:r>
      <w:r w:rsidRPr="00DC5B81">
        <w:t>fectively</w:t>
      </w:r>
    </w:p>
    <w:p w:rsidR="00000000" w:rsidRPr="00DC5B81" w:rsidP="00DC5B81">
      <w:pPr>
        <w:pStyle w:val="BodyText"/>
      </w:pPr>
    </w:p>
    <w:p w:rsidR="00000000" w:rsidRPr="00DC5B81" w:rsidP="00DC5B81">
      <w:pPr>
        <w:pStyle w:val="BodyText"/>
      </w:pPr>
      <w:r w:rsidRPr="00DC5B81">
        <w:rPr>
          <w:rStyle w:val="SpecialBold"/>
        </w:rPr>
        <w:t>Special needs education support work</w:t>
      </w:r>
    </w:p>
    <w:p w:rsidR="00000000" w:rsidRPr="00DC5B81" w:rsidP="00DC5B81">
      <w:pPr>
        <w:pStyle w:val="BodyText"/>
      </w:pPr>
      <w:r w:rsidRPr="00DC5B81">
        <w:t>CHCCS305C Assist clients with medication (Note pre-requisite HLTAP301B)</w:t>
      </w:r>
    </w:p>
    <w:p w:rsidR="00000000" w:rsidRPr="00DC5B81" w:rsidP="00DC5B81">
      <w:pPr>
        <w:pStyle w:val="BodyText"/>
      </w:pPr>
      <w:r w:rsidRPr="00DC5B81">
        <w:t>CHCCS425B Support health professional</w:t>
      </w:r>
    </w:p>
    <w:p w:rsidR="00000000" w:rsidRPr="00DC5B81" w:rsidP="00DC5B81">
      <w:pPr>
        <w:pStyle w:val="BodyText"/>
      </w:pPr>
      <w:r w:rsidRPr="00DC5B81">
        <w:t>CHCDIS405A Facilitate skills development and maintenance</w:t>
      </w:r>
    </w:p>
    <w:p w:rsidR="00000000" w:rsidRPr="00DC5B81" w:rsidP="00DC5B81">
      <w:pPr>
        <w:pStyle w:val="BodyText"/>
      </w:pPr>
      <w:r w:rsidRPr="00DC5B81">
        <w:t>CHCEDS413A Support students with learning</w:t>
      </w:r>
      <w:r w:rsidRPr="00DC5B81">
        <w:t xml:space="preserve"> difficulties and learning disabilities</w:t>
      </w:r>
    </w:p>
    <w:p w:rsidR="00000000" w:rsidRPr="00DC5B81" w:rsidP="00DC5B81">
      <w:pPr>
        <w:pStyle w:val="BodyText"/>
      </w:pPr>
      <w:r w:rsidRPr="00DC5B81">
        <w:t>CHCEDS434A Provide support to students with autism spectrum disorder</w:t>
      </w:r>
    </w:p>
    <w:p w:rsidR="00000000" w:rsidRPr="00DC5B81" w:rsidP="00DC5B81">
      <w:pPr>
        <w:pStyle w:val="BodyText"/>
      </w:pPr>
      <w:r w:rsidRPr="00DC5B81">
        <w:t>CHCEDS417A Facilitate learning for students with disabilities</w:t>
      </w:r>
    </w:p>
    <w:p w:rsidR="00000000" w:rsidRPr="00DC5B81" w:rsidP="00DC5B81">
      <w:pPr>
        <w:pStyle w:val="BodyText"/>
      </w:pPr>
      <w:r w:rsidRPr="00DC5B81">
        <w:t>CHCEDS421A Provide support to students with hearing disabilities</w:t>
      </w:r>
    </w:p>
    <w:p w:rsidR="00000000" w:rsidRPr="00DC5B81" w:rsidP="00DC5B81">
      <w:pPr>
        <w:pStyle w:val="BodyText"/>
      </w:pPr>
      <w:r w:rsidRPr="00DC5B81">
        <w:t>CHCEDS424B Facilitat</w:t>
      </w:r>
      <w:r w:rsidRPr="00DC5B81">
        <w:t>e learning for students with intellectual disabilities  (Note pre-requisite CHCEDS417A)</w:t>
      </w:r>
    </w:p>
    <w:p w:rsidR="00000000" w:rsidRPr="00DC5B81" w:rsidP="00DC5B81">
      <w:pPr>
        <w:pStyle w:val="BodyText"/>
      </w:pPr>
      <w:r w:rsidRPr="00DC5B81">
        <w:t>CHCEDS425B Facilitate learning for students with speech/language disabilities  (Note pre-requisite CHCEDS417A)</w:t>
      </w:r>
    </w:p>
    <w:p w:rsidR="00000000" w:rsidRPr="00DC5B81" w:rsidP="00DC5B81">
      <w:pPr>
        <w:pStyle w:val="BodyText"/>
      </w:pPr>
      <w:r w:rsidRPr="00DC5B81">
        <w:t>CHCEDS426A Facilitate learning for students with vision i</w:t>
      </w:r>
      <w:r w:rsidRPr="00DC5B81">
        <w:t>mpairment  (Note pre-requisite CHCEDS417A)</w:t>
      </w:r>
    </w:p>
    <w:p w:rsidR="00000000" w:rsidRPr="00DC5B81" w:rsidP="00DC5B81">
      <w:pPr>
        <w:pStyle w:val="BodyText"/>
      </w:pPr>
      <w:r w:rsidRPr="00DC5B81">
        <w:t>CHCEDS427A Facilitate learning for students with physical disabilities  (Note pre-requisite CHCEDS417A)</w:t>
      </w:r>
    </w:p>
    <w:p w:rsidR="00000000" w:rsidRPr="00DC5B81" w:rsidP="00DC5B81">
      <w:pPr>
        <w:pStyle w:val="BodyText"/>
      </w:pPr>
      <w:r w:rsidRPr="00DC5B81">
        <w:t>HLTAP301B Recognise healthy body systems in a health care contex</w:t>
      </w:r>
      <w:r w:rsidRPr="00DC5B81">
        <w:rPr>
          <w:rStyle w:val="Underline"/>
        </w:rPr>
        <w:t>t</w:t>
      </w:r>
    </w:p>
    <w:p w:rsidR="00000000" w:rsidRPr="00DC5B81" w:rsidP="00DC5B81">
      <w:pPr>
        <w:pStyle w:val="BodyText"/>
      </w:pPr>
    </w:p>
    <w:p w:rsidR="00000000" w:rsidRPr="00DC5B81" w:rsidP="00DC5B81">
      <w:pPr>
        <w:pStyle w:val="BodyText"/>
      </w:pPr>
      <w:r w:rsidRPr="00DC5B81">
        <w:rPr>
          <w:rStyle w:val="SpecialBold"/>
        </w:rPr>
        <w:t>Electives for Aboriginal and</w:t>
      </w:r>
      <w:r w:rsidRPr="00DC5B81">
        <w:t>/</w:t>
      </w:r>
      <w:r w:rsidRPr="00DC5B81">
        <w:rPr>
          <w:rStyle w:val="SpecialBold"/>
        </w:rPr>
        <w:t>or Torres Strait Islander Education Work</w:t>
      </w:r>
      <w:r w:rsidRPr="00DC5B81">
        <w:t xml:space="preserve">/ </w:t>
      </w:r>
      <w:r w:rsidRPr="00DC5B81">
        <w:rPr>
          <w:rStyle w:val="SpecialBold"/>
        </w:rPr>
        <w:t>Tutoring</w:t>
      </w:r>
      <w:r w:rsidRPr="00DC5B81">
        <w:t xml:space="preserve"> / </w:t>
      </w:r>
      <w:r w:rsidRPr="00DC5B81">
        <w:rPr>
          <w:rStyle w:val="SpecialBold"/>
        </w:rPr>
        <w:t>Language Work</w:t>
      </w:r>
      <w:r w:rsidRPr="00DC5B81">
        <w:t xml:space="preserve"> / </w:t>
      </w:r>
      <w:r w:rsidRPr="00DC5B81">
        <w:rPr>
          <w:rStyle w:val="SpecialBold"/>
        </w:rPr>
        <w:t>Homeland Teaching</w:t>
      </w:r>
    </w:p>
    <w:p w:rsidR="00000000" w:rsidRPr="00DC5B81" w:rsidP="00DC5B81">
      <w:pPr>
        <w:pStyle w:val="BodyText"/>
      </w:pPr>
      <w:r w:rsidRPr="00DC5B81">
        <w:t>CHCEDS416B Use educational strategies to support Aboriginal and/or Torres Strait Islander education</w:t>
      </w:r>
    </w:p>
    <w:p w:rsidR="00000000" w:rsidRPr="00DC5B81" w:rsidP="00DC5B81">
      <w:pPr>
        <w:pStyle w:val="BodyText"/>
      </w:pPr>
      <w:r w:rsidRPr="00DC5B81">
        <w:t>CHCEDS422A Promote hearing health and learning</w:t>
      </w:r>
    </w:p>
    <w:p w:rsidR="00000000" w:rsidRPr="00DC5B81" w:rsidP="00DC5B81">
      <w:pPr>
        <w:pStyle w:val="BodyText"/>
      </w:pPr>
      <w:r w:rsidRPr="00DC5B81">
        <w:t>CHCEDS423A Assist in p</w:t>
      </w:r>
      <w:r w:rsidRPr="00DC5B81">
        <w:t>roduction of language resources</w:t>
      </w:r>
    </w:p>
    <w:p w:rsidR="00000000" w:rsidRPr="00DC5B81" w:rsidP="00DC5B81">
      <w:pPr>
        <w:pStyle w:val="BodyText"/>
      </w:pPr>
      <w:r w:rsidRPr="00DC5B81">
        <w:t>CHCEDS428A Assist teacher to develop Aboriginal and/or Torres Strait Islander language and culture lessons</w:t>
      </w:r>
    </w:p>
    <w:p w:rsidR="00000000" w:rsidRPr="00DC5B81" w:rsidP="00DC5B81">
      <w:pPr>
        <w:pStyle w:val="BodyText"/>
      </w:pPr>
    </w:p>
    <w:p w:rsidR="00000000" w:rsidRPr="00DC5B81" w:rsidP="00DC5B81">
      <w:pPr>
        <w:pStyle w:val="BodyText"/>
      </w:pPr>
      <w:r w:rsidRPr="00DC5B81">
        <w:rPr>
          <w:rStyle w:val="SpecialBold"/>
        </w:rPr>
        <w:t>Education support work electives</w:t>
      </w:r>
      <w:r w:rsidRPr="00DC5B81">
        <w:t xml:space="preserve"> </w:t>
      </w:r>
    </w:p>
    <w:p w:rsidR="00000000" w:rsidRPr="00DC5B81" w:rsidP="00DC5B81">
      <w:pPr>
        <w:pStyle w:val="BodyText"/>
      </w:pPr>
      <w:r w:rsidRPr="00DC5B81">
        <w:t>BSBWOR501B Manage personal work priorities and professional development</w:t>
      </w:r>
    </w:p>
    <w:p w:rsidR="00000000" w:rsidRPr="00DC5B81" w:rsidP="00DC5B81">
      <w:pPr>
        <w:pStyle w:val="BodyText"/>
      </w:pPr>
      <w:r w:rsidRPr="00DC5B81">
        <w:t xml:space="preserve">CHCCD413E </w:t>
      </w:r>
      <w:r w:rsidRPr="00DC5B81">
        <w:t>Work within specific communities</w:t>
      </w:r>
    </w:p>
    <w:p w:rsidR="00000000" w:rsidRPr="00DC5B81" w:rsidP="00DC5B81">
      <w:pPr>
        <w:pStyle w:val="BodyText"/>
      </w:pPr>
      <w:r w:rsidRPr="00DC5B81">
        <w:t>CHCCHILD404B Support the rights and safety of children and young people</w:t>
      </w:r>
    </w:p>
    <w:p w:rsidR="00000000" w:rsidRPr="00DC5B81" w:rsidP="00DC5B81">
      <w:pPr>
        <w:pStyle w:val="BodyText"/>
      </w:pPr>
      <w:r w:rsidRPr="00DC5B81">
        <w:t>CHCCS506A Promote and respond to workplace diversity</w:t>
      </w:r>
    </w:p>
    <w:p w:rsidR="00000000" w:rsidRPr="00DC5B81" w:rsidP="00DC5B81">
      <w:pPr>
        <w:pStyle w:val="BodyText"/>
      </w:pPr>
      <w:r w:rsidRPr="00DC5B81">
        <w:t>CHCEDS415A Supervise students outside the classroom</w:t>
      </w:r>
    </w:p>
    <w:p w:rsidR="00000000" w:rsidRPr="00DC5B81" w:rsidP="00DC5B81">
      <w:pPr>
        <w:pStyle w:val="BodyText"/>
      </w:pPr>
      <w:r w:rsidRPr="00DC5B81">
        <w:t>CHCEDS418B Deliver elements of teaching and le</w:t>
      </w:r>
      <w:r w:rsidRPr="00DC5B81">
        <w:t>arning programs</w:t>
      </w:r>
    </w:p>
    <w:p w:rsidR="00000000" w:rsidRPr="00DC5B81" w:rsidP="00DC5B81">
      <w:pPr>
        <w:pStyle w:val="BodyText"/>
      </w:pPr>
      <w:r w:rsidRPr="00DC5B81">
        <w:t>CHCEDS419B Support flexible learning in an education environment</w:t>
      </w:r>
    </w:p>
    <w:p w:rsidR="00000000" w:rsidRPr="00DC5B81" w:rsidP="00DC5B81">
      <w:pPr>
        <w:pStyle w:val="BodyText"/>
      </w:pPr>
      <w:r w:rsidRPr="00DC5B81">
        <w:t>CHCEDS508B Assist in leading a small team in an education environment</w:t>
      </w:r>
    </w:p>
    <w:p w:rsidR="00000000" w:rsidRPr="00DC5B81" w:rsidP="00DC5B81">
      <w:pPr>
        <w:pStyle w:val="BodyText"/>
      </w:pPr>
      <w:r w:rsidRPr="00DC5B81">
        <w:t>CHCFC502A Foster physical development in early childhood</w:t>
      </w:r>
    </w:p>
    <w:p w:rsidR="00000000" w:rsidRPr="00DC5B81" w:rsidP="00DC5B81">
      <w:pPr>
        <w:pStyle w:val="BodyText"/>
      </w:pPr>
      <w:r w:rsidRPr="00DC5B81">
        <w:t xml:space="preserve">CHCFC505A Foster cognitive development in early </w:t>
      </w:r>
      <w:r w:rsidRPr="00DC5B81">
        <w:t>childhood</w:t>
      </w:r>
    </w:p>
    <w:p w:rsidR="00000000" w:rsidRPr="00DC5B81" w:rsidP="00DC5B81">
      <w:pPr>
        <w:pStyle w:val="BodyText"/>
      </w:pPr>
      <w:r w:rsidRPr="00DC5B81">
        <w:t>CHCFC506A Foster children’s language and communication development</w:t>
      </w:r>
    </w:p>
    <w:p w:rsidR="00000000" w:rsidRPr="00DC5B81" w:rsidP="00DC5B81">
      <w:pPr>
        <w:pStyle w:val="BodyText"/>
      </w:pPr>
      <w:r w:rsidRPr="00DC5B81">
        <w:t>CHCFC508A Foster children’s aesthetic and creative development</w:t>
      </w:r>
    </w:p>
    <w:p w:rsidR="00000000" w:rsidRPr="00DC5B81" w:rsidP="00DC5B81">
      <w:pPr>
        <w:pStyle w:val="BodyText"/>
      </w:pPr>
      <w:r w:rsidRPr="00DC5B81">
        <w:t>CHCFC512A Foster physical development in middle childhood</w:t>
      </w:r>
    </w:p>
    <w:p w:rsidR="00000000" w:rsidRPr="00DC5B81" w:rsidP="00DC5B81">
      <w:pPr>
        <w:pStyle w:val="BodyText"/>
      </w:pPr>
      <w:r w:rsidRPr="00DC5B81">
        <w:t>CHCFC515A Foster cognitive development in middle childhood</w:t>
      </w:r>
    </w:p>
    <w:p w:rsidR="00000000" w:rsidRPr="00DC5B81" w:rsidP="00DC5B81">
      <w:pPr>
        <w:pStyle w:val="BodyText"/>
      </w:pPr>
      <w:r w:rsidRPr="00DC5B81">
        <w:t>CHCNET402B Establish and maintain effective networks</w:t>
      </w:r>
    </w:p>
    <w:p w:rsidR="00000000" w:rsidRPr="00DC5B81" w:rsidP="00DC5B81">
      <w:pPr>
        <w:pStyle w:val="BodyText"/>
      </w:pPr>
      <w:r w:rsidRPr="00DC5B81">
        <w:t>CHCYTH401B Engage respectfully with young people</w:t>
      </w:r>
    </w:p>
    <w:p w:rsidR="00000000" w:rsidRPr="00DC5B81" w:rsidP="00DC5B81">
      <w:pPr>
        <w:pStyle w:val="BodyText"/>
      </w:pPr>
      <w:r w:rsidRPr="00DC5B81">
        <w:t>SRCCRD007B Develop recreation programs</w:t>
      </w:r>
    </w:p>
    <w:p w:rsidR="00000000" w:rsidRPr="00DC5B81" w:rsidP="00DC5B81">
      <w:pPr>
        <w:pStyle w:val="BodyText"/>
      </w:pPr>
    </w:p>
    <w:p w:rsidR="00000000" w:rsidRPr="00DC5B81" w:rsidP="00DC5B81">
      <w:pPr>
        <w:pStyle w:val="BodyText"/>
      </w:pPr>
      <w:r w:rsidRPr="00DC5B81">
        <w:rPr>
          <w:rStyle w:val="SpecialBold"/>
        </w:rPr>
        <w:t>E-learning electives</w:t>
      </w:r>
      <w:r w:rsidRPr="00DC5B81">
        <w:t xml:space="preserve"> </w:t>
      </w:r>
    </w:p>
    <w:p w:rsidR="00000000" w:rsidRPr="00DC5B81" w:rsidP="00DC5B81">
      <w:pPr>
        <w:pStyle w:val="BodyText"/>
      </w:pPr>
      <w:r w:rsidRPr="00DC5B81">
        <w:t>CHCEDS321B Use an e-learning management system</w:t>
      </w:r>
    </w:p>
    <w:p w:rsidR="00000000" w:rsidRPr="00DC5B81" w:rsidP="00DC5B81">
      <w:pPr>
        <w:pStyle w:val="BodyText"/>
      </w:pPr>
      <w:r w:rsidRPr="00DC5B81">
        <w:t>CHCEDS429B Coordinate e-learning programs</w:t>
      </w:r>
    </w:p>
    <w:p w:rsidR="00000000" w:rsidRPr="00DC5B81" w:rsidP="00DC5B81">
      <w:pPr>
        <w:pStyle w:val="BodyText"/>
      </w:pPr>
    </w:p>
    <w:p w:rsidR="00000000" w:rsidRPr="00DC5B81" w:rsidP="00DC5B81">
      <w:pPr>
        <w:pStyle w:val="BodyText"/>
      </w:pPr>
      <w:r w:rsidRPr="00DC5B81">
        <w:rPr>
          <w:rStyle w:val="SpecialBold"/>
        </w:rPr>
        <w:t>Oral health</w:t>
      </w:r>
    </w:p>
    <w:p w:rsidR="00000000" w:rsidRPr="00DC5B81" w:rsidP="00DC5B81">
      <w:pPr>
        <w:pStyle w:val="BodyText"/>
      </w:pPr>
      <w:r w:rsidRPr="00DC5B81">
        <w:t>CHCOHC303B Use basic oral health screening tools</w:t>
      </w:r>
    </w:p>
    <w:p w:rsidR="00000000" w:rsidRPr="00DC5B81" w:rsidP="00DC5B81">
      <w:pPr>
        <w:pStyle w:val="BodyText"/>
      </w:pPr>
      <w:r w:rsidRPr="00DC5B81">
        <w:t>CHCOHC401A Inform and encourage clients and groups to understand and achieve good oral health</w:t>
      </w:r>
    </w:p>
    <w:p w:rsidR="00000000" w:rsidRPr="00DC5B81" w:rsidP="00DC5B81">
      <w:pPr>
        <w:pStyle w:val="BodyText"/>
      </w:pPr>
      <w:r w:rsidRPr="00DC5B81">
        <w:t>CHCOHC402A Support clients and groups to learn practical aspects of oral health care</w:t>
      </w:r>
    </w:p>
    <w:p w:rsidR="00000000" w:rsidRPr="00DC5B81" w:rsidP="00DC5B81"/>
    <w:sectPr w:rsidSect="00DC5B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574" w:rsidP="00AF15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574" w:rsidP="00DC5B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F1574" w:rsidP="00DC5B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1574" w:rsidP="00DC5B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B81" w:rsidRPr="00AF1574" w:rsidP="00AF15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574" w:rsidRPr="002D2AF8" w:rsidP="00DC5B81">
    <w:pPr>
      <w:pStyle w:val="Header"/>
      <w:framePr w:wrap="around"/>
    </w:pPr>
    <w:r>
      <w:fldChar w:fldCharType="begin"/>
    </w:r>
    <w:r>
      <w:instrText xml:space="preserve"> TITLE   \* MERGEFORMAT </w:instrText>
    </w:r>
    <w:r>
      <w:fldChar w:fldCharType="separate"/>
    </w:r>
    <w:r>
      <w:t>CHC41712 Certificate IV in Education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F1574" w:rsidP="00DC5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D6C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A87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52D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B81"/>
    <w:pPr>
      <w:spacing w:before="360" w:after="60"/>
      <w:outlineLvl w:val="0"/>
    </w:pPr>
    <w:rPr>
      <w:sz w:val="32"/>
    </w:rPr>
  </w:style>
  <w:style w:type="paragraph" w:styleId="Heading2">
    <w:name w:val="heading 2"/>
    <w:basedOn w:val="HeadingBase"/>
    <w:next w:val="BodyText"/>
    <w:link w:val="Heading2Char"/>
    <w:qFormat/>
    <w:rsid w:val="00DC5B81"/>
    <w:pPr>
      <w:keepLines/>
      <w:spacing w:before="240" w:after="120"/>
      <w:outlineLvl w:val="1"/>
    </w:pPr>
    <w:rPr>
      <w:sz w:val="28"/>
      <w:szCs w:val="40"/>
    </w:rPr>
  </w:style>
  <w:style w:type="paragraph" w:styleId="Heading3">
    <w:name w:val="heading 3"/>
    <w:basedOn w:val="HeadingBase"/>
    <w:next w:val="BodyText"/>
    <w:link w:val="Heading3Char"/>
    <w:qFormat/>
    <w:rsid w:val="00DC5B81"/>
    <w:pPr>
      <w:spacing w:before="180" w:after="120"/>
      <w:outlineLvl w:val="2"/>
    </w:pPr>
    <w:rPr>
      <w:spacing w:val="-10"/>
      <w:kern w:val="32"/>
    </w:rPr>
  </w:style>
  <w:style w:type="paragraph" w:styleId="Heading4">
    <w:name w:val="heading 4"/>
    <w:basedOn w:val="HeadingBase"/>
    <w:next w:val="BodyText"/>
    <w:link w:val="Heading4Char"/>
    <w:qFormat/>
    <w:rsid w:val="00DC5B81"/>
    <w:pPr>
      <w:spacing w:before="160" w:after="120"/>
      <w:outlineLvl w:val="3"/>
    </w:pPr>
    <w:rPr>
      <w:sz w:val="22"/>
    </w:rPr>
  </w:style>
  <w:style w:type="paragraph" w:styleId="Heading5">
    <w:name w:val="heading 5"/>
    <w:basedOn w:val="HeadingBase"/>
    <w:next w:val="Normal"/>
    <w:link w:val="Heading5Char"/>
    <w:qFormat/>
    <w:rsid w:val="00DC5B81"/>
    <w:pPr>
      <w:spacing w:before="80"/>
      <w:outlineLvl w:val="4"/>
    </w:pPr>
    <w:rPr>
      <w:color w:val="918585"/>
      <w:sz w:val="20"/>
    </w:rPr>
  </w:style>
  <w:style w:type="paragraph" w:styleId="Heading6">
    <w:name w:val="heading 6"/>
    <w:basedOn w:val="HeadingBase"/>
    <w:next w:val="Normal"/>
    <w:link w:val="Heading6Char"/>
    <w:qFormat/>
    <w:rsid w:val="00DC5B81"/>
    <w:pPr>
      <w:spacing w:before="60"/>
      <w:outlineLvl w:val="5"/>
    </w:pPr>
    <w:rPr>
      <w:color w:val="918585"/>
      <w:sz w:val="20"/>
    </w:rPr>
  </w:style>
  <w:style w:type="paragraph" w:styleId="Heading7">
    <w:name w:val="heading 7"/>
    <w:basedOn w:val="Normal"/>
    <w:next w:val="Normal"/>
    <w:link w:val="Heading7Char"/>
    <w:qFormat/>
    <w:rsid w:val="00DC5B81"/>
    <w:pPr>
      <w:ind w:left="720"/>
      <w:outlineLvl w:val="6"/>
    </w:pPr>
    <w:rPr>
      <w:i/>
    </w:rPr>
  </w:style>
  <w:style w:type="paragraph" w:styleId="Heading8">
    <w:name w:val="heading 8"/>
    <w:basedOn w:val="Normal"/>
    <w:next w:val="Normal"/>
    <w:link w:val="Heading8Char"/>
    <w:qFormat/>
    <w:rsid w:val="00DC5B81"/>
    <w:pPr>
      <w:ind w:left="720"/>
      <w:outlineLvl w:val="7"/>
    </w:pPr>
    <w:rPr>
      <w:i/>
    </w:rPr>
  </w:style>
  <w:style w:type="paragraph" w:styleId="Heading9">
    <w:name w:val="heading 9"/>
    <w:basedOn w:val="Normal"/>
    <w:next w:val="Normal"/>
    <w:link w:val="Heading9Char"/>
    <w:qFormat/>
    <w:rsid w:val="00DC5B81"/>
    <w:pPr>
      <w:ind w:left="720"/>
      <w:outlineLvl w:val="8"/>
    </w:pPr>
    <w:rPr>
      <w:i/>
    </w:rPr>
  </w:style>
  <w:style w:type="character" w:default="1" w:styleId="DefaultParagraphFont">
    <w:name w:val="Default Paragraph Font"/>
    <w:uiPriority w:val="1"/>
    <w:unhideWhenUsed/>
    <w:rsid w:val="00DC5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B81"/>
  </w:style>
  <w:style w:type="character" w:customStyle="1" w:styleId="Heading1Char">
    <w:name w:val="Heading 1 Char"/>
    <w:basedOn w:val="DefaultParagraphFont"/>
    <w:link w:val="Heading1"/>
    <w:rsid w:val="00DC5B81"/>
    <w:rPr>
      <w:rFonts w:ascii="Times New Roman" w:eastAsia="Times New Roman" w:hAnsi="Times New Roman" w:cs="Times New Roman"/>
      <w:b/>
      <w:sz w:val="32"/>
      <w:szCs w:val="20"/>
      <w:lang w:eastAsia="en-US"/>
    </w:rPr>
  </w:style>
  <w:style w:type="paragraph" w:styleId="BodyText">
    <w:name w:val="Body Text"/>
    <w:basedOn w:val="Normal"/>
    <w:link w:val="BodyTextChar"/>
    <w:rsid w:val="00DC5B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B81"/>
    <w:rPr>
      <w:rFonts w:ascii="Times New Roman" w:eastAsia="Times New Roman" w:hAnsi="Times New Roman" w:cs="Times New Roman"/>
      <w:sz w:val="24"/>
      <w:lang w:eastAsia="en-US"/>
    </w:rPr>
  </w:style>
  <w:style w:type="paragraph" w:styleId="Footer">
    <w:name w:val="footer"/>
    <w:basedOn w:val="Normal"/>
    <w:link w:val="FooterChar"/>
    <w:rsid w:val="00DC5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B81"/>
    <w:rPr>
      <w:rFonts w:ascii="Times New Roman" w:eastAsia="Times New Roman" w:hAnsi="Times New Roman" w:cs="Times New Roman"/>
      <w:sz w:val="16"/>
      <w:lang w:eastAsia="en-US"/>
    </w:rPr>
  </w:style>
  <w:style w:type="paragraph" w:styleId="ListBullet">
    <w:name w:val="List Bullet"/>
    <w:basedOn w:val="List"/>
    <w:rsid w:val="00DC5B81"/>
    <w:pPr>
      <w:numPr>
        <w:numId w:val="13"/>
      </w:numPr>
      <w:tabs>
        <w:tab w:val="clear" w:pos="340"/>
      </w:tabs>
      <w:spacing w:before="40" w:after="40"/>
    </w:pPr>
  </w:style>
  <w:style w:type="character" w:customStyle="1" w:styleId="SpecialBold">
    <w:name w:val="Special Bold"/>
    <w:basedOn w:val="DefaultParagraphFont"/>
    <w:rsid w:val="00DC5B81"/>
    <w:rPr>
      <w:b/>
      <w:spacing w:val="0"/>
    </w:rPr>
  </w:style>
  <w:style w:type="paragraph" w:styleId="ListBullet2">
    <w:name w:val="List Bullet 2"/>
    <w:basedOn w:val="List2"/>
    <w:rsid w:val="00DC5B81"/>
    <w:pPr>
      <w:numPr>
        <w:numId w:val="14"/>
      </w:numPr>
      <w:tabs>
        <w:tab w:val="clear" w:pos="680"/>
      </w:tabs>
    </w:pPr>
  </w:style>
  <w:style w:type="character" w:styleId="Emphasis">
    <w:name w:val="Emphasis"/>
    <w:basedOn w:val="DefaultParagraphFont"/>
    <w:qFormat/>
    <w:rsid w:val="00DC5B81"/>
    <w:rPr>
      <w:i/>
    </w:rPr>
  </w:style>
  <w:style w:type="paragraph" w:customStyle="1" w:styleId="SuperHeading">
    <w:name w:val="SuperHeading"/>
    <w:basedOn w:val="Normal"/>
    <w:rsid w:val="00DC5B81"/>
    <w:pPr>
      <w:spacing w:before="240" w:after="120"/>
      <w:outlineLvl w:val="0"/>
    </w:pPr>
    <w:rPr>
      <w:rFonts w:ascii="Times New Roman" w:hAnsi="Times New Roman"/>
      <w:b/>
      <w:sz w:val="28"/>
    </w:rPr>
  </w:style>
  <w:style w:type="paragraph" w:customStyle="1" w:styleId="AllowPageBreak">
    <w:name w:val="AllowPageBreak"/>
    <w:rsid w:val="00DC5B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C5B81"/>
    <w:rPr>
      <w:u w:val="single"/>
    </w:rPr>
  </w:style>
  <w:style w:type="character" w:customStyle="1" w:styleId="BoldandItalics">
    <w:name w:val="Bold and Italics"/>
    <w:qFormat/>
    <w:rsid w:val="00DC5B81"/>
    <w:rPr>
      <w:b/>
      <w:i/>
      <w:u w:val="none"/>
    </w:rPr>
  </w:style>
  <w:style w:type="character" w:customStyle="1" w:styleId="Heading2Char">
    <w:name w:val="Heading 2 Char"/>
    <w:basedOn w:val="DefaultParagraphFont"/>
    <w:link w:val="Heading2"/>
    <w:rsid w:val="00DC5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B81"/>
    <w:rPr>
      <w:rFonts w:ascii="Courier New" w:eastAsia="Times New Roman" w:hAnsi="Courier New" w:cs="Times New Roman"/>
      <w:i/>
      <w:szCs w:val="20"/>
      <w:lang w:eastAsia="en-US"/>
    </w:rPr>
  </w:style>
  <w:style w:type="paragraph" w:customStyle="1" w:styleId="HeadingBase">
    <w:name w:val="Heading Base"/>
    <w:rsid w:val="00DC5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B81"/>
    <w:pPr>
      <w:tabs>
        <w:tab w:val="right" w:leader="dot" w:pos="9072"/>
      </w:tabs>
      <w:ind w:left="567"/>
    </w:pPr>
    <w:rPr>
      <w:szCs w:val="22"/>
    </w:rPr>
  </w:style>
  <w:style w:type="paragraph" w:customStyle="1" w:styleId="TOCBase">
    <w:name w:val="TOC Base"/>
    <w:rsid w:val="00DC5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B81"/>
    <w:pPr>
      <w:tabs>
        <w:tab w:val="right" w:leader="dot" w:pos="9072"/>
      </w:tabs>
      <w:spacing w:before="40" w:after="40"/>
      <w:ind w:left="284"/>
    </w:pPr>
    <w:rPr>
      <w:rFonts w:ascii="Times New Roman" w:hAnsi="Times New Roman"/>
    </w:rPr>
  </w:style>
  <w:style w:type="paragraph" w:styleId="TOC1">
    <w:name w:val="toc 1"/>
    <w:basedOn w:val="TOCBase"/>
    <w:next w:val="Normal"/>
    <w:rsid w:val="00DC5B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B81"/>
    <w:pPr>
      <w:spacing w:before="5040"/>
      <w:jc w:val="center"/>
    </w:pPr>
    <w:rPr>
      <w:sz w:val="48"/>
      <w:szCs w:val="72"/>
      <w:lang w:val="en-US"/>
    </w:rPr>
  </w:style>
  <w:style w:type="character" w:customStyle="1" w:styleId="TitleChar">
    <w:name w:val="Title Char"/>
    <w:basedOn w:val="DefaultParagraphFont"/>
    <w:link w:val="Title"/>
    <w:rsid w:val="00DC5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B81"/>
    <w:pPr>
      <w:tabs>
        <w:tab w:val="left" w:pos="3600"/>
        <w:tab w:val="left" w:pos="3958"/>
      </w:tabs>
    </w:pPr>
  </w:style>
  <w:style w:type="paragraph" w:styleId="List">
    <w:name w:val="List"/>
    <w:basedOn w:val="BodyText"/>
    <w:next w:val="BodyText"/>
    <w:rsid w:val="00DC5B81"/>
    <w:pPr>
      <w:tabs>
        <w:tab w:val="left" w:pos="340"/>
      </w:tabs>
      <w:spacing w:before="60" w:after="60"/>
      <w:ind w:left="340" w:hanging="340"/>
    </w:pPr>
  </w:style>
  <w:style w:type="paragraph" w:customStyle="1" w:styleId="Note">
    <w:name w:val="Note"/>
    <w:basedOn w:val="BodyText"/>
    <w:rsid w:val="00DC5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B81"/>
    <w:pPr>
      <w:framePr w:wrap="auto" w:hAnchor="text" w:y="6049"/>
    </w:pPr>
    <w:rPr>
      <w:color w:val="000000"/>
      <w:sz w:val="40"/>
    </w:rPr>
  </w:style>
  <w:style w:type="paragraph" w:customStyle="1" w:styleId="TOCTitle">
    <w:name w:val="TOCTitle"/>
    <w:basedOn w:val="Heading1"/>
    <w:rsid w:val="00DC5B81"/>
    <w:pPr>
      <w:spacing w:after="240"/>
      <w:jc w:val="center"/>
      <w:outlineLvl w:val="9"/>
    </w:pPr>
    <w:rPr>
      <w:caps/>
    </w:rPr>
  </w:style>
  <w:style w:type="paragraph" w:customStyle="1" w:styleId="Version">
    <w:name w:val="Version"/>
    <w:rsid w:val="00DC5B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B81"/>
    <w:pPr>
      <w:keepNext w:val="0"/>
      <w:tabs>
        <w:tab w:val="right" w:pos="4176"/>
      </w:tabs>
      <w:ind w:left="198" w:hanging="198"/>
    </w:pPr>
    <w:rPr>
      <w:rFonts w:ascii="Garamond" w:hAnsi="Garamond"/>
    </w:rPr>
  </w:style>
  <w:style w:type="paragraph" w:styleId="IndexHeading">
    <w:name w:val="index heading"/>
    <w:basedOn w:val="Normal"/>
    <w:next w:val="Index1"/>
    <w:semiHidden/>
    <w:rsid w:val="00DC5B81"/>
    <w:pPr>
      <w:spacing w:before="120" w:after="120"/>
    </w:pPr>
    <w:rPr>
      <w:rFonts w:ascii="Arial" w:hAnsi="Arial"/>
      <w:b/>
      <w:color w:val="918585"/>
      <w:sz w:val="24"/>
    </w:rPr>
  </w:style>
  <w:style w:type="paragraph" w:styleId="Header">
    <w:name w:val="header"/>
    <w:basedOn w:val="Normal"/>
    <w:link w:val="HeaderChar"/>
    <w:rsid w:val="00DC5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B81"/>
    <w:rPr>
      <w:rFonts w:ascii="Times New Roman" w:eastAsia="Times New Roman" w:hAnsi="Times New Roman" w:cs="Times New Roman"/>
      <w:sz w:val="16"/>
      <w:szCs w:val="20"/>
      <w:lang w:val="en-GB" w:eastAsia="en-US"/>
    </w:rPr>
  </w:style>
  <w:style w:type="paragraph" w:customStyle="1" w:styleId="Chapter">
    <w:name w:val="Chapter"/>
    <w:basedOn w:val="Normal"/>
    <w:rsid w:val="00DC5B81"/>
    <w:pPr>
      <w:spacing w:before="240"/>
    </w:pPr>
    <w:rPr>
      <w:rFonts w:ascii="Times New Roman" w:hAnsi="Times New Roman"/>
      <w:smallCaps/>
      <w:spacing w:val="80"/>
      <w:sz w:val="28"/>
    </w:rPr>
  </w:style>
  <w:style w:type="paragraph" w:customStyle="1" w:styleId="InChapter">
    <w:name w:val="InChapter"/>
    <w:basedOn w:val="Heading3"/>
    <w:rsid w:val="00DC5B81"/>
    <w:pPr>
      <w:spacing w:after="240"/>
      <w:outlineLvl w:val="9"/>
    </w:pPr>
    <w:rPr>
      <w:noProof/>
    </w:rPr>
  </w:style>
  <w:style w:type="paragraph" w:styleId="Index2">
    <w:name w:val="index 2"/>
    <w:basedOn w:val="Normal"/>
    <w:next w:val="Normal"/>
    <w:semiHidden/>
    <w:rsid w:val="00DC5B81"/>
    <w:pPr>
      <w:tabs>
        <w:tab w:val="right" w:pos="4176"/>
      </w:tabs>
      <w:ind w:left="568" w:hanging="284"/>
    </w:pPr>
    <w:rPr>
      <w:rFonts w:ascii="Garamond" w:hAnsi="Garamond"/>
    </w:rPr>
  </w:style>
  <w:style w:type="paragraph" w:customStyle="1" w:styleId="Byline">
    <w:name w:val="Byline"/>
    <w:rsid w:val="00DC5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B81"/>
    <w:pPr>
      <w:tabs>
        <w:tab w:val="clear" w:pos="3600"/>
        <w:tab w:val="clear" w:pos="3958"/>
      </w:tabs>
      <w:jc w:val="right"/>
    </w:pPr>
  </w:style>
  <w:style w:type="paragraph" w:styleId="Caption">
    <w:name w:val="caption"/>
    <w:basedOn w:val="BodyText"/>
    <w:next w:val="Normal"/>
    <w:qFormat/>
    <w:rsid w:val="00DC5B81"/>
    <w:pPr>
      <w:framePr w:w="2268" w:hSpace="181" w:vSpace="181" w:wrap="around" w:vAnchor="text" w:hAnchor="page" w:x="1135" w:y="285" w:anchorLock="1"/>
    </w:pPr>
    <w:rPr>
      <w:i/>
    </w:rPr>
  </w:style>
  <w:style w:type="paragraph" w:customStyle="1" w:styleId="MiniTOCTitle">
    <w:name w:val="MiniTOCTitle"/>
    <w:basedOn w:val="Heading4"/>
    <w:rsid w:val="00DC5B81"/>
    <w:pPr>
      <w:spacing w:before="240"/>
      <w:outlineLvl w:val="9"/>
    </w:pPr>
    <w:rPr>
      <w:noProof/>
      <w:sz w:val="24"/>
    </w:rPr>
  </w:style>
  <w:style w:type="paragraph" w:customStyle="1" w:styleId="MiniTOCItem">
    <w:name w:val="MiniTOCItem"/>
    <w:basedOn w:val="ListBullet"/>
    <w:rsid w:val="00DC5B81"/>
    <w:pPr>
      <w:numPr>
        <w:numId w:val="0"/>
      </w:numPr>
      <w:tabs>
        <w:tab w:val="right" w:leader="dot" w:pos="6521"/>
      </w:tabs>
      <w:spacing w:before="0" w:after="0"/>
    </w:pPr>
  </w:style>
  <w:style w:type="paragraph" w:customStyle="1" w:styleId="TOFTitle">
    <w:name w:val="TOFTitle"/>
    <w:basedOn w:val="TOCTitle"/>
    <w:rsid w:val="00DC5B81"/>
  </w:style>
  <w:style w:type="paragraph" w:styleId="TableofFigures">
    <w:name w:val="table of figures"/>
    <w:basedOn w:val="Normal"/>
    <w:next w:val="Normal"/>
    <w:semiHidden/>
    <w:rsid w:val="00DC5B81"/>
    <w:pPr>
      <w:tabs>
        <w:tab w:val="right" w:leader="dot" w:pos="9072"/>
      </w:tabs>
      <w:ind w:left="970" w:hanging="403"/>
    </w:pPr>
    <w:rPr>
      <w:rFonts w:ascii="Times New Roman" w:hAnsi="Times New Roman"/>
      <w:b/>
    </w:rPr>
  </w:style>
  <w:style w:type="paragraph" w:styleId="ListNumber">
    <w:name w:val="List Number"/>
    <w:basedOn w:val="List"/>
    <w:rsid w:val="00DC5B81"/>
    <w:pPr>
      <w:numPr>
        <w:numId w:val="11"/>
      </w:numPr>
    </w:pPr>
  </w:style>
  <w:style w:type="character" w:customStyle="1" w:styleId="WingdingSymbols">
    <w:name w:val="Wingding Symbols"/>
    <w:rsid w:val="00DC5B81"/>
    <w:rPr>
      <w:rFonts w:ascii="Wingdings" w:hAnsi="Wingdings"/>
    </w:rPr>
  </w:style>
  <w:style w:type="paragraph" w:customStyle="1" w:styleId="TableHeading">
    <w:name w:val="Table Heading"/>
    <w:basedOn w:val="HeadingBase"/>
    <w:rsid w:val="00DC5B81"/>
    <w:pPr>
      <w:keepLines/>
      <w:pBdr>
        <w:bottom w:val="single" w:sz="6" w:space="1" w:color="918585"/>
      </w:pBdr>
      <w:spacing w:before="240"/>
    </w:pPr>
  </w:style>
  <w:style w:type="character" w:customStyle="1" w:styleId="HotSpot">
    <w:name w:val="HotSpot"/>
    <w:rsid w:val="00DC5B81"/>
    <w:rPr>
      <w:color w:val="0033CC"/>
      <w:u w:val="none"/>
    </w:rPr>
  </w:style>
  <w:style w:type="paragraph" w:customStyle="1" w:styleId="BodyTextRight">
    <w:name w:val="Body Text Right"/>
    <w:basedOn w:val="BodyText"/>
    <w:rsid w:val="00DC5B81"/>
    <w:pPr>
      <w:spacing w:before="0" w:after="0"/>
      <w:jc w:val="right"/>
    </w:pPr>
  </w:style>
  <w:style w:type="paragraph" w:styleId="Index3">
    <w:name w:val="index 3"/>
    <w:basedOn w:val="ListNumber2"/>
    <w:next w:val="Normal"/>
    <w:semiHidden/>
    <w:rsid w:val="00DC5B81"/>
    <w:pPr>
      <w:numPr>
        <w:numId w:val="0"/>
      </w:numPr>
      <w:tabs>
        <w:tab w:val="right" w:leader="dot" w:pos="4176"/>
      </w:tabs>
    </w:pPr>
  </w:style>
  <w:style w:type="paragraph" w:styleId="ListNumber2">
    <w:name w:val="List Number 2"/>
    <w:basedOn w:val="List2"/>
    <w:rsid w:val="00DC5B81"/>
    <w:pPr>
      <w:numPr>
        <w:numId w:val="10"/>
      </w:numPr>
      <w:tabs>
        <w:tab w:val="clear" w:pos="1060"/>
      </w:tabs>
    </w:pPr>
  </w:style>
  <w:style w:type="paragraph" w:customStyle="1" w:styleId="MarginNote">
    <w:name w:val="Margin Note"/>
    <w:basedOn w:val="BodyText"/>
    <w:rsid w:val="00DC5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B81"/>
    <w:rPr>
      <w:sz w:val="32"/>
    </w:rPr>
  </w:style>
  <w:style w:type="paragraph" w:customStyle="1" w:styleId="HeadingProcedure">
    <w:name w:val="Heading Procedure"/>
    <w:basedOn w:val="HeadingBase"/>
    <w:next w:val="Normal"/>
    <w:rsid w:val="00DC5B81"/>
    <w:pPr>
      <w:tabs>
        <w:tab w:val="left" w:pos="0"/>
      </w:tabs>
      <w:spacing w:before="120" w:after="60"/>
    </w:pPr>
    <w:rPr>
      <w:i/>
      <w:color w:val="918585"/>
      <w:sz w:val="22"/>
    </w:rPr>
  </w:style>
  <w:style w:type="paragraph" w:customStyle="1" w:styleId="TableBodyText">
    <w:name w:val="Table Body Text"/>
    <w:basedOn w:val="BodyText"/>
    <w:rsid w:val="00DC5B81"/>
    <w:pPr>
      <w:spacing w:before="60" w:after="60"/>
    </w:pPr>
  </w:style>
  <w:style w:type="paragraph" w:styleId="ListContinue">
    <w:name w:val="List Continue"/>
    <w:basedOn w:val="List"/>
    <w:rsid w:val="00DC5B81"/>
    <w:pPr>
      <w:ind w:firstLine="0"/>
    </w:pPr>
  </w:style>
  <w:style w:type="paragraph" w:customStyle="1" w:styleId="ListNote">
    <w:name w:val="List Note"/>
    <w:basedOn w:val="List"/>
    <w:rsid w:val="00DC5B81"/>
    <w:pPr>
      <w:pBdr>
        <w:top w:val="single" w:sz="6" w:space="2" w:color="918585"/>
        <w:bottom w:val="single" w:sz="6" w:space="2" w:color="918585"/>
      </w:pBdr>
      <w:tabs>
        <w:tab w:val="left" w:pos="1021"/>
      </w:tabs>
      <w:ind w:firstLine="0"/>
    </w:pPr>
  </w:style>
  <w:style w:type="paragraph" w:customStyle="1" w:styleId="Warning">
    <w:name w:val="Warning"/>
    <w:basedOn w:val="BodyText"/>
    <w:rsid w:val="00DC5B81"/>
    <w:pPr>
      <w:shd w:val="clear" w:color="auto" w:fill="D9D9D9"/>
      <w:tabs>
        <w:tab w:val="left" w:pos="992"/>
      </w:tabs>
      <w:ind w:left="119" w:right="119"/>
    </w:pPr>
    <w:rPr>
      <w:sz w:val="20"/>
    </w:rPr>
  </w:style>
  <w:style w:type="paragraph" w:customStyle="1" w:styleId="MarginIcons">
    <w:name w:val="Margin Icons"/>
    <w:basedOn w:val="BodyText"/>
    <w:rsid w:val="00DC5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B81"/>
    <w:rPr>
      <w:rFonts w:ascii="Courier New" w:hAnsi="Courier New"/>
    </w:rPr>
  </w:style>
  <w:style w:type="paragraph" w:customStyle="1" w:styleId="NoteBullet">
    <w:name w:val="Note Bullet"/>
    <w:basedOn w:val="Note"/>
    <w:rsid w:val="00DC5B81"/>
    <w:pPr>
      <w:tabs>
        <w:tab w:val="clear" w:pos="680"/>
      </w:tabs>
      <w:spacing w:before="60" w:after="60"/>
    </w:pPr>
  </w:style>
  <w:style w:type="paragraph" w:customStyle="1" w:styleId="SubHeading2">
    <w:name w:val="SubHeading2"/>
    <w:basedOn w:val="HeadingBase"/>
    <w:rsid w:val="00DC5B81"/>
    <w:pPr>
      <w:spacing w:before="240" w:after="60"/>
    </w:pPr>
    <w:rPr>
      <w:sz w:val="20"/>
    </w:rPr>
  </w:style>
  <w:style w:type="paragraph" w:customStyle="1" w:styleId="SubHeading1">
    <w:name w:val="SubHeading1"/>
    <w:basedOn w:val="HeadingBase"/>
    <w:rsid w:val="00DC5B81"/>
    <w:pPr>
      <w:spacing w:before="240" w:after="60"/>
    </w:pPr>
    <w:rPr>
      <w:color w:val="918585"/>
      <w:sz w:val="22"/>
    </w:rPr>
  </w:style>
  <w:style w:type="paragraph" w:customStyle="1" w:styleId="SideHeading">
    <w:name w:val="Side Heading"/>
    <w:basedOn w:val="HeadingBase"/>
    <w:rsid w:val="00DC5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B81"/>
    <w:pPr>
      <w:numPr>
        <w:numId w:val="12"/>
      </w:numPr>
    </w:pPr>
  </w:style>
  <w:style w:type="paragraph" w:styleId="PlainText">
    <w:name w:val="Plain Text"/>
    <w:basedOn w:val="Normal"/>
    <w:link w:val="PlainTextChar"/>
    <w:rsid w:val="00DC5B81"/>
    <w:rPr>
      <w:sz w:val="20"/>
    </w:rPr>
  </w:style>
  <w:style w:type="character" w:customStyle="1" w:styleId="PlainTextChar">
    <w:name w:val="Plain Text Char"/>
    <w:basedOn w:val="DefaultParagraphFont"/>
    <w:link w:val="PlainText"/>
    <w:rsid w:val="00DC5B81"/>
    <w:rPr>
      <w:rFonts w:ascii="Courier New" w:eastAsia="Times New Roman" w:hAnsi="Courier New" w:cs="Times New Roman"/>
      <w:sz w:val="20"/>
      <w:szCs w:val="20"/>
      <w:lang w:eastAsia="en-US"/>
    </w:rPr>
  </w:style>
  <w:style w:type="character" w:customStyle="1" w:styleId="MenuOption">
    <w:name w:val="Menu Option"/>
    <w:basedOn w:val="DefaultParagraphFont"/>
    <w:rsid w:val="00DC5B81"/>
    <w:rPr>
      <w:b/>
      <w:smallCaps/>
    </w:rPr>
  </w:style>
  <w:style w:type="paragraph" w:customStyle="1" w:styleId="TableListNumber">
    <w:name w:val="Table List Number"/>
    <w:basedOn w:val="ListNumber"/>
    <w:rsid w:val="00DC5B81"/>
    <w:pPr>
      <w:numPr>
        <w:numId w:val="0"/>
      </w:numPr>
    </w:pPr>
  </w:style>
  <w:style w:type="paragraph" w:styleId="TOC4">
    <w:name w:val="toc 4"/>
    <w:basedOn w:val="TOCBase"/>
    <w:next w:val="Normal"/>
    <w:semiHidden/>
    <w:rsid w:val="00DC5B81"/>
    <w:pPr>
      <w:tabs>
        <w:tab w:val="right" w:leader="dot" w:pos="9071"/>
      </w:tabs>
      <w:ind w:left="1701"/>
    </w:pPr>
  </w:style>
  <w:style w:type="paragraph" w:customStyle="1" w:styleId="ListAlpha">
    <w:name w:val="List Alpha"/>
    <w:basedOn w:val="List"/>
    <w:rsid w:val="00DC5B81"/>
    <w:pPr>
      <w:numPr>
        <w:numId w:val="9"/>
      </w:numPr>
    </w:pPr>
  </w:style>
  <w:style w:type="paragraph" w:customStyle="1" w:styleId="ListAlpha2">
    <w:name w:val="List Alpha 2"/>
    <w:basedOn w:val="List2"/>
    <w:rsid w:val="00DC5B81"/>
    <w:pPr>
      <w:numPr>
        <w:numId w:val="8"/>
      </w:numPr>
    </w:pPr>
  </w:style>
  <w:style w:type="paragraph" w:styleId="List2">
    <w:name w:val="List 2"/>
    <w:basedOn w:val="BodyText"/>
    <w:rsid w:val="00DC5B81"/>
    <w:pPr>
      <w:tabs>
        <w:tab w:val="left" w:pos="680"/>
      </w:tabs>
      <w:spacing w:before="60" w:after="60"/>
      <w:ind w:left="680" w:hanging="340"/>
    </w:pPr>
  </w:style>
  <w:style w:type="paragraph" w:styleId="List3">
    <w:name w:val="List 3"/>
    <w:basedOn w:val="BodyText"/>
    <w:rsid w:val="00DC5B81"/>
    <w:pPr>
      <w:tabs>
        <w:tab w:val="left" w:pos="1021"/>
      </w:tabs>
      <w:spacing w:before="60" w:after="60"/>
      <w:ind w:left="1020" w:hanging="340"/>
    </w:pPr>
  </w:style>
  <w:style w:type="paragraph" w:styleId="List4">
    <w:name w:val="List 4"/>
    <w:basedOn w:val="BodyText"/>
    <w:rsid w:val="00DC5B81"/>
    <w:pPr>
      <w:tabs>
        <w:tab w:val="left" w:pos="1361"/>
      </w:tabs>
      <w:spacing w:before="60" w:after="60"/>
      <w:ind w:left="1361" w:hanging="340"/>
    </w:pPr>
  </w:style>
  <w:style w:type="paragraph" w:styleId="List5">
    <w:name w:val="List 5"/>
    <w:basedOn w:val="BodyText"/>
    <w:rsid w:val="00DC5B81"/>
    <w:pPr>
      <w:tabs>
        <w:tab w:val="left" w:pos="1701"/>
      </w:tabs>
      <w:spacing w:before="60" w:after="60"/>
      <w:ind w:left="1701" w:hanging="340"/>
    </w:pPr>
  </w:style>
  <w:style w:type="paragraph" w:styleId="ListBullet3">
    <w:name w:val="List Bullet 3"/>
    <w:basedOn w:val="List3"/>
    <w:rsid w:val="00DC5B81"/>
    <w:pPr>
      <w:numPr>
        <w:numId w:val="15"/>
      </w:numPr>
      <w:tabs>
        <w:tab w:val="clear" w:pos="1021"/>
      </w:tabs>
      <w:ind w:left="1037" w:hanging="357"/>
    </w:pPr>
  </w:style>
  <w:style w:type="paragraph" w:styleId="ListBullet4">
    <w:name w:val="List Bullet 4"/>
    <w:basedOn w:val="List4"/>
    <w:rsid w:val="00DC5B81"/>
    <w:pPr>
      <w:numPr>
        <w:numId w:val="3"/>
      </w:numPr>
    </w:pPr>
  </w:style>
  <w:style w:type="paragraph" w:styleId="ListBullet5">
    <w:name w:val="List Bullet 5"/>
    <w:basedOn w:val="List5"/>
    <w:rsid w:val="00DC5B81"/>
    <w:pPr>
      <w:numPr>
        <w:numId w:val="4"/>
      </w:numPr>
    </w:pPr>
  </w:style>
  <w:style w:type="paragraph" w:styleId="ListContinue2">
    <w:name w:val="List Continue 2"/>
    <w:basedOn w:val="List2"/>
    <w:rsid w:val="00DC5B81"/>
    <w:pPr>
      <w:ind w:firstLine="0"/>
    </w:pPr>
  </w:style>
  <w:style w:type="paragraph" w:styleId="ListContinue3">
    <w:name w:val="List Continue 3"/>
    <w:basedOn w:val="List3"/>
    <w:rsid w:val="00DC5B81"/>
    <w:pPr>
      <w:ind w:left="1021" w:firstLine="0"/>
    </w:pPr>
  </w:style>
  <w:style w:type="paragraph" w:styleId="ListContinue4">
    <w:name w:val="List Continue 4"/>
    <w:basedOn w:val="List4"/>
    <w:rsid w:val="00DC5B81"/>
    <w:pPr>
      <w:ind w:firstLine="0"/>
    </w:pPr>
  </w:style>
  <w:style w:type="paragraph" w:styleId="ListContinue5">
    <w:name w:val="List Continue 5"/>
    <w:basedOn w:val="List5"/>
    <w:rsid w:val="00DC5B81"/>
    <w:pPr>
      <w:ind w:firstLine="0"/>
    </w:pPr>
  </w:style>
  <w:style w:type="paragraph" w:styleId="ListNumber3">
    <w:name w:val="List Number 3"/>
    <w:basedOn w:val="List3"/>
    <w:rsid w:val="00DC5B81"/>
    <w:pPr>
      <w:numPr>
        <w:numId w:val="5"/>
      </w:numPr>
    </w:pPr>
  </w:style>
  <w:style w:type="paragraph" w:styleId="ListNumber4">
    <w:name w:val="List Number 4"/>
    <w:basedOn w:val="List4"/>
    <w:rsid w:val="00DC5B81"/>
    <w:pPr>
      <w:numPr>
        <w:numId w:val="6"/>
      </w:numPr>
    </w:pPr>
  </w:style>
  <w:style w:type="paragraph" w:styleId="ListNumber5">
    <w:name w:val="List Number 5"/>
    <w:basedOn w:val="List5"/>
    <w:rsid w:val="00DC5B81"/>
    <w:pPr>
      <w:numPr>
        <w:numId w:val="7"/>
      </w:numPr>
    </w:pPr>
  </w:style>
  <w:style w:type="paragraph" w:styleId="BlockText">
    <w:name w:val="Block Text"/>
    <w:basedOn w:val="Normal"/>
    <w:rsid w:val="00DC5B81"/>
    <w:pPr>
      <w:spacing w:after="120"/>
      <w:ind w:left="1440" w:right="1440"/>
    </w:pPr>
  </w:style>
  <w:style w:type="character" w:customStyle="1" w:styleId="Subscript">
    <w:name w:val="Subscript"/>
    <w:basedOn w:val="DefaultParagraphFont"/>
    <w:rsid w:val="00DC5B81"/>
    <w:rPr>
      <w:sz w:val="16"/>
      <w:vertAlign w:val="subscript"/>
    </w:rPr>
  </w:style>
  <w:style w:type="character" w:customStyle="1" w:styleId="Superscript">
    <w:name w:val="Superscript"/>
    <w:basedOn w:val="DefaultParagraphFont"/>
    <w:rsid w:val="00DC5B81"/>
    <w:rPr>
      <w:sz w:val="16"/>
      <w:vertAlign w:val="superscript"/>
    </w:rPr>
  </w:style>
  <w:style w:type="character" w:customStyle="1" w:styleId="Symbols">
    <w:name w:val="Symbols"/>
    <w:basedOn w:val="DefaultParagraphFont"/>
    <w:rsid w:val="00DC5B81"/>
    <w:rPr>
      <w:rFonts w:ascii="Symbol" w:hAnsi="Symbol"/>
    </w:rPr>
  </w:style>
  <w:style w:type="character" w:customStyle="1" w:styleId="MenuOptions">
    <w:name w:val="Menu Options"/>
    <w:basedOn w:val="DefaultParagraphFont"/>
    <w:rsid w:val="00DC5B81"/>
    <w:rPr>
      <w:rFonts w:ascii="Arial Narrow" w:hAnsi="Arial Narrow"/>
      <w:smallCaps/>
    </w:rPr>
  </w:style>
  <w:style w:type="character" w:customStyle="1" w:styleId="Buttons">
    <w:name w:val="Buttons"/>
    <w:basedOn w:val="DefaultParagraphFont"/>
    <w:rsid w:val="00DC5B81"/>
    <w:rPr>
      <w:b/>
    </w:rPr>
  </w:style>
  <w:style w:type="character" w:customStyle="1" w:styleId="Underlined">
    <w:name w:val="Underlined"/>
    <w:basedOn w:val="DefaultParagraphFont"/>
    <w:rsid w:val="00DC5B81"/>
    <w:rPr>
      <w:u w:val="single"/>
    </w:rPr>
  </w:style>
  <w:style w:type="paragraph" w:customStyle="1" w:styleId="TableBodyTextRight">
    <w:name w:val="Table Body Text Right"/>
    <w:basedOn w:val="TableBodyText"/>
    <w:rsid w:val="00DC5B81"/>
    <w:pPr>
      <w:widowControl w:val="0"/>
      <w:autoSpaceDE w:val="0"/>
      <w:autoSpaceDN w:val="0"/>
      <w:adjustRightInd w:val="0"/>
      <w:jc w:val="right"/>
    </w:pPr>
    <w:rPr>
      <w:rFonts w:cs="Arial"/>
      <w:szCs w:val="18"/>
    </w:rPr>
  </w:style>
  <w:style w:type="paragraph" w:customStyle="1" w:styleId="CopyrightText">
    <w:name w:val="Copyright Text"/>
    <w:basedOn w:val="BodyText"/>
    <w:rsid w:val="00DC5B81"/>
    <w:rPr>
      <w:sz w:val="18"/>
    </w:rPr>
  </w:style>
  <w:style w:type="paragraph" w:customStyle="1" w:styleId="BodySmallRight">
    <w:name w:val="Body Small Right"/>
    <w:basedOn w:val="BodyTextRight"/>
    <w:rsid w:val="00DC5B81"/>
    <w:rPr>
      <w:sz w:val="18"/>
      <w:szCs w:val="18"/>
    </w:rPr>
  </w:style>
  <w:style w:type="paragraph" w:customStyle="1" w:styleId="MarginEdition">
    <w:name w:val="Margin Edition"/>
    <w:basedOn w:val="MarginNote"/>
    <w:rsid w:val="00DC5B81"/>
    <w:pPr>
      <w:spacing w:before="0" w:after="0"/>
    </w:pPr>
    <w:rPr>
      <w:rFonts w:ascii="Times New Roman" w:hAnsi="Times New Roman"/>
      <w:color w:val="999999"/>
    </w:rPr>
  </w:style>
  <w:style w:type="paragraph" w:customStyle="1" w:styleId="Spacer">
    <w:name w:val="Spacer"/>
    <w:basedOn w:val="Normal"/>
    <w:rsid w:val="00DC5B81"/>
    <w:rPr>
      <w:sz w:val="2"/>
      <w:szCs w:val="2"/>
    </w:rPr>
  </w:style>
  <w:style w:type="character" w:customStyle="1" w:styleId="Small">
    <w:name w:val="Small"/>
    <w:basedOn w:val="DefaultParagraphFont"/>
    <w:rsid w:val="00DC5B81"/>
    <w:rPr>
      <w:sz w:val="16"/>
    </w:rPr>
  </w:style>
  <w:style w:type="paragraph" w:customStyle="1" w:styleId="WideTable">
    <w:name w:val="Wide Table"/>
    <w:basedOn w:val="Normal"/>
    <w:rsid w:val="00DC5B81"/>
    <w:pPr>
      <w:ind w:left="-1418"/>
    </w:pPr>
    <w:rPr>
      <w:sz w:val="2"/>
      <w:szCs w:val="2"/>
    </w:rPr>
  </w:style>
  <w:style w:type="character" w:styleId="PageNumber">
    <w:name w:val="page number"/>
    <w:basedOn w:val="DefaultParagraphFont"/>
    <w:rsid w:val="00DC5B81"/>
  </w:style>
  <w:style w:type="paragraph" w:styleId="Quote">
    <w:name w:val="Quote"/>
    <w:basedOn w:val="Heading1"/>
    <w:link w:val="QuoteChar"/>
    <w:qFormat/>
    <w:rsid w:val="00DC5B81"/>
    <w:rPr>
      <w:b w:val="0"/>
      <w:sz w:val="72"/>
      <w:szCs w:val="72"/>
      <w:lang w:val="en-NZ"/>
    </w:rPr>
  </w:style>
  <w:style w:type="character" w:customStyle="1" w:styleId="QuoteChar">
    <w:name w:val="Quote Char"/>
    <w:basedOn w:val="DefaultParagraphFont"/>
    <w:link w:val="Quote"/>
    <w:rsid w:val="00DC5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B81"/>
    <w:pPr>
      <w:pageBreakBefore/>
    </w:pPr>
  </w:style>
  <w:style w:type="paragraph" w:customStyle="1" w:styleId="Border">
    <w:name w:val="Border"/>
    <w:basedOn w:val="Normal"/>
    <w:qFormat/>
    <w:rsid w:val="00DC5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B81"/>
    <w:rPr>
      <w:b/>
      <w:bCs/>
      <w:i/>
      <w:iCs/>
      <w:color w:val="auto"/>
    </w:rPr>
  </w:style>
  <w:style w:type="paragraph" w:styleId="IntenseQuote">
    <w:name w:val="Intense Quote"/>
    <w:basedOn w:val="Normal"/>
    <w:next w:val="Normal"/>
    <w:link w:val="IntenseQuoteChar"/>
    <w:uiPriority w:val="30"/>
    <w:qFormat/>
    <w:rsid w:val="00DC5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B81"/>
    <w:rPr>
      <w:smallCaps/>
      <w:color w:val="auto"/>
      <w:u w:val="single"/>
    </w:rPr>
  </w:style>
  <w:style w:type="character" w:styleId="IntenseReference">
    <w:name w:val="Intense Reference"/>
    <w:basedOn w:val="DefaultParagraphFont"/>
    <w:uiPriority w:val="32"/>
    <w:qFormat/>
    <w:rsid w:val="00DC5B81"/>
    <w:rPr>
      <w:b/>
      <w:bCs/>
      <w:smallCaps/>
      <w:color w:val="auto"/>
      <w:spacing w:val="5"/>
      <w:u w:val="single"/>
    </w:rPr>
  </w:style>
  <w:style w:type="paragraph" w:customStyle="1" w:styleId="2ColumnHeading">
    <w:name w:val="2Column Heading"/>
    <w:basedOn w:val="BodyText"/>
    <w:qFormat/>
    <w:rsid w:val="00DC5B81"/>
    <w:pPr>
      <w:spacing w:after="60"/>
      <w:ind w:left="-2268"/>
    </w:pPr>
    <w:rPr>
      <w:b/>
    </w:rPr>
  </w:style>
  <w:style w:type="paragraph" w:customStyle="1" w:styleId="Heading1TOC">
    <w:name w:val="Heading1 TOC"/>
    <w:basedOn w:val="Normal"/>
    <w:qFormat/>
    <w:rsid w:val="00DC5B81"/>
    <w:pPr>
      <w:spacing w:before="240" w:after="120"/>
    </w:pPr>
    <w:rPr>
      <w:rFonts w:ascii="Times New Roman" w:hAnsi="Times New Roman"/>
      <w:b/>
      <w:sz w:val="32"/>
    </w:rPr>
  </w:style>
  <w:style w:type="paragraph" w:customStyle="1" w:styleId="Heading2TOC">
    <w:name w:val="Heading2 TOC"/>
    <w:basedOn w:val="Normal"/>
    <w:qFormat/>
    <w:rsid w:val="00DC5B81"/>
    <w:pPr>
      <w:spacing w:before="240" w:after="60"/>
    </w:pPr>
    <w:rPr>
      <w:rFonts w:ascii="Times New Roman" w:hAnsi="Times New Roman"/>
      <w:b/>
      <w:sz w:val="28"/>
    </w:rPr>
  </w:style>
  <w:style w:type="paragraph" w:styleId="BalloonText">
    <w:name w:val="Balloon Text"/>
    <w:basedOn w:val="Normal"/>
    <w:link w:val="BalloonTextChar"/>
    <w:rsid w:val="00DC5B81"/>
    <w:rPr>
      <w:rFonts w:ascii="Tahoma" w:hAnsi="Tahoma" w:cs="Tahoma"/>
      <w:sz w:val="16"/>
      <w:szCs w:val="16"/>
    </w:rPr>
  </w:style>
  <w:style w:type="character" w:customStyle="1" w:styleId="BalloonTextChar">
    <w:name w:val="Balloon Text Char"/>
    <w:basedOn w:val="DefaultParagraphFont"/>
    <w:link w:val="BalloonText"/>
    <w:rsid w:val="00DC5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B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B81"/>
    <w:rPr>
      <w:b/>
      <w:color w:val="660033"/>
      <w:spacing w:val="0"/>
    </w:rPr>
  </w:style>
  <w:style w:type="paragraph" w:customStyle="1" w:styleId="Nameditemlist">
    <w:name w:val="Named item list"/>
    <w:basedOn w:val="BodyText"/>
    <w:qFormat/>
    <w:rsid w:val="00DC5B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981</Words>
  <Characters>6505</Characters>
  <Application>Microsoft Office Word</Application>
  <DocSecurity>0</DocSecurity>
  <Lines>173</Lines>
  <Paragraphs>112</Paragraphs>
  <ScaleCrop>false</ScaleCrop>
  <Company>Author-it Software Corporation Ltd.</Company>
  <LinksUpToDate>false</LinksUpToDate>
  <CharactersWithSpaces>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CHC41712 Certificate IV in Education Support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2012-10-09T23:57:00Z</dcterms:created>
  <dcterms:modified xsi:type="dcterms:W3CDTF">2012-10-09T23:57:00Z</dcterms:modified>
</cp:coreProperties>
</file>