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1590" w:rsidP="00941590">
      <w:pPr>
        <w:pStyle w:val="Title"/>
      </w:pPr>
      <w:bookmarkStart w:id="0" w:name="_GoBack"/>
      <w:bookmarkEnd w:id="0"/>
      <w:r>
        <w:fldChar w:fldCharType="begin"/>
      </w:r>
      <w:r>
        <w:instrText xml:space="preserve"> TITLE   \* MERGEFORMAT </w:instrText>
      </w:r>
      <w:r>
        <w:fldChar w:fldCharType="separate"/>
      </w:r>
      <w:r>
        <w:t>CHC41112 Certificate IV in Pastoral Care</w:t>
      </w:r>
      <w:r>
        <w:fldChar w:fldCharType="end"/>
      </w:r>
    </w:p>
    <w:p w:rsidR="00941590" w:rsidP="00941590">
      <w:pPr>
        <w:pStyle w:val="Version"/>
        <w:sectPr w:rsidSect="004B6A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6AD5" w:rsidP="004B6AD5">
      <w:pPr>
        <w:pStyle w:val="SuperHeading"/>
      </w:pPr>
      <w:r w:rsidRPr="004B6AD5">
        <w:t>CHC41112 Certificate IV in Pastoral Care</w:t>
      </w:r>
    </w:p>
    <w:p w:rsidR="00000000" w:rsidRPr="004B6AD5" w:rsidP="004B6AD5">
      <w:pPr>
        <w:pStyle w:val="Heading1"/>
      </w:pPr>
      <w:bookmarkStart w:id="1" w:name="O_468670"/>
      <w:bookmarkEnd w:id="1"/>
      <w:r w:rsidRPr="004B6AD5">
        <w:t>Modification History</w:t>
      </w:r>
    </w:p>
    <w:p w:rsidR="00000000" w:rsidRPr="004B6AD5" w:rsidP="004B6AD5">
      <w:pPr>
        <w:pStyle w:val="BodyText"/>
      </w:pPr>
      <w:r w:rsidRPr="004B6AD5">
        <w:t>Not applicable.</w:t>
      </w:r>
    </w:p>
    <w:p w:rsidR="00000000" w:rsidRPr="004B6AD5" w:rsidP="004B6AD5">
      <w:pPr>
        <w:pStyle w:val="AllowPageBreak"/>
      </w:pPr>
    </w:p>
    <w:p w:rsidR="00000000" w:rsidRPr="004B6AD5" w:rsidP="004B6AD5">
      <w:pPr>
        <w:pStyle w:val="Heading1"/>
      </w:pPr>
      <w:bookmarkStart w:id="2" w:name="O_468662"/>
      <w:bookmarkEnd w:id="2"/>
      <w:r w:rsidRPr="004B6AD5">
        <w:t>Description</w:t>
      </w:r>
    </w:p>
    <w:p w:rsidR="00000000" w:rsidRPr="004B6AD5" w:rsidP="004B6AD5">
      <w:pPr>
        <w:pStyle w:val="BodyText"/>
      </w:pPr>
      <w:r w:rsidRPr="004B6AD5">
        <w:t>This qualification covers people who provid</w:t>
      </w:r>
      <w:r w:rsidRPr="004B6AD5">
        <w:t>e person-centred care that takes into account the pastoral care needs arising from people's experiences.</w:t>
      </w:r>
    </w:p>
    <w:p w:rsidR="00000000" w:rsidRPr="004B6AD5" w:rsidP="004B6AD5">
      <w:pPr>
        <w:pStyle w:val="BodyText"/>
      </w:pPr>
    </w:p>
    <w:p w:rsidR="00000000" w:rsidRPr="004B6AD5" w:rsidP="004B6AD5">
      <w:pPr>
        <w:pStyle w:val="BodyText"/>
      </w:pPr>
      <w:r w:rsidRPr="004B6AD5">
        <w:t>Work may take place in a range of contexts such as the client's workplace, hospitals, aged care facilities, schools and community environments. Pastor</w:t>
      </w:r>
      <w:r w:rsidRPr="004B6AD5">
        <w:t>al care workers work with other practitioners in developing holistic approaches to care.</w:t>
      </w:r>
    </w:p>
    <w:p w:rsidR="00000000" w:rsidRPr="004B6AD5" w:rsidP="004B6AD5">
      <w:pPr>
        <w:pStyle w:val="BodyText"/>
      </w:pPr>
    </w:p>
    <w:p w:rsidR="00000000" w:rsidRPr="004B6AD5" w:rsidP="004B6AD5">
      <w:pPr>
        <w:pStyle w:val="BodyText"/>
      </w:pPr>
      <w:r w:rsidRPr="004B6AD5">
        <w:t>This qualification prepares pastoral care workers to:</w:t>
      </w:r>
    </w:p>
    <w:p w:rsidR="00000000" w:rsidRPr="004B6AD5" w:rsidP="004B6AD5">
      <w:pPr>
        <w:pStyle w:val="ListBullet"/>
      </w:pPr>
      <w:r w:rsidRPr="004B6AD5">
        <w:t>Provide pastoral care, advice and support</w:t>
      </w:r>
    </w:p>
    <w:p w:rsidR="00000000" w:rsidRPr="004B6AD5" w:rsidP="004B6AD5">
      <w:pPr>
        <w:pStyle w:val="ListBullet"/>
      </w:pPr>
      <w:r w:rsidRPr="004B6AD5">
        <w:t>Identify and assess client well being and needs</w:t>
      </w:r>
    </w:p>
    <w:p w:rsidR="00000000" w:rsidRPr="004B6AD5" w:rsidP="004B6AD5">
      <w:pPr>
        <w:pStyle w:val="ListBullet"/>
      </w:pPr>
      <w:r w:rsidRPr="004B6AD5">
        <w:t>Participate as a member of an inter-disciplinary team</w:t>
      </w:r>
    </w:p>
    <w:p w:rsidR="00000000" w:rsidRPr="004B6AD5" w:rsidP="004B6AD5">
      <w:pPr>
        <w:pStyle w:val="ListBullet"/>
      </w:pPr>
      <w:r w:rsidRPr="004B6AD5">
        <w:t>Provide basic ethical, moral and spiritual direction and pastoral counselling with referral to appropriate professionals where appropriate</w:t>
      </w:r>
    </w:p>
    <w:p w:rsidR="00000000" w:rsidRPr="004B6AD5" w:rsidP="004B6AD5">
      <w:pPr>
        <w:pStyle w:val="ListBullet"/>
      </w:pPr>
      <w:r w:rsidRPr="004B6AD5">
        <w:t>Provide pastoral care information.</w:t>
      </w:r>
    </w:p>
    <w:p w:rsidR="00000000" w:rsidRPr="004B6AD5" w:rsidP="004B6AD5">
      <w:pPr>
        <w:pStyle w:val="BodyText"/>
      </w:pPr>
    </w:p>
    <w:p w:rsidR="00000000" w:rsidRPr="004B6AD5" w:rsidP="004B6AD5">
      <w:pPr>
        <w:pStyle w:val="BodyText"/>
      </w:pPr>
      <w:r w:rsidRPr="004B6AD5">
        <w:t>The qualification aims to d</w:t>
      </w:r>
      <w:r w:rsidRPr="004B6AD5">
        <w:t>evelop foundation skills involved in pastoral care work. The development of self-awareness and pastoral identity required to underpin effective work in pastoral care must be developed over time, through professionally supervised practice.</w:t>
      </w:r>
    </w:p>
    <w:p w:rsidR="00000000" w:rsidRPr="004B6AD5" w:rsidP="004B6AD5">
      <w:pPr>
        <w:pStyle w:val="BodyText"/>
      </w:pPr>
    </w:p>
    <w:p w:rsidR="00000000" w:rsidRPr="004B6AD5" w:rsidP="004B6AD5">
      <w:pPr>
        <w:pStyle w:val="BodyText"/>
      </w:pPr>
      <w:r w:rsidRPr="004B6AD5">
        <w:t>Pastoral care wo</w:t>
      </w:r>
      <w:r w:rsidRPr="004B6AD5">
        <w:t>rkers are required to be immersed in the practices of their organisation and to operate within a highly ethical and moral framework. Their role may include the ethical, moral and spiritual support of clients on a day-to-day basis.</w:t>
      </w:r>
    </w:p>
    <w:p w:rsidR="00000000" w:rsidRPr="004B6AD5" w:rsidP="004B6AD5">
      <w:pPr>
        <w:pStyle w:val="BodyText"/>
      </w:pPr>
    </w:p>
    <w:p w:rsidR="00000000" w:rsidRPr="004B6AD5" w:rsidP="004B6AD5">
      <w:pPr>
        <w:pStyle w:val="BodyText"/>
      </w:pPr>
      <w:r w:rsidRPr="004B6AD5">
        <w:rPr>
          <w:rStyle w:val="SpecialBold"/>
        </w:rPr>
        <w:t>Occupational titles</w:t>
      </w:r>
      <w:r w:rsidRPr="004B6AD5">
        <w:t xml:space="preserve"> may </w:t>
      </w:r>
      <w:r w:rsidRPr="004B6AD5">
        <w:t>include:</w:t>
      </w:r>
    </w:p>
    <w:tbl>
      <w:tblPr>
        <w:tblW w:w="9288" w:type="dxa"/>
        <w:tblLayout w:type="fixed"/>
        <w:tblCellMar>
          <w:left w:w="62" w:type="dxa"/>
          <w:right w:w="62" w:type="dxa"/>
        </w:tblCellMar>
        <w:tblLook w:val="0000"/>
      </w:tblPr>
      <w:tblGrid>
        <w:gridCol w:w="4644"/>
        <w:gridCol w:w="4644"/>
      </w:tblGrid>
      <w:tr w:rsidTr="00941590">
        <w:tblPrEx>
          <w:tblW w:w="9288" w:type="dxa"/>
          <w:tblLayout w:type="fixed"/>
          <w:tblCellMar>
            <w:left w:w="62" w:type="dxa"/>
            <w:right w:w="62" w:type="dxa"/>
          </w:tblCellMar>
          <w:tblLook w:val="0000"/>
        </w:tblPrEx>
        <w:trPr>
          <w:tblHeader/>
        </w:trPr>
        <w:tc>
          <w:tcPr>
            <w:tcW w:w="4644" w:type="dxa"/>
            <w:tcBorders>
              <w:top w:val="nil"/>
              <w:left w:val="nil"/>
              <w:bottom w:val="nil"/>
              <w:right w:val="nil"/>
            </w:tcBorders>
            <w:tcMar>
              <w:top w:w="0" w:type="dxa"/>
              <w:left w:w="62" w:type="dxa"/>
              <w:bottom w:w="0" w:type="dxa"/>
              <w:right w:w="62" w:type="dxa"/>
            </w:tcMar>
          </w:tcPr>
          <w:p w:rsidR="00000000" w:rsidP="004B6AD5">
            <w:pPr>
              <w:pStyle w:val="ListBullet"/>
              <w:rPr>
                <w:lang w:val="en-NZ"/>
              </w:rPr>
            </w:pPr>
            <w:r w:rsidRPr="004B6AD5">
              <w:t>Human resources manager</w:t>
            </w:r>
          </w:p>
        </w:tc>
        <w:tc>
          <w:tcPr>
            <w:tcW w:w="4644" w:type="dxa"/>
            <w:tcBorders>
              <w:top w:val="nil"/>
              <w:left w:val="nil"/>
              <w:bottom w:val="nil"/>
              <w:right w:val="nil"/>
            </w:tcBorders>
            <w:tcMar>
              <w:top w:w="0" w:type="dxa"/>
              <w:left w:w="62" w:type="dxa"/>
              <w:bottom w:w="0" w:type="dxa"/>
              <w:right w:w="62" w:type="dxa"/>
            </w:tcMar>
          </w:tcPr>
          <w:p w:rsidR="00000000" w:rsidP="004B6AD5">
            <w:pPr>
              <w:pStyle w:val="ListBullet"/>
              <w:rPr>
                <w:lang w:val="en-NZ"/>
              </w:rPr>
            </w:pPr>
            <w:r w:rsidRPr="004B6AD5">
              <w:t>Workplace chaplain</w:t>
            </w:r>
          </w:p>
        </w:tc>
      </w:tr>
      <w:tr w:rsidTr="00941590">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4B6AD5">
            <w:pPr>
              <w:pStyle w:val="ListBullet"/>
              <w:rPr>
                <w:lang w:val="en-NZ"/>
              </w:rPr>
            </w:pPr>
            <w:r w:rsidRPr="004B6AD5">
              <w:t>Pastoral care worker</w:t>
            </w:r>
          </w:p>
        </w:tc>
        <w:tc>
          <w:tcPr>
            <w:tcW w:w="4644" w:type="dxa"/>
            <w:tcBorders>
              <w:top w:val="nil"/>
              <w:left w:val="nil"/>
              <w:bottom w:val="nil"/>
              <w:right w:val="nil"/>
            </w:tcBorders>
            <w:tcMar>
              <w:top w:w="0" w:type="dxa"/>
              <w:left w:w="62" w:type="dxa"/>
              <w:bottom w:w="0" w:type="dxa"/>
              <w:right w:w="62" w:type="dxa"/>
            </w:tcMar>
          </w:tcPr>
          <w:p w:rsidR="00000000" w:rsidRPr="004B6AD5" w:rsidP="004B6AD5">
            <w:pPr>
              <w:pStyle w:val="BodyText"/>
            </w:pPr>
          </w:p>
        </w:tc>
      </w:tr>
    </w:tbl>
    <w:p w:rsidR="00941590" w:rsidP="004B6AD5">
      <w:pPr>
        <w:pStyle w:val="BodyText"/>
      </w:pPr>
    </w:p>
    <w:p w:rsidR="00941590" w:rsidP="004B6AD5">
      <w:pPr>
        <w:pStyle w:val="BodyText"/>
      </w:pPr>
    </w:p>
    <w:p w:rsidR="00000000" w:rsidRPr="004B6AD5" w:rsidP="004B6AD5">
      <w:pPr>
        <w:pStyle w:val="Heading1"/>
      </w:pPr>
      <w:bookmarkStart w:id="3" w:name="O_468668"/>
      <w:bookmarkEnd w:id="3"/>
      <w:r w:rsidRPr="004B6AD5">
        <w:t>Pathways Information</w:t>
      </w:r>
    </w:p>
    <w:p w:rsidR="00000000" w:rsidRPr="004B6AD5" w:rsidP="004B6AD5">
      <w:pPr>
        <w:pStyle w:val="BodyText"/>
      </w:pPr>
      <w:r w:rsidRPr="004B6AD5">
        <w:t>Not Applicable</w:t>
      </w:r>
    </w:p>
    <w:p w:rsidR="00000000" w:rsidRPr="004B6AD5" w:rsidP="004B6AD5">
      <w:pPr>
        <w:pStyle w:val="AllowPageBreak"/>
      </w:pPr>
    </w:p>
    <w:p w:rsidR="00000000" w:rsidRPr="004B6AD5" w:rsidP="004B6AD5">
      <w:pPr>
        <w:pStyle w:val="Heading1"/>
      </w:pPr>
      <w:bookmarkStart w:id="4" w:name="O_468666"/>
      <w:bookmarkEnd w:id="4"/>
      <w:r w:rsidRPr="004B6AD5">
        <w:t>Licensing/Regulatory Information</w:t>
      </w:r>
    </w:p>
    <w:p w:rsidR="00000000" w:rsidRPr="004B6AD5" w:rsidP="004B6AD5">
      <w:pPr>
        <w:pStyle w:val="BodyText"/>
      </w:pPr>
      <w:r w:rsidRPr="004B6AD5">
        <w:t>Not Applicable</w:t>
      </w:r>
    </w:p>
    <w:p w:rsidR="00000000" w:rsidRPr="004B6AD5" w:rsidP="004B6AD5">
      <w:pPr>
        <w:pStyle w:val="AllowPageBreak"/>
      </w:pPr>
    </w:p>
    <w:p w:rsidR="00000000" w:rsidRPr="004B6AD5" w:rsidP="004B6AD5">
      <w:pPr>
        <w:pStyle w:val="Heading1"/>
      </w:pPr>
      <w:bookmarkStart w:id="5" w:name="O_468664"/>
      <w:bookmarkEnd w:id="5"/>
      <w:r w:rsidRPr="004B6AD5">
        <w:t>Entry Requirements</w:t>
      </w:r>
    </w:p>
    <w:p w:rsidR="00000000" w:rsidRPr="004B6AD5" w:rsidP="004B6AD5">
      <w:pPr>
        <w:pStyle w:val="BodyText"/>
      </w:pPr>
      <w:r w:rsidRPr="004B6AD5">
        <w:t>Not Applicable</w:t>
      </w:r>
    </w:p>
    <w:p w:rsidR="00000000" w:rsidRPr="004B6AD5" w:rsidP="004B6AD5">
      <w:pPr>
        <w:pStyle w:val="AllowPageBreak"/>
      </w:pPr>
    </w:p>
    <w:p w:rsidR="00000000" w:rsidRPr="004B6AD5" w:rsidP="004B6AD5">
      <w:pPr>
        <w:pStyle w:val="Heading1"/>
      </w:pPr>
      <w:bookmarkStart w:id="6" w:name="O_468663"/>
      <w:bookmarkEnd w:id="6"/>
      <w:r w:rsidRPr="004B6AD5">
        <w:t>Employability Skills Summary</w:t>
      </w:r>
    </w:p>
    <w:p w:rsidR="00000000" w:rsidRPr="004B6AD5" w:rsidP="004B6AD5">
      <w:pPr>
        <w:pStyle w:val="Heading4"/>
      </w:pPr>
      <w:r w:rsidRPr="004B6AD5">
        <w:t>Refer to the Topic: Introduction to the Employability Skills Qualification Summaries</w:t>
      </w:r>
    </w:p>
    <w:p w:rsidR="00000000" w:rsidRPr="004B6AD5" w:rsidP="004B6AD5">
      <w:pPr>
        <w:pStyle w:val="Heading1"/>
      </w:pPr>
      <w:bookmarkStart w:id="7" w:name="O_468667"/>
      <w:bookmarkEnd w:id="7"/>
      <w:r w:rsidRPr="004B6AD5">
        <w:t>Packaging Rules</w:t>
      </w:r>
    </w:p>
    <w:tbl>
      <w:tblPr>
        <w:tblW w:w="0" w:type="auto"/>
        <w:tblLayout w:type="fixed"/>
        <w:tblCellMar>
          <w:left w:w="62" w:type="dxa"/>
          <w:right w:w="62" w:type="dxa"/>
        </w:tblCellMar>
        <w:tblLook w:val="0000"/>
      </w:tblPr>
      <w:tblGrid>
        <w:gridCol w:w="8522"/>
      </w:tblGrid>
      <w:tr w:rsidTr="009415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AD5" w:rsidP="004B6AD5">
            <w:pPr>
              <w:pStyle w:val="BodyText"/>
            </w:pPr>
            <w:r w:rsidRPr="004B6AD5">
              <w:rPr>
                <w:rStyle w:val="SpecialBold"/>
              </w:rPr>
              <w:t>PACKAGING RULES</w:t>
            </w:r>
          </w:p>
          <w:p w:rsidR="00000000" w:rsidRPr="004B6AD5" w:rsidP="004B6AD5">
            <w:pPr>
              <w:pStyle w:val="BodyText"/>
            </w:pPr>
            <w:r w:rsidRPr="004B6AD5">
              <w:t>13 units are required for award of this qualification including:</w:t>
            </w:r>
          </w:p>
          <w:p w:rsidR="00000000" w:rsidRPr="004B6AD5" w:rsidP="004B6AD5">
            <w:pPr>
              <w:pStyle w:val="ListBullet"/>
            </w:pPr>
            <w:r w:rsidRPr="004B6AD5">
              <w:t xml:space="preserve">8 core units </w:t>
            </w:r>
          </w:p>
          <w:p w:rsidR="00000000" w:rsidRPr="004B6AD5" w:rsidP="004B6AD5">
            <w:pPr>
              <w:pStyle w:val="ListBullet"/>
            </w:pPr>
            <w:r w:rsidRPr="004B6AD5">
              <w:t>5 elective units</w:t>
            </w:r>
          </w:p>
          <w:p w:rsidR="00000000" w:rsidRPr="004B6AD5" w:rsidP="004B6AD5">
            <w:pPr>
              <w:pStyle w:val="BodyText"/>
            </w:pPr>
            <w:r w:rsidRPr="004B6AD5">
              <w:t>A wide range of elective units is available, including:</w:t>
            </w:r>
          </w:p>
          <w:p w:rsidR="00000000" w:rsidRPr="004B6AD5" w:rsidP="004B6AD5">
            <w:pPr>
              <w:pStyle w:val="ListBullet2"/>
            </w:pPr>
            <w:r w:rsidRPr="004B6AD5">
              <w:t>Group A elective which is recommended for culturally aware and respectful practice</w:t>
            </w:r>
          </w:p>
          <w:p w:rsidR="00000000" w:rsidRPr="004B6AD5" w:rsidP="004B6AD5">
            <w:pPr>
              <w:pStyle w:val="ListBullet2"/>
            </w:pPr>
            <w:r w:rsidRPr="004B6AD5">
              <w:t xml:space="preserve">Other relevant electives listed below </w:t>
            </w:r>
          </w:p>
          <w:p w:rsidR="00000000" w:rsidRPr="004B6AD5" w:rsidP="004B6AD5">
            <w:pPr>
              <w:pStyle w:val="ListBullet2"/>
            </w:pPr>
            <w:r w:rsidRPr="004B6AD5">
              <w:t>Units of competency to address workplace requirements and packaged at the level of this qualification or higher in Community Services and/or Health Training Packages</w:t>
            </w:r>
          </w:p>
          <w:p w:rsidR="00000000" w:rsidRPr="004B6AD5" w:rsidP="004B6AD5">
            <w:pPr>
              <w:pStyle w:val="ListBullet2"/>
            </w:pPr>
            <w:r w:rsidRPr="004B6AD5">
              <w:t>Where appropriate, to address workplace requirements, up to 2 units of competency packaged</w:t>
            </w:r>
            <w:r w:rsidRPr="004B6AD5">
              <w:t xml:space="preserve"> at the level of this qualification or higher in other relevant Training Packages or accredited courses where the details of those courses are available on the TGA or other public listing </w:t>
            </w:r>
          </w:p>
        </w:tc>
      </w:tr>
    </w:tbl>
    <w:p w:rsidR="00000000" w:rsidRPr="004B6AD5" w:rsidP="004B6AD5">
      <w:pPr>
        <w:pStyle w:val="BodyText"/>
      </w:pPr>
    </w:p>
    <w:p w:rsidR="00000000" w:rsidRPr="004B6AD5" w:rsidP="004B6AD5">
      <w:pPr>
        <w:pStyle w:val="Heading3"/>
      </w:pPr>
      <w:r w:rsidRPr="004B6AD5">
        <w:t>Core units</w:t>
      </w:r>
    </w:p>
    <w:p w:rsidR="00000000" w:rsidRPr="004B6AD5" w:rsidP="004B6AD5">
      <w:pPr>
        <w:pStyle w:val="BodyText"/>
      </w:pPr>
      <w:r w:rsidRPr="004B6AD5">
        <w:t>CHCCOM403A</w:t>
      </w:r>
      <w:r w:rsidRPr="004B6AD5">
        <w:tab/>
        <w:t xml:space="preserve">Use targeted communication skills to build </w:t>
      </w:r>
      <w:r w:rsidRPr="004B6AD5">
        <w:t>relationships</w:t>
      </w:r>
    </w:p>
    <w:p w:rsidR="00000000" w:rsidRPr="004B6AD5" w:rsidP="004B6AD5">
      <w:pPr>
        <w:pStyle w:val="BodyText"/>
      </w:pPr>
      <w:r w:rsidRPr="004B6AD5">
        <w:t>CHCCS411C</w:t>
      </w:r>
      <w:r w:rsidRPr="004B6AD5">
        <w:tab/>
        <w:t>Work effectively in the community sector</w:t>
      </w:r>
    </w:p>
    <w:p w:rsidR="00000000" w:rsidRPr="004B6AD5" w:rsidP="004B6AD5">
      <w:pPr>
        <w:pStyle w:val="BodyText"/>
      </w:pPr>
      <w:r w:rsidRPr="004B6AD5">
        <w:t>CHCCS422B</w:t>
      </w:r>
      <w:r w:rsidRPr="004B6AD5">
        <w:tab/>
        <w:t>Respond holistically to client issues and refer appropriately</w:t>
      </w:r>
    </w:p>
    <w:p w:rsidR="00000000" w:rsidRPr="004B6AD5" w:rsidP="004B6AD5">
      <w:pPr>
        <w:pStyle w:val="BodyText"/>
      </w:pPr>
      <w:r w:rsidRPr="004B6AD5">
        <w:t>CHCORG405E</w:t>
      </w:r>
      <w:r w:rsidRPr="004B6AD5">
        <w:tab/>
        <w:t>Maintain an effective work environment</w:t>
      </w:r>
    </w:p>
    <w:p w:rsidR="00000000" w:rsidRPr="004B6AD5" w:rsidP="004B6AD5">
      <w:pPr>
        <w:pStyle w:val="BodyText"/>
      </w:pPr>
      <w:r w:rsidRPr="004B6AD5">
        <w:t>CHCORG428A</w:t>
      </w:r>
      <w:r w:rsidRPr="004B6AD5">
        <w:tab/>
        <w:t>Reflect on and improve own professional practice</w:t>
      </w:r>
    </w:p>
    <w:p w:rsidR="00000000" w:rsidRPr="004B6AD5" w:rsidP="004B6AD5">
      <w:pPr>
        <w:pStyle w:val="BodyText"/>
      </w:pPr>
      <w:r w:rsidRPr="004B6AD5">
        <w:t>CHCPAS401</w:t>
      </w:r>
      <w:r w:rsidRPr="004B6AD5">
        <w:t>B</w:t>
      </w:r>
      <w:r w:rsidRPr="004B6AD5">
        <w:tab/>
        <w:t>Undertake pastoral care work</w:t>
      </w:r>
    </w:p>
    <w:p w:rsidR="00000000" w:rsidRPr="004B6AD5" w:rsidP="004B6AD5">
      <w:pPr>
        <w:pStyle w:val="BodyText"/>
      </w:pPr>
      <w:r w:rsidRPr="004B6AD5">
        <w:t>HLTWHS300A</w:t>
      </w:r>
      <w:r w:rsidRPr="004B6AD5">
        <w:tab/>
        <w:t>Contribute to WHS processes</w:t>
      </w:r>
    </w:p>
    <w:p w:rsidR="00000000" w:rsidRPr="004B6AD5" w:rsidP="004B6AD5">
      <w:pPr>
        <w:pStyle w:val="BodyText"/>
      </w:pPr>
      <w:r w:rsidRPr="004B6AD5">
        <w:rPr>
          <w:rStyle w:val="Emphasis"/>
        </w:rPr>
        <w:t>AND one of the following units:</w:t>
      </w:r>
    </w:p>
    <w:p w:rsidR="00000000" w:rsidRPr="004B6AD5" w:rsidP="004B6AD5">
      <w:pPr>
        <w:pStyle w:val="BodyText"/>
      </w:pPr>
      <w:r w:rsidRPr="004B6AD5">
        <w:t>HLTHIR403C</w:t>
      </w:r>
      <w:r w:rsidRPr="004B6AD5">
        <w:tab/>
        <w:t>Work effectively with culturally diverse clients and co-workers</w:t>
      </w:r>
    </w:p>
    <w:p w:rsidR="00000000" w:rsidRPr="004B6AD5" w:rsidP="004B6AD5">
      <w:pPr>
        <w:pStyle w:val="BodyText"/>
      </w:pPr>
      <w:r w:rsidRPr="004B6AD5">
        <w:rPr>
          <w:rStyle w:val="SpecialBold"/>
        </w:rPr>
        <w:t>OR</w:t>
      </w:r>
    </w:p>
    <w:p w:rsidR="00000000" w:rsidRPr="004B6AD5" w:rsidP="004B6AD5">
      <w:pPr>
        <w:pStyle w:val="BodyText"/>
      </w:pPr>
      <w:r w:rsidRPr="004B6AD5">
        <w:t>HLTHIR404D</w:t>
      </w:r>
      <w:r w:rsidRPr="004B6AD5">
        <w:tab/>
      </w:r>
      <w:r w:rsidRPr="004B6AD5">
        <w:t>Work effectively with Aboriginal and/or Torres Strait Islander people</w:t>
      </w:r>
    </w:p>
    <w:p w:rsidR="00000000" w:rsidRPr="004B6AD5" w:rsidP="004B6AD5">
      <w:pPr>
        <w:pStyle w:val="Heading3"/>
      </w:pPr>
      <w:r w:rsidRPr="004B6AD5">
        <w:t>The importance of culturally aware and respectful practice</w:t>
      </w:r>
    </w:p>
    <w:p w:rsidR="00000000" w:rsidRPr="004B6AD5" w:rsidP="004B6AD5">
      <w:pPr>
        <w:pStyle w:val="BodyText"/>
      </w:pPr>
      <w:r w:rsidRPr="004B6AD5">
        <w:t xml:space="preserve">All workers undertaking pastoral care work need foundation knowledge to inform their work with Aboriginal and/or Torres Strait </w:t>
      </w:r>
      <w:r w:rsidRPr="004B6AD5">
        <w:t xml:space="preserve">Islander clients and co-workers and with clients and co-workers from culturally and linguistically diverse backgrounds. This foundation must be provided and assessed as part of a holistic approach to delivery and assessment of this qualification. Specific </w:t>
      </w:r>
      <w:r w:rsidRPr="004B6AD5">
        <w:t>guidelines for assessment of this aspect of competency are provided in the Assessment Guidelines for the Community Services Training Package.</w:t>
      </w:r>
    </w:p>
    <w:p w:rsidR="00000000" w:rsidRPr="004B6AD5" w:rsidP="004B6AD5">
      <w:pPr>
        <w:pStyle w:val="BodyText"/>
      </w:pPr>
      <w:r w:rsidRPr="004B6AD5">
        <w:rPr>
          <w:rStyle w:val="SpecialBold"/>
        </w:rPr>
        <w:t>Group A – elective recommended for culturally aware and respectful practice</w:t>
      </w:r>
    </w:p>
    <w:p w:rsidR="00000000" w:rsidRPr="004B6AD5" w:rsidP="004B6AD5">
      <w:pPr>
        <w:pStyle w:val="BodyText"/>
      </w:pPr>
      <w:r w:rsidRPr="004B6AD5">
        <w:t>This qualification has been structured</w:t>
      </w:r>
      <w:r w:rsidRPr="004B6AD5">
        <w:t xml:space="preserve"> to provide a specific focus on either Aboriginal and/or Torres Strait Islander or culturally diverse clients. </w:t>
      </w:r>
    </w:p>
    <w:p w:rsidR="00000000" w:rsidRPr="004B6AD5" w:rsidP="004B6AD5">
      <w:pPr>
        <w:pStyle w:val="BodyText"/>
      </w:pPr>
    </w:p>
    <w:p w:rsidR="00000000" w:rsidRPr="004B6AD5" w:rsidP="004B6AD5">
      <w:pPr>
        <w:pStyle w:val="BodyText"/>
      </w:pPr>
      <w:r w:rsidRPr="004B6AD5">
        <w:t>Where work involves a specific focus on both Aboriginal and/or Torres Strait Islander and culturally diverse clients or communities, candidates</w:t>
      </w:r>
      <w:r w:rsidRPr="004B6AD5">
        <w:t xml:space="preserve"> are recommended to select whichever of the following units not selected as core:</w:t>
      </w:r>
    </w:p>
    <w:p w:rsidR="00000000" w:rsidRPr="004B6AD5" w:rsidP="004B6AD5">
      <w:pPr>
        <w:pStyle w:val="BodyText"/>
      </w:pPr>
      <w:r w:rsidRPr="004B6AD5">
        <w:t>HLTHIR403C</w:t>
      </w:r>
      <w:r w:rsidRPr="004B6AD5">
        <w:tab/>
        <w:t>Work effectively with culturally diverse clients and co-workers</w:t>
      </w:r>
    </w:p>
    <w:p w:rsidR="00000000" w:rsidRPr="004B6AD5" w:rsidP="004B6AD5">
      <w:pPr>
        <w:pStyle w:val="BodyText"/>
      </w:pPr>
      <w:r w:rsidRPr="004B6AD5">
        <w:t>HLTHIR404D</w:t>
      </w:r>
      <w:r w:rsidRPr="004B6AD5">
        <w:tab/>
        <w:t>Work effectively with Aboriginal and/or Torres Strait Islander people</w:t>
      </w:r>
    </w:p>
    <w:p w:rsidR="00000000" w:rsidRPr="004B6AD5" w:rsidP="004B6AD5">
      <w:pPr>
        <w:pStyle w:val="Heading3"/>
      </w:pPr>
      <w:r w:rsidRPr="004B6AD5">
        <w:t>Other relevant ele</w:t>
      </w:r>
      <w:r w:rsidRPr="004B6AD5">
        <w:t>ctives</w:t>
      </w:r>
    </w:p>
    <w:p w:rsidR="00000000" w:rsidRPr="004B6AD5" w:rsidP="004B6AD5">
      <w:pPr>
        <w:pStyle w:val="BodyText"/>
      </w:pPr>
      <w:r w:rsidRPr="004B6AD5">
        <w:t>Electives are to be selected in line with specified Packaging Rules. Employers may specify that certain electives are required to address specific workplace needs.  The following grouping of electives is provided to facilitate selection and does not</w:t>
      </w:r>
      <w:r w:rsidRPr="004B6AD5">
        <w:t xml:space="preserve"> necessarily reflect workplace requirements.</w:t>
      </w:r>
    </w:p>
    <w:p w:rsidR="00000000" w:rsidRPr="004B6AD5" w:rsidP="004B6AD5">
      <w:pPr>
        <w:pStyle w:val="BodyText"/>
      </w:pPr>
      <w:r w:rsidRPr="004B6AD5">
        <w:rPr>
          <w:rStyle w:val="SpecialBold"/>
        </w:rPr>
        <w:t>Pastoral care electives</w:t>
      </w:r>
    </w:p>
    <w:p w:rsidR="00000000" w:rsidRPr="004B6AD5" w:rsidP="004B6AD5">
      <w:pPr>
        <w:pStyle w:val="BodyText"/>
      </w:pPr>
      <w:r w:rsidRPr="004B6AD5">
        <w:t>PUADEFCH001B</w:t>
      </w:r>
      <w:r w:rsidRPr="004B6AD5">
        <w:tab/>
        <w:t>Provide pastoral care</w:t>
      </w:r>
    </w:p>
    <w:p w:rsidR="00000000" w:rsidRPr="004B6AD5" w:rsidP="004B6AD5">
      <w:pPr>
        <w:pStyle w:val="BodyText"/>
      </w:pPr>
      <w:r w:rsidRPr="004B6AD5">
        <w:t>PUADEFCH002C</w:t>
      </w:r>
      <w:r w:rsidRPr="004B6AD5">
        <w:tab/>
        <w:t>Provide ethical and pastoral advice</w:t>
      </w:r>
    </w:p>
    <w:p w:rsidR="00000000" w:rsidRPr="004B6AD5" w:rsidP="004B6AD5">
      <w:pPr>
        <w:pStyle w:val="BodyText"/>
      </w:pPr>
      <w:r w:rsidRPr="004B6AD5">
        <w:rPr>
          <w:rStyle w:val="SpecialBold"/>
        </w:rPr>
        <w:t>Working with older people</w:t>
      </w:r>
    </w:p>
    <w:p w:rsidR="00000000" w:rsidRPr="004B6AD5" w:rsidP="004B6AD5">
      <w:pPr>
        <w:pStyle w:val="BodyText"/>
      </w:pPr>
      <w:r w:rsidRPr="004B6AD5">
        <w:t>CHCAC317A</w:t>
      </w:r>
      <w:r w:rsidRPr="004B6AD5">
        <w:tab/>
        <w:t>Support older people to maintain their independence</w:t>
      </w:r>
    </w:p>
    <w:p w:rsidR="00000000" w:rsidRPr="004B6AD5" w:rsidP="004B6AD5">
      <w:pPr>
        <w:pStyle w:val="BodyText"/>
      </w:pPr>
      <w:r w:rsidRPr="004B6AD5">
        <w:t>CHCAC319A</w:t>
      </w:r>
      <w:r w:rsidRPr="004B6AD5">
        <w:tab/>
        <w:t>Provi</w:t>
      </w:r>
      <w:r w:rsidRPr="004B6AD5">
        <w:t>de support to people living with dementia</w:t>
      </w:r>
    </w:p>
    <w:p w:rsidR="00000000" w:rsidRPr="004B6AD5" w:rsidP="004B6AD5">
      <w:pPr>
        <w:pStyle w:val="BodyText"/>
      </w:pPr>
      <w:r w:rsidRPr="004B6AD5">
        <w:rPr>
          <w:rStyle w:val="SpecialBold"/>
        </w:rPr>
        <w:t>Working with people with a disability</w:t>
      </w:r>
    </w:p>
    <w:p w:rsidR="00000000" w:rsidRPr="004B6AD5" w:rsidP="004B6AD5">
      <w:pPr>
        <w:pStyle w:val="BodyText"/>
      </w:pPr>
      <w:r w:rsidRPr="004B6AD5">
        <w:t>CHCDIS301C</w:t>
      </w:r>
      <w:r w:rsidRPr="004B6AD5">
        <w:tab/>
        <w:t>Work effectively with people with a disability</w:t>
      </w:r>
    </w:p>
    <w:p w:rsidR="00000000" w:rsidRPr="004B6AD5" w:rsidP="004B6AD5">
      <w:pPr>
        <w:pStyle w:val="BodyText"/>
      </w:pPr>
      <w:r w:rsidRPr="004B6AD5">
        <w:t>CHCDIS302A</w:t>
      </w:r>
      <w:r w:rsidRPr="004B6AD5">
        <w:tab/>
        <w:t>Maintain an environment to empower people with disabilities</w:t>
      </w:r>
    </w:p>
    <w:p w:rsidR="00000000" w:rsidRPr="004B6AD5" w:rsidP="004B6AD5">
      <w:pPr>
        <w:pStyle w:val="BodyText"/>
      </w:pPr>
      <w:r w:rsidRPr="004B6AD5">
        <w:t>CHCDIS313A</w:t>
      </w:r>
      <w:r w:rsidRPr="004B6AD5">
        <w:tab/>
        <w:t>Support people with disabilities who</w:t>
      </w:r>
      <w:r w:rsidRPr="004B6AD5">
        <w:t xml:space="preserve"> are ageing</w:t>
      </w:r>
    </w:p>
    <w:p w:rsidR="00000000" w:rsidRPr="004B6AD5" w:rsidP="004B6AD5">
      <w:pPr>
        <w:pStyle w:val="BodyText"/>
      </w:pPr>
      <w:r w:rsidRPr="004B6AD5">
        <w:t>CHCDIS410A</w:t>
      </w:r>
      <w:r w:rsidRPr="004B6AD5">
        <w:tab/>
        <w:t>Facilitate community participation and inclusion</w:t>
      </w:r>
    </w:p>
    <w:p w:rsidR="00000000" w:rsidRPr="004B6AD5" w:rsidP="004B6AD5">
      <w:pPr>
        <w:pStyle w:val="BodyText"/>
      </w:pPr>
      <w:r w:rsidRPr="004B6AD5">
        <w:t>CHCDIS411A</w:t>
      </w:r>
      <w:r w:rsidRPr="004B6AD5">
        <w:tab/>
        <w:t>Communicate using augmentative and alternative communication strategies</w:t>
      </w:r>
    </w:p>
    <w:p w:rsidR="00000000" w:rsidRPr="004B6AD5" w:rsidP="004B6AD5">
      <w:pPr>
        <w:pStyle w:val="BodyText"/>
      </w:pPr>
      <w:r w:rsidRPr="004B6AD5">
        <w:rPr>
          <w:rStyle w:val="SpecialBold"/>
        </w:rPr>
        <w:t>Working with people with mental health issues</w:t>
      </w:r>
    </w:p>
    <w:p w:rsidR="00000000" w:rsidRPr="004B6AD5" w:rsidP="004B6AD5">
      <w:pPr>
        <w:pStyle w:val="BodyText"/>
      </w:pPr>
      <w:r w:rsidRPr="004B6AD5">
        <w:t>CHCMH301C</w:t>
      </w:r>
      <w:r w:rsidRPr="004B6AD5">
        <w:tab/>
        <w:t>Work effectively in mental health</w:t>
      </w:r>
    </w:p>
    <w:p w:rsidR="00000000" w:rsidRPr="004B6AD5" w:rsidP="004B6AD5">
      <w:pPr>
        <w:pStyle w:val="BodyText"/>
      </w:pPr>
      <w:r w:rsidRPr="004B6AD5">
        <w:t>CHCMH402B</w:t>
      </w:r>
      <w:r w:rsidRPr="004B6AD5">
        <w:tab/>
        <w:t>A</w:t>
      </w:r>
      <w:r w:rsidRPr="004B6AD5">
        <w:t>pply understanding of mental health issues and recovery processes</w:t>
      </w:r>
    </w:p>
    <w:p w:rsidR="00000000" w:rsidRPr="004B6AD5" w:rsidP="004B6AD5">
      <w:pPr>
        <w:pStyle w:val="BodyText"/>
      </w:pPr>
      <w:r w:rsidRPr="004B6AD5">
        <w:t>CHCMH411A</w:t>
      </w:r>
      <w:r w:rsidRPr="004B6AD5">
        <w:tab/>
        <w:t>Work with people with mental health issues</w:t>
      </w:r>
    </w:p>
    <w:p w:rsidR="00000000" w:rsidRPr="004B6AD5" w:rsidP="004B6AD5">
      <w:pPr>
        <w:pStyle w:val="BodyText"/>
      </w:pPr>
      <w:r w:rsidRPr="004B6AD5">
        <w:rPr>
          <w:rStyle w:val="SpecialBold"/>
        </w:rPr>
        <w:t>Working with people with alcohol and other drug issues</w:t>
      </w:r>
    </w:p>
    <w:p w:rsidR="00000000" w:rsidRPr="004B6AD5" w:rsidP="004B6AD5">
      <w:pPr>
        <w:pStyle w:val="BodyText"/>
      </w:pPr>
      <w:r w:rsidRPr="004B6AD5">
        <w:t>CHCAOD402B</w:t>
      </w:r>
      <w:r w:rsidRPr="004B6AD5">
        <w:tab/>
        <w:t>Work effectively in the alcohol and other drugs sector</w:t>
      </w:r>
    </w:p>
    <w:p w:rsidR="00000000" w:rsidRPr="004B6AD5" w:rsidP="004B6AD5">
      <w:pPr>
        <w:pStyle w:val="BodyText"/>
      </w:pPr>
      <w:r w:rsidRPr="004B6AD5">
        <w:rPr>
          <w:rStyle w:val="SpecialBold"/>
        </w:rPr>
        <w:t>Problem gambling electives</w:t>
      </w:r>
    </w:p>
    <w:p w:rsidR="00000000" w:rsidRPr="004B6AD5" w:rsidP="004B6AD5">
      <w:pPr>
        <w:pStyle w:val="BodyText"/>
      </w:pPr>
      <w:r w:rsidRPr="004B6AD5">
        <w:t>CHCGMB501A</w:t>
      </w:r>
      <w:r w:rsidRPr="004B6AD5">
        <w:tab/>
        <w:t>Work effectively in the problem gambling sector</w:t>
      </w:r>
    </w:p>
    <w:p w:rsidR="00000000" w:rsidRPr="004B6AD5" w:rsidP="004B6AD5">
      <w:pPr>
        <w:pStyle w:val="BodyText"/>
      </w:pPr>
      <w:r w:rsidRPr="004B6AD5">
        <w:t>CHCGMB502A</w:t>
      </w:r>
      <w:r w:rsidRPr="004B6AD5">
        <w:tab/>
        <w:t>Assess the needs of clients with problem gambling issues</w:t>
      </w:r>
    </w:p>
    <w:p w:rsidR="00000000" w:rsidRPr="004B6AD5" w:rsidP="004B6AD5">
      <w:pPr>
        <w:pStyle w:val="BodyText"/>
      </w:pPr>
      <w:r w:rsidRPr="004B6AD5">
        <w:t>CHCGMB503A</w:t>
      </w:r>
      <w:r w:rsidRPr="004B6AD5">
        <w:tab/>
        <w:t>Provide counselling for clients with problem gambling issues</w:t>
      </w:r>
    </w:p>
    <w:p w:rsidR="00000000" w:rsidRPr="004B6AD5" w:rsidP="004B6AD5">
      <w:pPr>
        <w:pStyle w:val="BodyText"/>
      </w:pPr>
      <w:r w:rsidRPr="004B6AD5">
        <w:rPr>
          <w:rStyle w:val="SpecialBold"/>
        </w:rPr>
        <w:t>Financial literacy education e</w:t>
      </w:r>
      <w:r w:rsidRPr="004B6AD5">
        <w:rPr>
          <w:rStyle w:val="SpecialBold"/>
        </w:rPr>
        <w:t>lectives</w:t>
      </w:r>
    </w:p>
    <w:p w:rsidR="00000000" w:rsidRPr="004B6AD5" w:rsidP="004B6AD5">
      <w:pPr>
        <w:pStyle w:val="BodyText"/>
      </w:pPr>
      <w:r w:rsidRPr="004B6AD5">
        <w:t>CHCFLE301A</w:t>
      </w:r>
      <w:r w:rsidRPr="004B6AD5">
        <w:tab/>
        <w:t>Work with clients needing financial literacy education</w:t>
      </w:r>
    </w:p>
    <w:p w:rsidR="00000000" w:rsidRPr="004B6AD5" w:rsidP="004B6AD5">
      <w:pPr>
        <w:pStyle w:val="BodyText"/>
      </w:pPr>
      <w:r w:rsidRPr="004B6AD5">
        <w:t>CHCFLE302A</w:t>
      </w:r>
      <w:r w:rsidRPr="004B6AD5">
        <w:tab/>
        <w:t>Educate clients in fundamental financial literacy skills</w:t>
      </w:r>
    </w:p>
    <w:p w:rsidR="00000000" w:rsidRPr="004B6AD5" w:rsidP="004B6AD5">
      <w:pPr>
        <w:pStyle w:val="BodyText"/>
      </w:pPr>
      <w:r w:rsidRPr="004B6AD5">
        <w:t>CHCFLE303A</w:t>
      </w:r>
      <w:r w:rsidRPr="004B6AD5">
        <w:tab/>
        <w:t>Educate clients to understand debt and consumer credit</w:t>
      </w:r>
    </w:p>
    <w:p w:rsidR="00000000" w:rsidRPr="004B6AD5" w:rsidP="004B6AD5">
      <w:pPr>
        <w:pStyle w:val="BodyText"/>
      </w:pPr>
      <w:r w:rsidRPr="004B6AD5">
        <w:rPr>
          <w:rStyle w:val="SpecialBold"/>
        </w:rPr>
        <w:t xml:space="preserve">Social housing </w:t>
      </w:r>
    </w:p>
    <w:p w:rsidR="00000000" w:rsidRPr="004B6AD5" w:rsidP="004B6AD5">
      <w:pPr>
        <w:pStyle w:val="BodyText"/>
      </w:pPr>
      <w:r w:rsidRPr="004B6AD5">
        <w:t>CHCCH301C</w:t>
      </w:r>
      <w:r w:rsidRPr="004B6AD5">
        <w:tab/>
        <w:t>Work effectively in s</w:t>
      </w:r>
      <w:r w:rsidRPr="004B6AD5">
        <w:t>ocial housing</w:t>
      </w:r>
    </w:p>
    <w:p w:rsidR="00000000" w:rsidRPr="004B6AD5" w:rsidP="004B6AD5">
      <w:pPr>
        <w:pStyle w:val="BodyText"/>
      </w:pPr>
      <w:r w:rsidRPr="004B6AD5">
        <w:t>CHCCH427B</w:t>
      </w:r>
      <w:r w:rsidRPr="004B6AD5">
        <w:tab/>
        <w:t>Work effectively with people experiencing or at risk of homelessness</w:t>
      </w:r>
    </w:p>
    <w:p w:rsidR="00000000" w:rsidRPr="004B6AD5" w:rsidP="004B6AD5">
      <w:pPr>
        <w:pStyle w:val="BodyText"/>
      </w:pPr>
      <w:r w:rsidRPr="004B6AD5">
        <w:t>CHCCH522B</w:t>
      </w:r>
      <w:r w:rsidRPr="004B6AD5">
        <w:tab/>
        <w:t>Undertake outreach work</w:t>
      </w:r>
    </w:p>
    <w:p w:rsidR="00000000" w:rsidRPr="004B6AD5" w:rsidP="004B6AD5">
      <w:pPr>
        <w:pStyle w:val="BodyText"/>
      </w:pPr>
    </w:p>
    <w:p w:rsidR="00000000" w:rsidRPr="004B6AD5" w:rsidP="004B6AD5">
      <w:pPr>
        <w:pStyle w:val="BodyText"/>
      </w:pPr>
      <w:r w:rsidRPr="004B6AD5">
        <w:rPr>
          <w:rStyle w:val="SpecialBold"/>
        </w:rPr>
        <w:t>Other electives</w:t>
      </w:r>
    </w:p>
    <w:p w:rsidR="00000000" w:rsidRPr="004B6AD5" w:rsidP="004B6AD5">
      <w:pPr>
        <w:pStyle w:val="BodyText"/>
      </w:pPr>
      <w:r w:rsidRPr="004B6AD5">
        <w:t>CHCAC318B</w:t>
      </w:r>
      <w:r w:rsidRPr="004B6AD5">
        <w:tab/>
        <w:t>Work effectively with older people</w:t>
      </w:r>
    </w:p>
    <w:p w:rsidR="00000000" w:rsidRPr="004B6AD5" w:rsidP="004B6AD5">
      <w:pPr>
        <w:pStyle w:val="BodyText"/>
      </w:pPr>
      <w:r w:rsidRPr="004B6AD5">
        <w:t>CHCAC319A</w:t>
      </w:r>
      <w:r w:rsidRPr="004B6AD5">
        <w:tab/>
        <w:t>Provide support to people living with dementia</w:t>
      </w:r>
    </w:p>
    <w:p w:rsidR="00000000" w:rsidRPr="004B6AD5" w:rsidP="004B6AD5">
      <w:pPr>
        <w:pStyle w:val="BodyText"/>
      </w:pPr>
      <w:r w:rsidRPr="004B6AD5">
        <w:t>CHCAC416A</w:t>
      </w:r>
      <w:r w:rsidRPr="004B6AD5">
        <w:tab/>
      </w:r>
      <w:r w:rsidRPr="004B6AD5">
        <w:t>Facilitate support responsive to the specific nature of dementia</w:t>
      </w:r>
    </w:p>
    <w:p w:rsidR="00000000" w:rsidRPr="004B6AD5" w:rsidP="004B6AD5">
      <w:pPr>
        <w:pStyle w:val="BodyText"/>
      </w:pPr>
      <w:r w:rsidRPr="004B6AD5">
        <w:t>CHCAD401D</w:t>
      </w:r>
      <w:r w:rsidRPr="004B6AD5">
        <w:tab/>
        <w:t>Advocate for clients</w:t>
      </w:r>
    </w:p>
    <w:p w:rsidR="00000000" w:rsidRPr="004B6AD5" w:rsidP="004B6AD5">
      <w:pPr>
        <w:pStyle w:val="BodyText"/>
      </w:pPr>
      <w:r w:rsidRPr="004B6AD5">
        <w:t>CHCAD402D</w:t>
      </w:r>
      <w:r w:rsidRPr="004B6AD5">
        <w:tab/>
        <w:t>Support the interests, rights and needs of clients within duty of care requirements</w:t>
      </w:r>
    </w:p>
    <w:p w:rsidR="00000000" w:rsidRPr="004B6AD5" w:rsidP="004B6AD5">
      <w:pPr>
        <w:pStyle w:val="BodyText"/>
      </w:pPr>
      <w:r w:rsidRPr="004B6AD5">
        <w:t>CHCAOD402B</w:t>
      </w:r>
      <w:r w:rsidRPr="004B6AD5">
        <w:tab/>
        <w:t>Work effectively in the alcohol and other drugs sector</w:t>
      </w:r>
    </w:p>
    <w:p w:rsidR="00000000" w:rsidRPr="004B6AD5" w:rsidP="004B6AD5">
      <w:pPr>
        <w:pStyle w:val="BodyText"/>
      </w:pPr>
      <w:r w:rsidRPr="004B6AD5">
        <w:t>CHCAOD406E</w:t>
      </w:r>
      <w:r w:rsidRPr="004B6AD5">
        <w:tab/>
        <w:t>Work with clients who are intoxicated</w:t>
      </w:r>
    </w:p>
    <w:p w:rsidR="00000000" w:rsidRPr="004B6AD5" w:rsidP="004B6AD5">
      <w:pPr>
        <w:pStyle w:val="BodyText"/>
      </w:pPr>
      <w:r w:rsidRPr="004B6AD5">
        <w:t>CHCCH427B</w:t>
      </w:r>
      <w:r w:rsidRPr="004B6AD5">
        <w:tab/>
        <w:t>Work effectively with people experiencing or at risk of homelessness</w:t>
      </w:r>
    </w:p>
    <w:p w:rsidR="00000000" w:rsidRPr="004B6AD5" w:rsidP="004B6AD5">
      <w:pPr>
        <w:pStyle w:val="BodyText"/>
      </w:pPr>
      <w:r w:rsidRPr="004B6AD5">
        <w:t>CHCCM401D</w:t>
      </w:r>
      <w:r w:rsidRPr="004B6AD5">
        <w:tab/>
        <w:t>Undertake case management</w:t>
      </w:r>
    </w:p>
    <w:p w:rsidR="00000000" w:rsidRPr="004B6AD5" w:rsidP="004B6AD5">
      <w:pPr>
        <w:pStyle w:val="BodyText"/>
      </w:pPr>
      <w:r w:rsidRPr="004B6AD5">
        <w:t>CHCCS400C</w:t>
      </w:r>
      <w:r w:rsidRPr="004B6AD5">
        <w:tab/>
        <w:t>Work within a relevant legal and ethical framework</w:t>
      </w:r>
    </w:p>
    <w:p w:rsidR="00000000" w:rsidRPr="004B6AD5" w:rsidP="004B6AD5">
      <w:pPr>
        <w:pStyle w:val="BodyText"/>
      </w:pPr>
      <w:r w:rsidRPr="004B6AD5">
        <w:t>CHCCS426B</w:t>
      </w:r>
      <w:r w:rsidRPr="004B6AD5">
        <w:tab/>
        <w:t>Provide support and c</w:t>
      </w:r>
      <w:r w:rsidRPr="004B6AD5">
        <w:t>are relating to loss and grief</w:t>
      </w:r>
    </w:p>
    <w:p w:rsidR="00000000" w:rsidRPr="004B6AD5" w:rsidP="004B6AD5">
      <w:pPr>
        <w:pStyle w:val="BodyText"/>
      </w:pPr>
      <w:r w:rsidRPr="004B6AD5">
        <w:t>CHCCS521B</w:t>
      </w:r>
      <w:r w:rsidRPr="004B6AD5">
        <w:tab/>
        <w:t>Assess and respond to individuals at risk of suicide</w:t>
      </w:r>
    </w:p>
    <w:p w:rsidR="00000000" w:rsidRPr="004B6AD5" w:rsidP="004B6AD5">
      <w:pPr>
        <w:pStyle w:val="BodyText"/>
      </w:pPr>
      <w:r w:rsidRPr="004B6AD5">
        <w:t>CHCCSL501A</w:t>
      </w:r>
      <w:r w:rsidRPr="004B6AD5">
        <w:tab/>
        <w:t>Work within a structured counselling framework</w:t>
      </w:r>
    </w:p>
    <w:p w:rsidR="00000000" w:rsidRPr="004B6AD5" w:rsidP="004B6AD5">
      <w:pPr>
        <w:pStyle w:val="BodyText"/>
      </w:pPr>
      <w:r w:rsidRPr="004B6AD5">
        <w:t>CHCCSL502A</w:t>
      </w:r>
      <w:r w:rsidRPr="004B6AD5">
        <w:tab/>
        <w:t>Apply specialist interpersonal and counselling interview skills</w:t>
      </w:r>
    </w:p>
    <w:p w:rsidR="00000000" w:rsidRPr="004B6AD5" w:rsidP="004B6AD5">
      <w:pPr>
        <w:pStyle w:val="BodyText"/>
      </w:pPr>
      <w:r w:rsidRPr="004B6AD5">
        <w:t>CHCCSL503B</w:t>
      </w:r>
      <w:r w:rsidRPr="004B6AD5">
        <w:tab/>
      </w:r>
      <w:r w:rsidRPr="004B6AD5">
        <w:t>Facilitate the counselling relationship</w:t>
      </w:r>
    </w:p>
    <w:p w:rsidR="00000000" w:rsidRPr="004B6AD5" w:rsidP="004B6AD5">
      <w:pPr>
        <w:pStyle w:val="BodyText"/>
      </w:pPr>
      <w:r w:rsidRPr="004B6AD5">
        <w:t>CHCCSL507B</w:t>
      </w:r>
      <w:r w:rsidRPr="004B6AD5">
        <w:tab/>
        <w:t>Support clients in decision-making processes</w:t>
      </w:r>
    </w:p>
    <w:p w:rsidR="00000000" w:rsidRPr="004B6AD5" w:rsidP="004B6AD5">
      <w:pPr>
        <w:pStyle w:val="BodyText"/>
      </w:pPr>
      <w:r w:rsidRPr="004B6AD5">
        <w:t>CHCCSL509A</w:t>
      </w:r>
      <w:r w:rsidRPr="004B6AD5">
        <w:tab/>
        <w:t xml:space="preserve">Reflect and improve upon counselling skills </w:t>
      </w:r>
      <w:r w:rsidRPr="004B6AD5">
        <w:rPr>
          <w:rStyle w:val="Emphasis"/>
        </w:rPr>
        <w:t>(Note pre-requisites CHCCSL501A, CHCCSL503B, CHCCSL507B)</w:t>
      </w:r>
    </w:p>
    <w:p w:rsidR="00000000" w:rsidRPr="004B6AD5" w:rsidP="004B6AD5">
      <w:pPr>
        <w:pStyle w:val="BodyText"/>
      </w:pPr>
      <w:r w:rsidRPr="004B6AD5">
        <w:t>CHCCW301C</w:t>
      </w:r>
      <w:r w:rsidRPr="004B6AD5">
        <w:tab/>
        <w:t>Operate under a casework framework</w:t>
      </w:r>
    </w:p>
    <w:p w:rsidR="00000000" w:rsidRPr="004B6AD5" w:rsidP="004B6AD5">
      <w:pPr>
        <w:pStyle w:val="BodyText"/>
      </w:pPr>
      <w:r w:rsidRPr="004B6AD5">
        <w:t>CHC</w:t>
      </w:r>
      <w:r w:rsidRPr="004B6AD5">
        <w:t>DFV301A</w:t>
      </w:r>
      <w:r w:rsidRPr="004B6AD5">
        <w:tab/>
        <w:t>Recognise and respond appropriately to domestic and family violence</w:t>
      </w:r>
    </w:p>
    <w:p w:rsidR="00000000" w:rsidRPr="004B6AD5" w:rsidP="004B6AD5">
      <w:pPr>
        <w:pStyle w:val="BodyText"/>
      </w:pPr>
      <w:r w:rsidRPr="004B6AD5">
        <w:t>CHCDIS301C</w:t>
      </w:r>
      <w:r w:rsidRPr="004B6AD5">
        <w:tab/>
        <w:t>Work effectively with people with a disability</w:t>
      </w:r>
    </w:p>
    <w:p w:rsidR="00000000" w:rsidRPr="004B6AD5" w:rsidP="004B6AD5">
      <w:pPr>
        <w:pStyle w:val="BodyText"/>
      </w:pPr>
      <w:r w:rsidRPr="004B6AD5">
        <w:t>CHCICS302B</w:t>
      </w:r>
      <w:r w:rsidRPr="004B6AD5">
        <w:tab/>
        <w:t>Participate in the implementation of individualised plans</w:t>
      </w:r>
    </w:p>
    <w:p w:rsidR="00000000" w:rsidRPr="004B6AD5" w:rsidP="004B6AD5">
      <w:pPr>
        <w:pStyle w:val="BodyText"/>
      </w:pPr>
      <w:r w:rsidRPr="004B6AD5">
        <w:t>CHCICS303A</w:t>
      </w:r>
      <w:r w:rsidRPr="004B6AD5">
        <w:tab/>
        <w:t>Support individual health and emotional we</w:t>
      </w:r>
      <w:r w:rsidRPr="004B6AD5">
        <w:t>ll being</w:t>
      </w:r>
    </w:p>
    <w:p w:rsidR="00000000" w:rsidRPr="004B6AD5" w:rsidP="004B6AD5">
      <w:pPr>
        <w:pStyle w:val="BodyText"/>
      </w:pPr>
      <w:r w:rsidRPr="004B6AD5">
        <w:t>CHCICS304B</w:t>
      </w:r>
      <w:r w:rsidRPr="004B6AD5">
        <w:tab/>
        <w:t>Work effectively with carers</w:t>
      </w:r>
    </w:p>
    <w:p w:rsidR="00000000" w:rsidRPr="004B6AD5" w:rsidP="004B6AD5">
      <w:pPr>
        <w:pStyle w:val="BodyText"/>
      </w:pPr>
      <w:r w:rsidRPr="004B6AD5">
        <w:t>CHCICS410A</w:t>
      </w:r>
      <w:r w:rsidRPr="004B6AD5">
        <w:tab/>
        <w:t>Support relationships with carers and families</w:t>
      </w:r>
    </w:p>
    <w:p w:rsidR="00000000" w:rsidRPr="004B6AD5" w:rsidP="004B6AD5">
      <w:pPr>
        <w:pStyle w:val="BodyText"/>
      </w:pPr>
      <w:r w:rsidRPr="004B6AD5">
        <w:t>CHCLLN403A</w:t>
      </w:r>
      <w:r w:rsidRPr="004B6AD5">
        <w:tab/>
        <w:t>Identify clients with language, literacy and numeracy needs and respond effectively</w:t>
      </w:r>
    </w:p>
    <w:p w:rsidR="00000000" w:rsidRPr="004B6AD5" w:rsidP="004B6AD5">
      <w:pPr>
        <w:pStyle w:val="BodyText"/>
      </w:pPr>
      <w:r w:rsidRPr="004B6AD5">
        <w:t>CHCPA301B</w:t>
      </w:r>
      <w:r w:rsidRPr="004B6AD5">
        <w:tab/>
        <w:t>Deliver care services using a palliative app</w:t>
      </w:r>
      <w:r w:rsidRPr="004B6AD5">
        <w:t>roach</w:t>
      </w:r>
    </w:p>
    <w:p w:rsidR="00000000" w:rsidRPr="004B6AD5" w:rsidP="004B6AD5">
      <w:pPr>
        <w:pStyle w:val="BodyText"/>
      </w:pPr>
      <w:r w:rsidRPr="004B6AD5">
        <w:t>CHCPA402B</w:t>
      </w:r>
      <w:r w:rsidRPr="004B6AD5">
        <w:tab/>
        <w:t>Plan for and provide care services using a palliative approach</w:t>
      </w:r>
    </w:p>
    <w:p w:rsidR="00000000" w:rsidRPr="004B6AD5" w:rsidP="004B6AD5">
      <w:pPr>
        <w:pStyle w:val="BodyText"/>
      </w:pPr>
      <w:r w:rsidRPr="004B6AD5">
        <w:t>CHCPOL403C</w:t>
      </w:r>
      <w:r w:rsidRPr="004B6AD5">
        <w:tab/>
        <w:t>Undertake research activities</w:t>
      </w:r>
    </w:p>
    <w:p w:rsidR="00000000" w:rsidRPr="004B6AD5" w:rsidP="004B6AD5">
      <w:pPr>
        <w:pStyle w:val="BodyText"/>
      </w:pPr>
      <w:r w:rsidRPr="004B6AD5">
        <w:t>CHCVOL201B</w:t>
      </w:r>
      <w:r w:rsidRPr="004B6AD5">
        <w:tab/>
        <w:t>Be an effective volunteer</w:t>
      </w:r>
    </w:p>
    <w:p w:rsidR="00000000" w:rsidRPr="004B6AD5" w:rsidP="004B6AD5">
      <w:pPr>
        <w:pStyle w:val="BodyText"/>
      </w:pPr>
      <w:r w:rsidRPr="004B6AD5">
        <w:t>CHCYTH301E</w:t>
      </w:r>
      <w:r w:rsidRPr="004B6AD5">
        <w:tab/>
        <w:t>Work effectively with young people</w:t>
      </w:r>
    </w:p>
    <w:p w:rsidR="00000000" w:rsidRPr="004B6AD5" w:rsidP="004B6AD5">
      <w:pPr>
        <w:pStyle w:val="BodyText"/>
      </w:pPr>
      <w:r w:rsidRPr="004B6AD5">
        <w:t>HLTCOM509B</w:t>
      </w:r>
      <w:r w:rsidRPr="004B6AD5">
        <w:tab/>
        <w:t>Provide services for people with a life ch</w:t>
      </w:r>
      <w:r w:rsidRPr="004B6AD5">
        <w:t>allenging illness</w:t>
      </w:r>
    </w:p>
    <w:p w:rsidR="00000000" w:rsidRPr="004B6AD5" w:rsidP="004B6AD5">
      <w:pPr>
        <w:pStyle w:val="BodyText"/>
      </w:pPr>
      <w:r w:rsidRPr="004B6AD5">
        <w:t>HLTCOM510B</w:t>
      </w:r>
      <w:r w:rsidRPr="004B6AD5">
        <w:tab/>
        <w:t>Provide services to clients with chronic diseases or conditions</w:t>
      </w:r>
    </w:p>
    <w:p w:rsidR="00000000" w:rsidRPr="004B6AD5" w:rsidP="004B6AD5"/>
    <w:sectPr w:rsidSect="004B6A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A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1590" w:rsidP="0094159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A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590" w:rsidP="004B6AD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41590" w:rsidP="004B6A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41590" w:rsidP="004B6A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A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AD5" w:rsidRPr="00941590" w:rsidP="0094159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A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590" w:rsidP="004B6AD5">
    <w:pPr>
      <w:pStyle w:val="Header"/>
      <w:framePr w:wrap="around"/>
    </w:pPr>
    <w:r>
      <w:fldChar w:fldCharType="begin"/>
    </w:r>
    <w:r>
      <w:instrText xml:space="preserve"> TITLE   \* MERGEFORMAT </w:instrText>
    </w:r>
    <w:r>
      <w:fldChar w:fldCharType="separate"/>
    </w:r>
    <w:r>
      <w:t>CHC41112 Certificate IV in Pastoral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June 2012</w:t>
    </w:r>
    <w:r>
      <w:rPr>
        <w:noProof/>
      </w:rPr>
      <w:fldChar w:fldCharType="end"/>
    </w:r>
  </w:p>
  <w:p w:rsidR="00941590" w:rsidP="004B6A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0674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5685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A6C1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A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6AD5"/>
    <w:pPr>
      <w:spacing w:before="360" w:after="60"/>
      <w:outlineLvl w:val="0"/>
    </w:pPr>
    <w:rPr>
      <w:sz w:val="32"/>
    </w:rPr>
  </w:style>
  <w:style w:type="paragraph" w:styleId="Heading2">
    <w:name w:val="heading 2"/>
    <w:basedOn w:val="HeadingBase"/>
    <w:next w:val="BodyText"/>
    <w:link w:val="Heading2Char"/>
    <w:qFormat/>
    <w:rsid w:val="004B6AD5"/>
    <w:pPr>
      <w:keepLines/>
      <w:spacing w:before="240" w:after="120"/>
      <w:outlineLvl w:val="1"/>
    </w:pPr>
    <w:rPr>
      <w:sz w:val="28"/>
      <w:szCs w:val="40"/>
    </w:rPr>
  </w:style>
  <w:style w:type="paragraph" w:styleId="Heading3">
    <w:name w:val="heading 3"/>
    <w:basedOn w:val="HeadingBase"/>
    <w:next w:val="BodyText"/>
    <w:link w:val="Heading3Char"/>
    <w:qFormat/>
    <w:rsid w:val="004B6AD5"/>
    <w:pPr>
      <w:spacing w:before="180" w:after="120"/>
      <w:outlineLvl w:val="2"/>
    </w:pPr>
    <w:rPr>
      <w:spacing w:val="-10"/>
      <w:kern w:val="32"/>
    </w:rPr>
  </w:style>
  <w:style w:type="paragraph" w:styleId="Heading4">
    <w:name w:val="heading 4"/>
    <w:basedOn w:val="HeadingBase"/>
    <w:next w:val="BodyText"/>
    <w:link w:val="Heading4Char"/>
    <w:qFormat/>
    <w:rsid w:val="004B6AD5"/>
    <w:pPr>
      <w:spacing w:before="160" w:after="120"/>
      <w:outlineLvl w:val="3"/>
    </w:pPr>
    <w:rPr>
      <w:sz w:val="22"/>
    </w:rPr>
  </w:style>
  <w:style w:type="paragraph" w:styleId="Heading5">
    <w:name w:val="heading 5"/>
    <w:basedOn w:val="HeadingBase"/>
    <w:next w:val="Normal"/>
    <w:link w:val="Heading5Char"/>
    <w:qFormat/>
    <w:rsid w:val="004B6AD5"/>
    <w:pPr>
      <w:spacing w:before="80"/>
      <w:outlineLvl w:val="4"/>
    </w:pPr>
    <w:rPr>
      <w:color w:val="918585"/>
      <w:sz w:val="20"/>
    </w:rPr>
  </w:style>
  <w:style w:type="paragraph" w:styleId="Heading6">
    <w:name w:val="heading 6"/>
    <w:basedOn w:val="HeadingBase"/>
    <w:next w:val="Normal"/>
    <w:link w:val="Heading6Char"/>
    <w:qFormat/>
    <w:rsid w:val="004B6AD5"/>
    <w:pPr>
      <w:spacing w:before="60"/>
      <w:outlineLvl w:val="5"/>
    </w:pPr>
    <w:rPr>
      <w:color w:val="918585"/>
      <w:sz w:val="20"/>
    </w:rPr>
  </w:style>
  <w:style w:type="paragraph" w:styleId="Heading7">
    <w:name w:val="heading 7"/>
    <w:basedOn w:val="Normal"/>
    <w:next w:val="Normal"/>
    <w:link w:val="Heading7Char"/>
    <w:qFormat/>
    <w:rsid w:val="004B6AD5"/>
    <w:pPr>
      <w:ind w:left="720"/>
      <w:outlineLvl w:val="6"/>
    </w:pPr>
    <w:rPr>
      <w:i/>
    </w:rPr>
  </w:style>
  <w:style w:type="paragraph" w:styleId="Heading8">
    <w:name w:val="heading 8"/>
    <w:basedOn w:val="Normal"/>
    <w:next w:val="Normal"/>
    <w:link w:val="Heading8Char"/>
    <w:qFormat/>
    <w:rsid w:val="004B6AD5"/>
    <w:pPr>
      <w:ind w:left="720"/>
      <w:outlineLvl w:val="7"/>
    </w:pPr>
    <w:rPr>
      <w:i/>
    </w:rPr>
  </w:style>
  <w:style w:type="paragraph" w:styleId="Heading9">
    <w:name w:val="heading 9"/>
    <w:basedOn w:val="Normal"/>
    <w:next w:val="Normal"/>
    <w:link w:val="Heading9Char"/>
    <w:qFormat/>
    <w:rsid w:val="004B6AD5"/>
    <w:pPr>
      <w:ind w:left="720"/>
      <w:outlineLvl w:val="8"/>
    </w:pPr>
    <w:rPr>
      <w:i/>
    </w:rPr>
  </w:style>
  <w:style w:type="character" w:default="1" w:styleId="DefaultParagraphFont">
    <w:name w:val="Default Paragraph Font"/>
    <w:uiPriority w:val="1"/>
    <w:unhideWhenUsed/>
    <w:rsid w:val="004B6A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6AD5"/>
  </w:style>
  <w:style w:type="character" w:customStyle="1" w:styleId="Heading1Char">
    <w:name w:val="Heading 1 Char"/>
    <w:basedOn w:val="DefaultParagraphFont"/>
    <w:link w:val="Heading1"/>
    <w:rsid w:val="004B6AD5"/>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4B6A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6AD5"/>
    <w:rPr>
      <w:rFonts w:ascii="Times New Roman" w:eastAsia="Times New Roman" w:hAnsi="Times New Roman" w:cs="Times New Roman"/>
      <w:b/>
      <w:szCs w:val="20"/>
      <w:lang w:eastAsia="en-US"/>
    </w:rPr>
  </w:style>
  <w:style w:type="paragraph" w:styleId="BodyText">
    <w:name w:val="Body Text"/>
    <w:basedOn w:val="Normal"/>
    <w:link w:val="BodyTextChar"/>
    <w:rsid w:val="004B6A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6AD5"/>
    <w:rPr>
      <w:rFonts w:ascii="Times New Roman" w:eastAsia="Times New Roman" w:hAnsi="Times New Roman" w:cs="Times New Roman"/>
      <w:sz w:val="24"/>
      <w:lang w:eastAsia="en-US"/>
    </w:rPr>
  </w:style>
  <w:style w:type="paragraph" w:styleId="Footer">
    <w:name w:val="footer"/>
    <w:basedOn w:val="Normal"/>
    <w:link w:val="FooterChar"/>
    <w:rsid w:val="004B6A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6AD5"/>
    <w:rPr>
      <w:rFonts w:ascii="Times New Roman" w:eastAsia="Times New Roman" w:hAnsi="Times New Roman" w:cs="Times New Roman"/>
      <w:sz w:val="16"/>
      <w:lang w:eastAsia="en-US"/>
    </w:rPr>
  </w:style>
  <w:style w:type="paragraph" w:styleId="ListBullet">
    <w:name w:val="List Bullet"/>
    <w:basedOn w:val="List"/>
    <w:rsid w:val="004B6AD5"/>
    <w:pPr>
      <w:numPr>
        <w:numId w:val="13"/>
      </w:numPr>
      <w:tabs>
        <w:tab w:val="clear" w:pos="340"/>
      </w:tabs>
      <w:spacing w:before="40" w:after="40"/>
    </w:pPr>
  </w:style>
  <w:style w:type="character" w:customStyle="1" w:styleId="SpecialBold">
    <w:name w:val="Special Bold"/>
    <w:basedOn w:val="DefaultParagraphFont"/>
    <w:rsid w:val="004B6AD5"/>
    <w:rPr>
      <w:b/>
      <w:spacing w:val="0"/>
    </w:rPr>
  </w:style>
  <w:style w:type="paragraph" w:styleId="ListBullet2">
    <w:name w:val="List Bullet 2"/>
    <w:basedOn w:val="List2"/>
    <w:rsid w:val="004B6AD5"/>
    <w:pPr>
      <w:numPr>
        <w:numId w:val="14"/>
      </w:numPr>
      <w:tabs>
        <w:tab w:val="clear" w:pos="680"/>
      </w:tabs>
    </w:pPr>
  </w:style>
  <w:style w:type="character" w:styleId="Emphasis">
    <w:name w:val="Emphasis"/>
    <w:basedOn w:val="DefaultParagraphFont"/>
    <w:qFormat/>
    <w:rsid w:val="004B6AD5"/>
    <w:rPr>
      <w:i/>
    </w:rPr>
  </w:style>
  <w:style w:type="paragraph" w:customStyle="1" w:styleId="SuperHeading">
    <w:name w:val="SuperHeading"/>
    <w:basedOn w:val="Normal"/>
    <w:rsid w:val="004B6AD5"/>
    <w:pPr>
      <w:spacing w:before="240" w:after="120"/>
      <w:outlineLvl w:val="0"/>
    </w:pPr>
    <w:rPr>
      <w:rFonts w:ascii="Times New Roman" w:hAnsi="Times New Roman"/>
      <w:b/>
      <w:sz w:val="28"/>
    </w:rPr>
  </w:style>
  <w:style w:type="paragraph" w:customStyle="1" w:styleId="AllowPageBreak">
    <w:name w:val="AllowPageBreak"/>
    <w:rsid w:val="004B6A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6AD5"/>
    <w:rPr>
      <w:rFonts w:ascii="Times New Roman" w:eastAsia="Times New Roman" w:hAnsi="Times New Roman" w:cs="Times New Roman"/>
      <w:b/>
      <w:sz w:val="28"/>
      <w:szCs w:val="40"/>
      <w:lang w:eastAsia="en-US"/>
    </w:rPr>
  </w:style>
  <w:style w:type="character" w:customStyle="1" w:styleId="Heading5Char">
    <w:name w:val="Heading 5 Char"/>
    <w:basedOn w:val="DefaultParagraphFont"/>
    <w:link w:val="Heading5"/>
    <w:rsid w:val="004B6A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6A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6A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6A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6AD5"/>
    <w:rPr>
      <w:rFonts w:ascii="Courier New" w:eastAsia="Times New Roman" w:hAnsi="Courier New" w:cs="Times New Roman"/>
      <w:i/>
      <w:szCs w:val="20"/>
      <w:lang w:eastAsia="en-US"/>
    </w:rPr>
  </w:style>
  <w:style w:type="paragraph" w:customStyle="1" w:styleId="HeadingBase">
    <w:name w:val="Heading Base"/>
    <w:rsid w:val="004B6A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6AD5"/>
    <w:pPr>
      <w:tabs>
        <w:tab w:val="right" w:leader="dot" w:pos="9072"/>
      </w:tabs>
      <w:ind w:left="567"/>
    </w:pPr>
    <w:rPr>
      <w:szCs w:val="22"/>
    </w:rPr>
  </w:style>
  <w:style w:type="paragraph" w:customStyle="1" w:styleId="TOCBase">
    <w:name w:val="TOC Base"/>
    <w:rsid w:val="004B6A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6AD5"/>
    <w:pPr>
      <w:tabs>
        <w:tab w:val="right" w:leader="dot" w:pos="9072"/>
      </w:tabs>
      <w:spacing w:before="40" w:after="40"/>
      <w:ind w:left="284"/>
    </w:pPr>
    <w:rPr>
      <w:rFonts w:ascii="Times New Roman" w:hAnsi="Times New Roman"/>
    </w:rPr>
  </w:style>
  <w:style w:type="paragraph" w:styleId="TOC1">
    <w:name w:val="toc 1"/>
    <w:basedOn w:val="TOCBase"/>
    <w:next w:val="Normal"/>
    <w:rsid w:val="004B6A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6AD5"/>
    <w:pPr>
      <w:spacing w:before="5040"/>
      <w:jc w:val="center"/>
    </w:pPr>
    <w:rPr>
      <w:sz w:val="48"/>
      <w:szCs w:val="72"/>
      <w:lang w:val="en-US"/>
    </w:rPr>
  </w:style>
  <w:style w:type="character" w:customStyle="1" w:styleId="TitleChar">
    <w:name w:val="Title Char"/>
    <w:basedOn w:val="DefaultParagraphFont"/>
    <w:link w:val="Title"/>
    <w:rsid w:val="004B6A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6AD5"/>
    <w:pPr>
      <w:tabs>
        <w:tab w:val="left" w:pos="3600"/>
        <w:tab w:val="left" w:pos="3958"/>
      </w:tabs>
    </w:pPr>
  </w:style>
  <w:style w:type="paragraph" w:styleId="List">
    <w:name w:val="List"/>
    <w:basedOn w:val="BodyText"/>
    <w:next w:val="BodyText"/>
    <w:rsid w:val="004B6AD5"/>
    <w:pPr>
      <w:tabs>
        <w:tab w:val="left" w:pos="340"/>
      </w:tabs>
      <w:spacing w:before="60" w:after="60"/>
      <w:ind w:left="340" w:hanging="340"/>
    </w:pPr>
  </w:style>
  <w:style w:type="paragraph" w:customStyle="1" w:styleId="Note">
    <w:name w:val="Note"/>
    <w:basedOn w:val="BodyText"/>
    <w:rsid w:val="004B6A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6AD5"/>
    <w:pPr>
      <w:framePr w:wrap="auto" w:hAnchor="text" w:y="6049"/>
    </w:pPr>
    <w:rPr>
      <w:color w:val="000000"/>
      <w:sz w:val="40"/>
    </w:rPr>
  </w:style>
  <w:style w:type="paragraph" w:customStyle="1" w:styleId="TOCTitle">
    <w:name w:val="TOCTitle"/>
    <w:basedOn w:val="Heading1"/>
    <w:rsid w:val="004B6AD5"/>
    <w:pPr>
      <w:spacing w:after="240"/>
      <w:jc w:val="center"/>
      <w:outlineLvl w:val="9"/>
    </w:pPr>
    <w:rPr>
      <w:caps/>
    </w:rPr>
  </w:style>
  <w:style w:type="paragraph" w:customStyle="1" w:styleId="Version">
    <w:name w:val="Version"/>
    <w:rsid w:val="004B6A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6AD5"/>
    <w:pPr>
      <w:keepNext w:val="0"/>
      <w:tabs>
        <w:tab w:val="right" w:pos="4176"/>
      </w:tabs>
      <w:ind w:left="198" w:hanging="198"/>
    </w:pPr>
    <w:rPr>
      <w:rFonts w:ascii="Garamond" w:hAnsi="Garamond"/>
    </w:rPr>
  </w:style>
  <w:style w:type="paragraph" w:styleId="IndexHeading">
    <w:name w:val="index heading"/>
    <w:basedOn w:val="Normal"/>
    <w:next w:val="Index1"/>
    <w:semiHidden/>
    <w:rsid w:val="004B6AD5"/>
    <w:pPr>
      <w:spacing w:before="120" w:after="120"/>
    </w:pPr>
    <w:rPr>
      <w:rFonts w:ascii="Arial" w:hAnsi="Arial"/>
      <w:b/>
      <w:color w:val="918585"/>
      <w:sz w:val="24"/>
    </w:rPr>
  </w:style>
  <w:style w:type="paragraph" w:styleId="Header">
    <w:name w:val="header"/>
    <w:basedOn w:val="Normal"/>
    <w:link w:val="HeaderChar"/>
    <w:rsid w:val="004B6A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6AD5"/>
    <w:rPr>
      <w:rFonts w:ascii="Times New Roman" w:eastAsia="Times New Roman" w:hAnsi="Times New Roman" w:cs="Times New Roman"/>
      <w:sz w:val="16"/>
      <w:szCs w:val="20"/>
      <w:lang w:val="en-GB" w:eastAsia="en-US"/>
    </w:rPr>
  </w:style>
  <w:style w:type="paragraph" w:customStyle="1" w:styleId="Chapter">
    <w:name w:val="Chapter"/>
    <w:basedOn w:val="Normal"/>
    <w:rsid w:val="004B6AD5"/>
    <w:pPr>
      <w:spacing w:before="240"/>
    </w:pPr>
    <w:rPr>
      <w:rFonts w:ascii="Times New Roman" w:hAnsi="Times New Roman"/>
      <w:smallCaps/>
      <w:spacing w:val="80"/>
      <w:sz w:val="28"/>
    </w:rPr>
  </w:style>
  <w:style w:type="paragraph" w:customStyle="1" w:styleId="InChapter">
    <w:name w:val="InChapter"/>
    <w:basedOn w:val="Heading3"/>
    <w:rsid w:val="004B6AD5"/>
    <w:pPr>
      <w:spacing w:after="240"/>
      <w:outlineLvl w:val="9"/>
    </w:pPr>
    <w:rPr>
      <w:noProof/>
    </w:rPr>
  </w:style>
  <w:style w:type="paragraph" w:styleId="Index2">
    <w:name w:val="index 2"/>
    <w:basedOn w:val="Normal"/>
    <w:next w:val="Normal"/>
    <w:semiHidden/>
    <w:rsid w:val="004B6AD5"/>
    <w:pPr>
      <w:tabs>
        <w:tab w:val="right" w:pos="4176"/>
      </w:tabs>
      <w:ind w:left="568" w:hanging="284"/>
    </w:pPr>
    <w:rPr>
      <w:rFonts w:ascii="Garamond" w:hAnsi="Garamond"/>
    </w:rPr>
  </w:style>
  <w:style w:type="paragraph" w:customStyle="1" w:styleId="Byline">
    <w:name w:val="Byline"/>
    <w:rsid w:val="004B6A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6AD5"/>
    <w:pPr>
      <w:tabs>
        <w:tab w:val="clear" w:pos="3600"/>
        <w:tab w:val="clear" w:pos="3958"/>
      </w:tabs>
      <w:jc w:val="right"/>
    </w:pPr>
  </w:style>
  <w:style w:type="paragraph" w:styleId="Caption">
    <w:name w:val="caption"/>
    <w:basedOn w:val="BodyText"/>
    <w:next w:val="Normal"/>
    <w:qFormat/>
    <w:rsid w:val="004B6AD5"/>
    <w:pPr>
      <w:framePr w:w="2268" w:hSpace="181" w:vSpace="181" w:wrap="around" w:vAnchor="text" w:hAnchor="page" w:x="1135" w:y="285" w:anchorLock="1"/>
    </w:pPr>
    <w:rPr>
      <w:i/>
    </w:rPr>
  </w:style>
  <w:style w:type="paragraph" w:customStyle="1" w:styleId="MiniTOCTitle">
    <w:name w:val="MiniTOCTitle"/>
    <w:basedOn w:val="Heading4"/>
    <w:rsid w:val="004B6AD5"/>
    <w:pPr>
      <w:spacing w:before="240"/>
      <w:outlineLvl w:val="9"/>
    </w:pPr>
    <w:rPr>
      <w:noProof/>
      <w:sz w:val="24"/>
    </w:rPr>
  </w:style>
  <w:style w:type="paragraph" w:customStyle="1" w:styleId="MiniTOCItem">
    <w:name w:val="MiniTOCItem"/>
    <w:basedOn w:val="ListBullet"/>
    <w:rsid w:val="004B6AD5"/>
    <w:pPr>
      <w:numPr>
        <w:numId w:val="0"/>
      </w:numPr>
      <w:tabs>
        <w:tab w:val="right" w:leader="dot" w:pos="6521"/>
      </w:tabs>
      <w:spacing w:before="0" w:after="0"/>
    </w:pPr>
  </w:style>
  <w:style w:type="paragraph" w:customStyle="1" w:styleId="TOFTitle">
    <w:name w:val="TOFTitle"/>
    <w:basedOn w:val="TOCTitle"/>
    <w:rsid w:val="004B6AD5"/>
  </w:style>
  <w:style w:type="paragraph" w:styleId="TableofFigures">
    <w:name w:val="table of figures"/>
    <w:basedOn w:val="Normal"/>
    <w:next w:val="Normal"/>
    <w:semiHidden/>
    <w:rsid w:val="004B6AD5"/>
    <w:pPr>
      <w:tabs>
        <w:tab w:val="right" w:leader="dot" w:pos="9072"/>
      </w:tabs>
      <w:ind w:left="970" w:hanging="403"/>
    </w:pPr>
    <w:rPr>
      <w:rFonts w:ascii="Times New Roman" w:hAnsi="Times New Roman"/>
      <w:b/>
    </w:rPr>
  </w:style>
  <w:style w:type="paragraph" w:styleId="ListNumber">
    <w:name w:val="List Number"/>
    <w:basedOn w:val="List"/>
    <w:rsid w:val="004B6AD5"/>
    <w:pPr>
      <w:numPr>
        <w:numId w:val="11"/>
      </w:numPr>
    </w:pPr>
  </w:style>
  <w:style w:type="character" w:customStyle="1" w:styleId="WingdingSymbols">
    <w:name w:val="Wingding Symbols"/>
    <w:rsid w:val="004B6AD5"/>
    <w:rPr>
      <w:rFonts w:ascii="Wingdings" w:hAnsi="Wingdings"/>
    </w:rPr>
  </w:style>
  <w:style w:type="paragraph" w:customStyle="1" w:styleId="TableHeading">
    <w:name w:val="Table Heading"/>
    <w:basedOn w:val="HeadingBase"/>
    <w:rsid w:val="004B6AD5"/>
    <w:pPr>
      <w:keepLines/>
      <w:pBdr>
        <w:bottom w:val="single" w:sz="6" w:space="1" w:color="918585"/>
      </w:pBdr>
      <w:spacing w:before="240"/>
    </w:pPr>
  </w:style>
  <w:style w:type="character" w:customStyle="1" w:styleId="HotSpot">
    <w:name w:val="HotSpot"/>
    <w:rsid w:val="004B6AD5"/>
    <w:rPr>
      <w:color w:val="0033CC"/>
      <w:u w:val="none"/>
    </w:rPr>
  </w:style>
  <w:style w:type="paragraph" w:customStyle="1" w:styleId="BodyTextRight">
    <w:name w:val="Body Text Right"/>
    <w:basedOn w:val="BodyText"/>
    <w:rsid w:val="004B6AD5"/>
    <w:pPr>
      <w:spacing w:before="0" w:after="0"/>
      <w:jc w:val="right"/>
    </w:pPr>
  </w:style>
  <w:style w:type="paragraph" w:styleId="Index3">
    <w:name w:val="index 3"/>
    <w:basedOn w:val="ListNumber2"/>
    <w:next w:val="Normal"/>
    <w:semiHidden/>
    <w:rsid w:val="004B6AD5"/>
    <w:pPr>
      <w:numPr>
        <w:numId w:val="0"/>
      </w:numPr>
      <w:tabs>
        <w:tab w:val="right" w:leader="dot" w:pos="4176"/>
      </w:tabs>
    </w:pPr>
  </w:style>
  <w:style w:type="paragraph" w:styleId="ListNumber2">
    <w:name w:val="List Number 2"/>
    <w:basedOn w:val="List2"/>
    <w:rsid w:val="004B6AD5"/>
    <w:pPr>
      <w:numPr>
        <w:numId w:val="10"/>
      </w:numPr>
      <w:tabs>
        <w:tab w:val="clear" w:pos="1060"/>
      </w:tabs>
    </w:pPr>
  </w:style>
  <w:style w:type="paragraph" w:customStyle="1" w:styleId="MarginNote">
    <w:name w:val="Margin Note"/>
    <w:basedOn w:val="BodyText"/>
    <w:rsid w:val="004B6A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6A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6A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6AD5"/>
    <w:rPr>
      <w:sz w:val="32"/>
    </w:rPr>
  </w:style>
  <w:style w:type="paragraph" w:customStyle="1" w:styleId="HeadingProcedure">
    <w:name w:val="Heading Procedure"/>
    <w:basedOn w:val="HeadingBase"/>
    <w:next w:val="Normal"/>
    <w:rsid w:val="004B6AD5"/>
    <w:pPr>
      <w:tabs>
        <w:tab w:val="left" w:pos="0"/>
      </w:tabs>
      <w:spacing w:before="120" w:after="60"/>
    </w:pPr>
    <w:rPr>
      <w:i/>
      <w:color w:val="918585"/>
      <w:sz w:val="22"/>
    </w:rPr>
  </w:style>
  <w:style w:type="paragraph" w:customStyle="1" w:styleId="TableBodyText">
    <w:name w:val="Table Body Text"/>
    <w:basedOn w:val="BodyText"/>
    <w:rsid w:val="004B6AD5"/>
    <w:pPr>
      <w:spacing w:before="60" w:after="60"/>
    </w:pPr>
  </w:style>
  <w:style w:type="paragraph" w:styleId="ListContinue">
    <w:name w:val="List Continue"/>
    <w:basedOn w:val="List"/>
    <w:rsid w:val="004B6AD5"/>
    <w:pPr>
      <w:ind w:firstLine="0"/>
    </w:pPr>
  </w:style>
  <w:style w:type="paragraph" w:customStyle="1" w:styleId="ListNote">
    <w:name w:val="List Note"/>
    <w:basedOn w:val="List"/>
    <w:rsid w:val="004B6AD5"/>
    <w:pPr>
      <w:pBdr>
        <w:top w:val="single" w:sz="6" w:space="2" w:color="918585"/>
        <w:bottom w:val="single" w:sz="6" w:space="2" w:color="918585"/>
      </w:pBdr>
      <w:tabs>
        <w:tab w:val="left" w:pos="1021"/>
      </w:tabs>
      <w:ind w:firstLine="0"/>
    </w:pPr>
  </w:style>
  <w:style w:type="paragraph" w:customStyle="1" w:styleId="Warning">
    <w:name w:val="Warning"/>
    <w:basedOn w:val="BodyText"/>
    <w:rsid w:val="004B6AD5"/>
    <w:pPr>
      <w:shd w:val="clear" w:color="auto" w:fill="D9D9D9"/>
      <w:tabs>
        <w:tab w:val="left" w:pos="992"/>
      </w:tabs>
      <w:ind w:left="119" w:right="119"/>
    </w:pPr>
    <w:rPr>
      <w:sz w:val="20"/>
    </w:rPr>
  </w:style>
  <w:style w:type="paragraph" w:customStyle="1" w:styleId="MarginIcons">
    <w:name w:val="Margin Icons"/>
    <w:basedOn w:val="BodyText"/>
    <w:rsid w:val="004B6A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6AD5"/>
    <w:rPr>
      <w:rFonts w:ascii="Courier New" w:hAnsi="Courier New"/>
    </w:rPr>
  </w:style>
  <w:style w:type="paragraph" w:customStyle="1" w:styleId="NoteBullet">
    <w:name w:val="Note Bullet"/>
    <w:basedOn w:val="Note"/>
    <w:rsid w:val="004B6AD5"/>
    <w:pPr>
      <w:tabs>
        <w:tab w:val="clear" w:pos="680"/>
      </w:tabs>
      <w:spacing w:before="60" w:after="60"/>
    </w:pPr>
  </w:style>
  <w:style w:type="paragraph" w:customStyle="1" w:styleId="SubHeading2">
    <w:name w:val="SubHeading2"/>
    <w:basedOn w:val="HeadingBase"/>
    <w:rsid w:val="004B6AD5"/>
    <w:pPr>
      <w:spacing w:before="240" w:after="60"/>
    </w:pPr>
    <w:rPr>
      <w:sz w:val="20"/>
    </w:rPr>
  </w:style>
  <w:style w:type="paragraph" w:customStyle="1" w:styleId="SubHeading1">
    <w:name w:val="SubHeading1"/>
    <w:basedOn w:val="HeadingBase"/>
    <w:rsid w:val="004B6AD5"/>
    <w:pPr>
      <w:spacing w:before="240" w:after="60"/>
    </w:pPr>
    <w:rPr>
      <w:color w:val="918585"/>
      <w:sz w:val="22"/>
    </w:rPr>
  </w:style>
  <w:style w:type="paragraph" w:customStyle="1" w:styleId="SideHeading">
    <w:name w:val="Side Heading"/>
    <w:basedOn w:val="HeadingBase"/>
    <w:rsid w:val="004B6A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6AD5"/>
    <w:pPr>
      <w:numPr>
        <w:numId w:val="12"/>
      </w:numPr>
    </w:pPr>
  </w:style>
  <w:style w:type="paragraph" w:styleId="PlainText">
    <w:name w:val="Plain Text"/>
    <w:basedOn w:val="Normal"/>
    <w:link w:val="PlainTextChar"/>
    <w:rsid w:val="004B6AD5"/>
    <w:rPr>
      <w:sz w:val="20"/>
    </w:rPr>
  </w:style>
  <w:style w:type="character" w:customStyle="1" w:styleId="PlainTextChar">
    <w:name w:val="Plain Text Char"/>
    <w:basedOn w:val="DefaultParagraphFont"/>
    <w:link w:val="PlainText"/>
    <w:rsid w:val="004B6AD5"/>
    <w:rPr>
      <w:rFonts w:ascii="Courier New" w:eastAsia="Times New Roman" w:hAnsi="Courier New" w:cs="Times New Roman"/>
      <w:sz w:val="20"/>
      <w:szCs w:val="20"/>
      <w:lang w:eastAsia="en-US"/>
    </w:rPr>
  </w:style>
  <w:style w:type="character" w:customStyle="1" w:styleId="MenuOption">
    <w:name w:val="Menu Option"/>
    <w:basedOn w:val="DefaultParagraphFont"/>
    <w:rsid w:val="004B6AD5"/>
    <w:rPr>
      <w:b/>
      <w:smallCaps/>
    </w:rPr>
  </w:style>
  <w:style w:type="paragraph" w:customStyle="1" w:styleId="TableListNumber">
    <w:name w:val="Table List Number"/>
    <w:basedOn w:val="ListNumber"/>
    <w:rsid w:val="004B6AD5"/>
    <w:pPr>
      <w:numPr>
        <w:numId w:val="0"/>
      </w:numPr>
    </w:pPr>
  </w:style>
  <w:style w:type="paragraph" w:styleId="TOC4">
    <w:name w:val="toc 4"/>
    <w:basedOn w:val="TOCBase"/>
    <w:next w:val="Normal"/>
    <w:semiHidden/>
    <w:rsid w:val="004B6AD5"/>
    <w:pPr>
      <w:tabs>
        <w:tab w:val="right" w:leader="dot" w:pos="9071"/>
      </w:tabs>
      <w:ind w:left="1701"/>
    </w:pPr>
  </w:style>
  <w:style w:type="paragraph" w:customStyle="1" w:styleId="ListAlpha">
    <w:name w:val="List Alpha"/>
    <w:basedOn w:val="List"/>
    <w:rsid w:val="004B6AD5"/>
    <w:pPr>
      <w:numPr>
        <w:numId w:val="9"/>
      </w:numPr>
    </w:pPr>
  </w:style>
  <w:style w:type="paragraph" w:customStyle="1" w:styleId="ListAlpha2">
    <w:name w:val="List Alpha 2"/>
    <w:basedOn w:val="List2"/>
    <w:rsid w:val="004B6AD5"/>
    <w:pPr>
      <w:numPr>
        <w:numId w:val="8"/>
      </w:numPr>
    </w:pPr>
  </w:style>
  <w:style w:type="paragraph" w:styleId="List2">
    <w:name w:val="List 2"/>
    <w:basedOn w:val="BodyText"/>
    <w:rsid w:val="004B6AD5"/>
    <w:pPr>
      <w:tabs>
        <w:tab w:val="left" w:pos="680"/>
      </w:tabs>
      <w:spacing w:before="60" w:after="60"/>
      <w:ind w:left="680" w:hanging="340"/>
    </w:pPr>
  </w:style>
  <w:style w:type="paragraph" w:styleId="List3">
    <w:name w:val="List 3"/>
    <w:basedOn w:val="BodyText"/>
    <w:rsid w:val="004B6AD5"/>
    <w:pPr>
      <w:tabs>
        <w:tab w:val="left" w:pos="1021"/>
      </w:tabs>
      <w:spacing w:before="60" w:after="60"/>
      <w:ind w:left="1020" w:hanging="340"/>
    </w:pPr>
  </w:style>
  <w:style w:type="paragraph" w:styleId="List4">
    <w:name w:val="List 4"/>
    <w:basedOn w:val="BodyText"/>
    <w:rsid w:val="004B6AD5"/>
    <w:pPr>
      <w:tabs>
        <w:tab w:val="left" w:pos="1361"/>
      </w:tabs>
      <w:spacing w:before="60" w:after="60"/>
      <w:ind w:left="1361" w:hanging="340"/>
    </w:pPr>
  </w:style>
  <w:style w:type="paragraph" w:styleId="List5">
    <w:name w:val="List 5"/>
    <w:basedOn w:val="BodyText"/>
    <w:rsid w:val="004B6AD5"/>
    <w:pPr>
      <w:tabs>
        <w:tab w:val="left" w:pos="1701"/>
      </w:tabs>
      <w:spacing w:before="60" w:after="60"/>
      <w:ind w:left="1701" w:hanging="340"/>
    </w:pPr>
  </w:style>
  <w:style w:type="paragraph" w:styleId="ListBullet3">
    <w:name w:val="List Bullet 3"/>
    <w:basedOn w:val="List3"/>
    <w:rsid w:val="004B6AD5"/>
    <w:pPr>
      <w:numPr>
        <w:numId w:val="15"/>
      </w:numPr>
      <w:tabs>
        <w:tab w:val="clear" w:pos="1021"/>
      </w:tabs>
      <w:ind w:left="1037" w:hanging="357"/>
    </w:pPr>
  </w:style>
  <w:style w:type="paragraph" w:styleId="ListBullet4">
    <w:name w:val="List Bullet 4"/>
    <w:basedOn w:val="List4"/>
    <w:rsid w:val="004B6AD5"/>
    <w:pPr>
      <w:numPr>
        <w:numId w:val="3"/>
      </w:numPr>
    </w:pPr>
  </w:style>
  <w:style w:type="paragraph" w:styleId="ListBullet5">
    <w:name w:val="List Bullet 5"/>
    <w:basedOn w:val="List5"/>
    <w:rsid w:val="004B6AD5"/>
    <w:pPr>
      <w:numPr>
        <w:numId w:val="4"/>
      </w:numPr>
    </w:pPr>
  </w:style>
  <w:style w:type="paragraph" w:styleId="ListContinue2">
    <w:name w:val="List Continue 2"/>
    <w:basedOn w:val="List2"/>
    <w:rsid w:val="004B6AD5"/>
    <w:pPr>
      <w:ind w:firstLine="0"/>
    </w:pPr>
  </w:style>
  <w:style w:type="paragraph" w:styleId="ListContinue3">
    <w:name w:val="List Continue 3"/>
    <w:basedOn w:val="List3"/>
    <w:rsid w:val="004B6AD5"/>
    <w:pPr>
      <w:ind w:left="1021" w:firstLine="0"/>
    </w:pPr>
  </w:style>
  <w:style w:type="paragraph" w:styleId="ListContinue4">
    <w:name w:val="List Continue 4"/>
    <w:basedOn w:val="List4"/>
    <w:rsid w:val="004B6AD5"/>
    <w:pPr>
      <w:ind w:firstLine="0"/>
    </w:pPr>
  </w:style>
  <w:style w:type="paragraph" w:styleId="ListContinue5">
    <w:name w:val="List Continue 5"/>
    <w:basedOn w:val="List5"/>
    <w:rsid w:val="004B6AD5"/>
    <w:pPr>
      <w:ind w:firstLine="0"/>
    </w:pPr>
  </w:style>
  <w:style w:type="paragraph" w:styleId="ListNumber3">
    <w:name w:val="List Number 3"/>
    <w:basedOn w:val="List3"/>
    <w:rsid w:val="004B6AD5"/>
    <w:pPr>
      <w:numPr>
        <w:numId w:val="5"/>
      </w:numPr>
    </w:pPr>
  </w:style>
  <w:style w:type="paragraph" w:styleId="ListNumber4">
    <w:name w:val="List Number 4"/>
    <w:basedOn w:val="List4"/>
    <w:rsid w:val="004B6AD5"/>
    <w:pPr>
      <w:numPr>
        <w:numId w:val="6"/>
      </w:numPr>
    </w:pPr>
  </w:style>
  <w:style w:type="paragraph" w:styleId="ListNumber5">
    <w:name w:val="List Number 5"/>
    <w:basedOn w:val="List5"/>
    <w:rsid w:val="004B6AD5"/>
    <w:pPr>
      <w:numPr>
        <w:numId w:val="7"/>
      </w:numPr>
    </w:pPr>
  </w:style>
  <w:style w:type="paragraph" w:styleId="BlockText">
    <w:name w:val="Block Text"/>
    <w:basedOn w:val="Normal"/>
    <w:rsid w:val="004B6AD5"/>
    <w:pPr>
      <w:spacing w:after="120"/>
      <w:ind w:left="1440" w:right="1440"/>
    </w:pPr>
  </w:style>
  <w:style w:type="character" w:customStyle="1" w:styleId="Subscript">
    <w:name w:val="Subscript"/>
    <w:basedOn w:val="DefaultParagraphFont"/>
    <w:rsid w:val="004B6AD5"/>
    <w:rPr>
      <w:sz w:val="16"/>
      <w:vertAlign w:val="subscript"/>
    </w:rPr>
  </w:style>
  <w:style w:type="character" w:customStyle="1" w:styleId="Superscript">
    <w:name w:val="Superscript"/>
    <w:basedOn w:val="DefaultParagraphFont"/>
    <w:rsid w:val="004B6AD5"/>
    <w:rPr>
      <w:sz w:val="16"/>
      <w:vertAlign w:val="superscript"/>
    </w:rPr>
  </w:style>
  <w:style w:type="character" w:customStyle="1" w:styleId="Symbols">
    <w:name w:val="Symbols"/>
    <w:basedOn w:val="DefaultParagraphFont"/>
    <w:rsid w:val="004B6AD5"/>
    <w:rPr>
      <w:rFonts w:ascii="Symbol" w:hAnsi="Symbol"/>
    </w:rPr>
  </w:style>
  <w:style w:type="character" w:customStyle="1" w:styleId="MenuOptions">
    <w:name w:val="Menu Options"/>
    <w:basedOn w:val="DefaultParagraphFont"/>
    <w:rsid w:val="004B6AD5"/>
    <w:rPr>
      <w:rFonts w:ascii="Arial Narrow" w:hAnsi="Arial Narrow"/>
      <w:smallCaps/>
    </w:rPr>
  </w:style>
  <w:style w:type="character" w:customStyle="1" w:styleId="Buttons">
    <w:name w:val="Buttons"/>
    <w:basedOn w:val="DefaultParagraphFont"/>
    <w:rsid w:val="004B6AD5"/>
    <w:rPr>
      <w:b/>
    </w:rPr>
  </w:style>
  <w:style w:type="character" w:customStyle="1" w:styleId="Underlined">
    <w:name w:val="Underlined"/>
    <w:basedOn w:val="DefaultParagraphFont"/>
    <w:rsid w:val="004B6AD5"/>
    <w:rPr>
      <w:u w:val="single"/>
    </w:rPr>
  </w:style>
  <w:style w:type="paragraph" w:customStyle="1" w:styleId="TableBodyTextRight">
    <w:name w:val="Table Body Text Right"/>
    <w:basedOn w:val="TableBodyText"/>
    <w:rsid w:val="004B6AD5"/>
    <w:pPr>
      <w:widowControl w:val="0"/>
      <w:autoSpaceDE w:val="0"/>
      <w:autoSpaceDN w:val="0"/>
      <w:adjustRightInd w:val="0"/>
      <w:jc w:val="right"/>
    </w:pPr>
    <w:rPr>
      <w:rFonts w:cs="Arial"/>
      <w:szCs w:val="18"/>
    </w:rPr>
  </w:style>
  <w:style w:type="paragraph" w:customStyle="1" w:styleId="CopyrightText">
    <w:name w:val="Copyright Text"/>
    <w:basedOn w:val="BodyText"/>
    <w:rsid w:val="004B6AD5"/>
    <w:rPr>
      <w:sz w:val="18"/>
    </w:rPr>
  </w:style>
  <w:style w:type="paragraph" w:customStyle="1" w:styleId="BodySmallRight">
    <w:name w:val="Body Small Right"/>
    <w:basedOn w:val="BodyTextRight"/>
    <w:rsid w:val="004B6AD5"/>
    <w:rPr>
      <w:sz w:val="18"/>
      <w:szCs w:val="18"/>
    </w:rPr>
  </w:style>
  <w:style w:type="paragraph" w:customStyle="1" w:styleId="MarginEdition">
    <w:name w:val="Margin Edition"/>
    <w:basedOn w:val="MarginNote"/>
    <w:rsid w:val="004B6AD5"/>
    <w:pPr>
      <w:spacing w:before="0" w:after="0"/>
    </w:pPr>
    <w:rPr>
      <w:rFonts w:ascii="Times New Roman" w:hAnsi="Times New Roman"/>
      <w:color w:val="999999"/>
    </w:rPr>
  </w:style>
  <w:style w:type="paragraph" w:customStyle="1" w:styleId="Spacer">
    <w:name w:val="Spacer"/>
    <w:basedOn w:val="Normal"/>
    <w:rsid w:val="004B6AD5"/>
    <w:rPr>
      <w:sz w:val="2"/>
      <w:szCs w:val="2"/>
    </w:rPr>
  </w:style>
  <w:style w:type="character" w:customStyle="1" w:styleId="Small">
    <w:name w:val="Small"/>
    <w:basedOn w:val="DefaultParagraphFont"/>
    <w:rsid w:val="004B6AD5"/>
    <w:rPr>
      <w:sz w:val="16"/>
    </w:rPr>
  </w:style>
  <w:style w:type="paragraph" w:customStyle="1" w:styleId="WideTable">
    <w:name w:val="Wide Table"/>
    <w:basedOn w:val="Normal"/>
    <w:rsid w:val="004B6AD5"/>
    <w:pPr>
      <w:ind w:left="-1418"/>
    </w:pPr>
    <w:rPr>
      <w:sz w:val="2"/>
      <w:szCs w:val="2"/>
    </w:rPr>
  </w:style>
  <w:style w:type="character" w:styleId="PageNumber">
    <w:name w:val="page number"/>
    <w:basedOn w:val="DefaultParagraphFont"/>
    <w:rsid w:val="004B6AD5"/>
  </w:style>
  <w:style w:type="paragraph" w:styleId="Quote">
    <w:name w:val="Quote"/>
    <w:basedOn w:val="Heading1"/>
    <w:link w:val="QuoteChar"/>
    <w:qFormat/>
    <w:rsid w:val="004B6AD5"/>
    <w:rPr>
      <w:b w:val="0"/>
      <w:sz w:val="72"/>
      <w:szCs w:val="72"/>
      <w:lang w:val="en-NZ"/>
    </w:rPr>
  </w:style>
  <w:style w:type="character" w:customStyle="1" w:styleId="QuoteChar">
    <w:name w:val="Quote Char"/>
    <w:basedOn w:val="DefaultParagraphFont"/>
    <w:link w:val="Quote"/>
    <w:rsid w:val="004B6A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6AD5"/>
    <w:pPr>
      <w:pageBreakBefore/>
    </w:pPr>
  </w:style>
  <w:style w:type="paragraph" w:customStyle="1" w:styleId="Border">
    <w:name w:val="Border"/>
    <w:basedOn w:val="Normal"/>
    <w:qFormat/>
    <w:rsid w:val="004B6A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6AD5"/>
    <w:rPr>
      <w:b/>
      <w:bCs/>
      <w:i/>
      <w:iCs/>
      <w:color w:val="auto"/>
    </w:rPr>
  </w:style>
  <w:style w:type="paragraph" w:styleId="IntenseQuote">
    <w:name w:val="Intense Quote"/>
    <w:basedOn w:val="Normal"/>
    <w:next w:val="Normal"/>
    <w:link w:val="IntenseQuoteChar"/>
    <w:uiPriority w:val="30"/>
    <w:qFormat/>
    <w:rsid w:val="004B6A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6A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6AD5"/>
    <w:rPr>
      <w:smallCaps/>
      <w:color w:val="auto"/>
      <w:u w:val="single"/>
    </w:rPr>
  </w:style>
  <w:style w:type="character" w:styleId="IntenseReference">
    <w:name w:val="Intense Reference"/>
    <w:basedOn w:val="DefaultParagraphFont"/>
    <w:uiPriority w:val="32"/>
    <w:qFormat/>
    <w:rsid w:val="004B6AD5"/>
    <w:rPr>
      <w:b/>
      <w:bCs/>
      <w:smallCaps/>
      <w:color w:val="auto"/>
      <w:spacing w:val="5"/>
      <w:u w:val="single"/>
    </w:rPr>
  </w:style>
  <w:style w:type="paragraph" w:customStyle="1" w:styleId="2ColumnHeading">
    <w:name w:val="2Column Heading"/>
    <w:basedOn w:val="BodyText"/>
    <w:qFormat/>
    <w:rsid w:val="004B6AD5"/>
    <w:pPr>
      <w:spacing w:after="60"/>
      <w:ind w:left="-2268"/>
    </w:pPr>
    <w:rPr>
      <w:b/>
    </w:rPr>
  </w:style>
  <w:style w:type="paragraph" w:customStyle="1" w:styleId="Heading1TOC">
    <w:name w:val="Heading1 TOC"/>
    <w:basedOn w:val="Normal"/>
    <w:qFormat/>
    <w:rsid w:val="004B6AD5"/>
    <w:pPr>
      <w:spacing w:before="240" w:after="120"/>
    </w:pPr>
    <w:rPr>
      <w:rFonts w:ascii="Times New Roman" w:hAnsi="Times New Roman"/>
      <w:b/>
      <w:sz w:val="32"/>
    </w:rPr>
  </w:style>
  <w:style w:type="paragraph" w:customStyle="1" w:styleId="Heading2TOC">
    <w:name w:val="Heading2 TOC"/>
    <w:basedOn w:val="Normal"/>
    <w:qFormat/>
    <w:rsid w:val="004B6AD5"/>
    <w:pPr>
      <w:spacing w:before="240" w:after="60"/>
    </w:pPr>
    <w:rPr>
      <w:rFonts w:ascii="Times New Roman" w:hAnsi="Times New Roman"/>
      <w:b/>
      <w:sz w:val="28"/>
    </w:rPr>
  </w:style>
  <w:style w:type="character" w:customStyle="1" w:styleId="Underline">
    <w:name w:val="Underline"/>
    <w:basedOn w:val="DefaultParagraphFont"/>
    <w:qFormat/>
    <w:rsid w:val="004B6AD5"/>
    <w:rPr>
      <w:u w:val="single"/>
    </w:rPr>
  </w:style>
  <w:style w:type="character" w:customStyle="1" w:styleId="BoldandItalics">
    <w:name w:val="Bold and Italics"/>
    <w:qFormat/>
    <w:rsid w:val="004B6AD5"/>
    <w:rPr>
      <w:b/>
      <w:i/>
      <w:u w:val="none"/>
    </w:rPr>
  </w:style>
  <w:style w:type="paragraph" w:styleId="BalloonText">
    <w:name w:val="Balloon Text"/>
    <w:basedOn w:val="Normal"/>
    <w:link w:val="BalloonTextChar"/>
    <w:rsid w:val="004B6AD5"/>
    <w:rPr>
      <w:rFonts w:ascii="Tahoma" w:hAnsi="Tahoma" w:cs="Tahoma"/>
      <w:sz w:val="16"/>
      <w:szCs w:val="16"/>
    </w:rPr>
  </w:style>
  <w:style w:type="character" w:customStyle="1" w:styleId="BalloonTextChar">
    <w:name w:val="Balloon Text Char"/>
    <w:basedOn w:val="DefaultParagraphFont"/>
    <w:link w:val="BalloonText"/>
    <w:rsid w:val="004B6A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6A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6A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6AD5"/>
    <w:rPr>
      <w:b/>
      <w:color w:val="660033"/>
      <w:spacing w:val="0"/>
    </w:rPr>
  </w:style>
  <w:style w:type="paragraph" w:customStyle="1" w:styleId="Nameditemlist">
    <w:name w:val="Named item list"/>
    <w:basedOn w:val="BodyText"/>
    <w:qFormat/>
    <w:rsid w:val="004B6AD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1108</Words>
  <Characters>7082</Characters>
  <Application>Microsoft Office Word</Application>
  <DocSecurity>0</DocSecurity>
  <Lines>166</Lines>
  <Paragraphs>122</Paragraphs>
  <ScaleCrop>false</ScaleCrop>
  <Company>Author-it Software Corporation Ltd.</Company>
  <LinksUpToDate>false</LinksUpToDate>
  <CharactersWithSpaces>8088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CHC41112 Certificate IV in Pastoral Care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2012-06-25T06:54:00Z</dcterms:created>
  <dcterms:modified xsi:type="dcterms:W3CDTF">2012-06-25T06:54:00Z</dcterms:modified>
</cp:coreProperties>
</file>