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622" w:rsidP="00EB6622">
      <w:pPr>
        <w:pStyle w:val="Title"/>
      </w:pPr>
      <w:r>
        <w:fldChar w:fldCharType="begin"/>
      </w:r>
      <w:r>
        <w:instrText xml:space="preserve"> TITLE   \* MERGEFORMAT </w:instrText>
      </w:r>
      <w:r>
        <w:fldChar w:fldCharType="separate"/>
      </w:r>
      <w:r>
        <w:t>CHC40208 Certificate IV in Home and Community Care</w:t>
      </w:r>
      <w:r>
        <w:fldChar w:fldCharType="end"/>
      </w:r>
    </w:p>
    <w:p w:rsidR="00EB6622" w:rsidP="00EB6622">
      <w:pPr>
        <w:pStyle w:val="Version"/>
        <w:sectPr w:rsidSect="00E82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C2C" w:rsidP="00E82C2C">
      <w:pPr>
        <w:pStyle w:val="SuperHeading"/>
      </w:pPr>
      <w:r w:rsidRPr="00E82C2C">
        <w:t>CHC40208 Certificate IV in Home and Community Care</w:t>
      </w:r>
    </w:p>
    <w:p w:rsidR="00000000" w:rsidRPr="00E82C2C" w:rsidP="00E82C2C">
      <w:pPr>
        <w:pStyle w:val="Heading1"/>
      </w:pPr>
      <w:bookmarkStart w:id="1" w:name="O_297762"/>
      <w:bookmarkEnd w:id="1"/>
      <w:r w:rsidRPr="00E82C2C">
        <w:t>Modification History</w:t>
      </w:r>
    </w:p>
    <w:p w:rsidR="00000000" w:rsidRPr="00E82C2C" w:rsidP="00E82C2C">
      <w:pPr>
        <w:pStyle w:val="BodyText"/>
      </w:pPr>
      <w:r w:rsidRPr="00E82C2C">
        <w:t>Not Applicable</w:t>
      </w:r>
    </w:p>
    <w:p w:rsidR="00000000" w:rsidRPr="00E82C2C" w:rsidP="00E82C2C">
      <w:pPr>
        <w:pStyle w:val="AllowPageBreak"/>
      </w:pPr>
    </w:p>
    <w:p w:rsidR="00000000" w:rsidRPr="00E82C2C" w:rsidP="00E82C2C">
      <w:pPr>
        <w:pStyle w:val="Heading1"/>
      </w:pPr>
      <w:bookmarkStart w:id="2" w:name="O_266087"/>
      <w:bookmarkEnd w:id="2"/>
      <w:r w:rsidRPr="00E82C2C">
        <w:t>Description</w:t>
      </w:r>
    </w:p>
    <w:p w:rsidR="00000000" w:rsidRPr="00E82C2C" w:rsidP="00E82C2C">
      <w:pPr>
        <w:pStyle w:val="BodyText"/>
      </w:pPr>
      <w:r w:rsidRPr="00E82C2C">
        <w:t>This qualification addresses work in client homes and other community settings within defined organisation</w:t>
      </w:r>
      <w:r w:rsidRPr="00E82C2C">
        <w:t>al guidelines and service plans.</w:t>
      </w:r>
    </w:p>
    <w:p w:rsidR="00000000" w:rsidRPr="00E82C2C" w:rsidP="00E82C2C">
      <w:pPr>
        <w:pStyle w:val="BodyText"/>
      </w:pPr>
      <w:r w:rsidRPr="00E82C2C">
        <w:t>These workers:</w:t>
      </w:r>
    </w:p>
    <w:p w:rsidR="00000000" w:rsidRPr="00E82C2C" w:rsidP="00E82C2C">
      <w:pPr>
        <w:pStyle w:val="ListBullet"/>
      </w:pPr>
      <w:r w:rsidRPr="00E82C2C">
        <w:t>Carry out activities related to maintaining an individual's well being through personal care and/or other activities of living</w:t>
      </w:r>
    </w:p>
    <w:p w:rsidR="00000000" w:rsidRPr="00E82C2C" w:rsidP="00E82C2C">
      <w:pPr>
        <w:pStyle w:val="ListBullet"/>
      </w:pPr>
      <w:r w:rsidRPr="00E82C2C">
        <w:t>May provide services to individuals with complex needs, and/or work with groups of older people Work may include training and support to promote independence and community participation, which may be provided as part of activities and programs in a variety</w:t>
      </w:r>
      <w:r w:rsidRPr="00E82C2C">
        <w:t xml:space="preserve"> of home and community care settings </w:t>
      </w:r>
    </w:p>
    <w:p w:rsidR="00000000" w:rsidRPr="00E82C2C" w:rsidP="00E82C2C">
      <w:pPr>
        <w:pStyle w:val="ListBullet"/>
      </w:pPr>
      <w:r w:rsidRPr="00E82C2C">
        <w:t>Report to service managers and liaise with professionals and other service providers</w:t>
      </w:r>
    </w:p>
    <w:p w:rsidR="00000000" w:rsidRPr="00E82C2C" w:rsidP="00E82C2C">
      <w:pPr>
        <w:pStyle w:val="ListBullet"/>
      </w:pPr>
      <w:r w:rsidRPr="00E82C2C">
        <w:t>May be required to supervise and/or coordinate a limited number of other workers.</w:t>
      </w:r>
    </w:p>
    <w:p w:rsidR="00000000" w:rsidRPr="00E82C2C" w:rsidP="00E82C2C">
      <w:pPr>
        <w:pStyle w:val="BodyText"/>
      </w:pPr>
    </w:p>
    <w:p w:rsidR="00000000" w:rsidRPr="00E82C2C" w:rsidP="00E82C2C">
      <w:pPr>
        <w:pStyle w:val="BodyText"/>
      </w:pPr>
      <w:r w:rsidRPr="00E82C2C">
        <w:rPr>
          <w:rStyle w:val="SpecialBold"/>
        </w:rPr>
        <w:t>Occupational titles</w:t>
      </w:r>
      <w:r w:rsidRPr="00E82C2C">
        <w:t xml:space="preserve"> may include:</w:t>
      </w:r>
    </w:p>
    <w:tbl>
      <w:tblPr>
        <w:tblW w:w="9322" w:type="dxa"/>
        <w:tblLayout w:type="fixed"/>
        <w:tblCellMar>
          <w:left w:w="62" w:type="dxa"/>
          <w:right w:w="62" w:type="dxa"/>
        </w:tblCellMar>
        <w:tblLook w:val="0000"/>
      </w:tblPr>
      <w:tblGrid>
        <w:gridCol w:w="4361"/>
        <w:gridCol w:w="4961"/>
      </w:tblGrid>
      <w:tr w:rsidTr="00EB6622">
        <w:tblPrEx>
          <w:tblW w:w="9322" w:type="dxa"/>
          <w:tblLayout w:type="fixed"/>
          <w:tblCellMar>
            <w:left w:w="62" w:type="dxa"/>
            <w:right w:w="62" w:type="dxa"/>
          </w:tblCellMar>
          <w:tblLook w:val="0000"/>
        </w:tblPrEx>
        <w:trPr>
          <w:tblHeader/>
        </w:trPr>
        <w:tc>
          <w:tcPr>
            <w:tcW w:w="43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Assistant coordi</w:t>
            </w:r>
            <w:r w:rsidRPr="00E82C2C">
              <w:t>nator</w:t>
            </w:r>
          </w:p>
        </w:tc>
        <w:tc>
          <w:tcPr>
            <w:tcW w:w="49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 xml:space="preserve">In-home respite care </w:t>
            </w:r>
          </w:p>
        </w:tc>
      </w:tr>
      <w:tr w:rsidTr="00EB6622">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Assistant team leader</w:t>
            </w:r>
          </w:p>
        </w:tc>
        <w:tc>
          <w:tcPr>
            <w:tcW w:w="49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 xml:space="preserve">Personal care worker </w:t>
            </w:r>
          </w:p>
        </w:tc>
      </w:tr>
      <w:tr w:rsidTr="00EB6622">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 xml:space="preserve">Care team leader </w:t>
            </w:r>
          </w:p>
        </w:tc>
        <w:tc>
          <w:tcPr>
            <w:tcW w:w="49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Senior community care worker</w:t>
            </w:r>
          </w:p>
        </w:tc>
      </w:tr>
      <w:tr w:rsidTr="00EB6622">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 xml:space="preserve">Community house worker </w:t>
            </w:r>
          </w:p>
        </w:tc>
        <w:tc>
          <w:tcPr>
            <w:tcW w:w="49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Service coordinator</w:t>
            </w:r>
          </w:p>
        </w:tc>
      </w:tr>
      <w:tr w:rsidTr="00EB6622">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 xml:space="preserve">Community support worker </w:t>
            </w:r>
          </w:p>
        </w:tc>
        <w:tc>
          <w:tcPr>
            <w:tcW w:w="49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Support worker</w:t>
            </w:r>
          </w:p>
        </w:tc>
      </w:tr>
      <w:tr w:rsidTr="00EB6622">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E82C2C">
            <w:pPr>
              <w:pStyle w:val="ListBullet"/>
              <w:rPr>
                <w:lang w:val="en-NZ"/>
              </w:rPr>
            </w:pPr>
            <w:r w:rsidRPr="00E82C2C">
              <w:t xml:space="preserve">Day activity worker </w:t>
            </w:r>
          </w:p>
        </w:tc>
        <w:tc>
          <w:tcPr>
            <w:tcW w:w="4961" w:type="dxa"/>
            <w:tcBorders>
              <w:top w:val="nil"/>
              <w:left w:val="nil"/>
              <w:bottom w:val="nil"/>
              <w:right w:val="nil"/>
            </w:tcBorders>
            <w:tcMar>
              <w:top w:w="0" w:type="dxa"/>
              <w:left w:w="62" w:type="dxa"/>
              <w:bottom w:w="0" w:type="dxa"/>
              <w:right w:w="62" w:type="dxa"/>
            </w:tcMar>
          </w:tcPr>
          <w:p w:rsidR="00000000" w:rsidRPr="00E82C2C" w:rsidP="00E82C2C">
            <w:pPr>
              <w:pStyle w:val="ListBullet"/>
            </w:pPr>
            <w:r w:rsidRPr="00E82C2C">
              <w:t>Transport coordinator</w:t>
            </w:r>
          </w:p>
        </w:tc>
      </w:tr>
    </w:tbl>
    <w:p w:rsidR="00EB6622" w:rsidP="00E82C2C">
      <w:pPr>
        <w:pStyle w:val="BodyText"/>
      </w:pPr>
    </w:p>
    <w:p w:rsidR="00EB6622" w:rsidP="00E82C2C">
      <w:pPr>
        <w:pStyle w:val="BodyText"/>
      </w:pPr>
    </w:p>
    <w:p w:rsidR="00000000" w:rsidRPr="00E82C2C" w:rsidP="00E82C2C">
      <w:pPr>
        <w:pStyle w:val="Heading1"/>
      </w:pPr>
      <w:bookmarkStart w:id="3" w:name="O_297758"/>
      <w:bookmarkEnd w:id="3"/>
      <w:r w:rsidRPr="00E82C2C">
        <w:t>Pathways Information</w:t>
      </w:r>
    </w:p>
    <w:p w:rsidR="00000000" w:rsidRPr="00E82C2C" w:rsidP="00E82C2C">
      <w:pPr>
        <w:pStyle w:val="BodyText"/>
      </w:pPr>
      <w:r w:rsidRPr="00E82C2C">
        <w:t>Not Applicable</w:t>
      </w:r>
    </w:p>
    <w:p w:rsidR="00000000" w:rsidRPr="00E82C2C" w:rsidP="00E82C2C">
      <w:pPr>
        <w:pStyle w:val="AllowPageBreak"/>
      </w:pPr>
    </w:p>
    <w:p w:rsidR="00000000" w:rsidRPr="00E82C2C" w:rsidP="00E82C2C">
      <w:pPr>
        <w:pStyle w:val="Heading1"/>
      </w:pPr>
      <w:bookmarkStart w:id="4" w:name="O_297760"/>
      <w:bookmarkEnd w:id="4"/>
      <w:r w:rsidRPr="00E82C2C">
        <w:t>Licensing/Regulatory Information</w:t>
      </w:r>
    </w:p>
    <w:p w:rsidR="00000000" w:rsidRPr="00E82C2C" w:rsidP="00E82C2C">
      <w:pPr>
        <w:pStyle w:val="BodyText"/>
      </w:pPr>
      <w:r w:rsidRPr="00E82C2C">
        <w:t>Not Applicable</w:t>
      </w:r>
    </w:p>
    <w:p w:rsidR="00000000" w:rsidRPr="00E82C2C" w:rsidP="00E82C2C">
      <w:pPr>
        <w:pStyle w:val="AllowPageBreak"/>
      </w:pPr>
    </w:p>
    <w:p w:rsidR="00000000" w:rsidRPr="00E82C2C" w:rsidP="00E82C2C">
      <w:pPr>
        <w:pStyle w:val="Heading1"/>
      </w:pPr>
      <w:bookmarkStart w:id="5" w:name="O_265255"/>
      <w:bookmarkEnd w:id="5"/>
      <w:r w:rsidRPr="00E82C2C">
        <w:t>Entry Requirements</w:t>
      </w:r>
    </w:p>
    <w:p w:rsidR="00000000" w:rsidRPr="00E82C2C" w:rsidP="00E82C2C">
      <w:pPr>
        <w:pStyle w:val="BodyText"/>
      </w:pPr>
      <w:r w:rsidRPr="00E82C2C">
        <w:rPr>
          <w:rStyle w:val="SpecialBold"/>
        </w:rPr>
        <w:t>Entry requirements</w:t>
      </w:r>
    </w:p>
    <w:p w:rsidR="00000000" w:rsidRPr="00E82C2C" w:rsidP="00E82C2C">
      <w:pPr>
        <w:pStyle w:val="BodyText"/>
      </w:pPr>
      <w:r w:rsidRPr="00E82C2C">
        <w:t xml:space="preserve">To gain entry into </w:t>
      </w:r>
      <w:r w:rsidRPr="00E82C2C">
        <w:rPr>
          <w:rStyle w:val="Emphasis"/>
        </w:rPr>
        <w:t>CHC40208 Certificate IV in Home and Community</w:t>
      </w:r>
      <w:r w:rsidRPr="00E82C2C">
        <w:t xml:space="preserve"> Care a candidate must be recognised as competent, through a recognised training program or recognition process, against the following core units from </w:t>
      </w:r>
      <w:r w:rsidRPr="00E82C2C">
        <w:rPr>
          <w:rStyle w:val="Emphasis"/>
        </w:rPr>
        <w:t>CHC30308 Certificate III in Home and Community Care</w:t>
      </w:r>
      <w:r w:rsidRPr="00E82C2C">
        <w:t xml:space="preserve"> (or equi</w:t>
      </w:r>
      <w:r w:rsidRPr="00E82C2C">
        <w:t>valent):</w:t>
      </w:r>
    </w:p>
    <w:p w:rsidR="00000000" w:rsidRPr="00E82C2C" w:rsidP="00E82C2C">
      <w:pPr>
        <w:pStyle w:val="BodyText"/>
      </w:pPr>
      <w:r w:rsidRPr="00E82C2C">
        <w:rPr>
          <w:rStyle w:val="Underline"/>
        </w:rPr>
        <w:t>CHCAC318B</w:t>
      </w:r>
      <w:r w:rsidRPr="00E82C2C">
        <w:tab/>
      </w:r>
      <w:r w:rsidRPr="00E82C2C">
        <w:rPr>
          <w:rStyle w:val="Underline"/>
        </w:rPr>
        <w:t>Work effectively with older people</w:t>
      </w:r>
    </w:p>
    <w:p w:rsidR="00000000" w:rsidRPr="00E82C2C" w:rsidP="00E82C2C">
      <w:pPr>
        <w:pStyle w:val="BodyText"/>
      </w:pPr>
      <w:r w:rsidRPr="00E82C2C">
        <w:rPr>
          <w:rStyle w:val="Underline"/>
        </w:rPr>
        <w:t>CHCDIS301B</w:t>
      </w:r>
      <w:r w:rsidRPr="00E82C2C">
        <w:tab/>
      </w:r>
      <w:r w:rsidRPr="00E82C2C">
        <w:rPr>
          <w:rStyle w:val="Underline"/>
        </w:rPr>
        <w:t>Work effectively with people with a disability</w:t>
      </w:r>
    </w:p>
    <w:p w:rsidR="00EB6622" w:rsidP="00E82C2C">
      <w:pPr>
        <w:pStyle w:val="BodyText"/>
      </w:pPr>
      <w:r w:rsidRPr="00E82C2C">
        <w:rPr>
          <w:rStyle w:val="Underline"/>
        </w:rPr>
        <w:t>CHCICS304B</w:t>
      </w:r>
      <w:r w:rsidRPr="00E82C2C">
        <w:tab/>
      </w:r>
      <w:r w:rsidRPr="00E82C2C">
        <w:rPr>
          <w:rStyle w:val="Underline"/>
        </w:rPr>
        <w:t>Work effectively with carers</w:t>
      </w:r>
    </w:p>
    <w:p w:rsidR="00EB6622" w:rsidP="00E82C2C">
      <w:pPr>
        <w:pStyle w:val="BodyText"/>
      </w:pPr>
    </w:p>
    <w:p w:rsidR="00000000" w:rsidRPr="00E82C2C" w:rsidP="00E82C2C">
      <w:pPr>
        <w:pStyle w:val="Heading1"/>
      </w:pPr>
      <w:bookmarkStart w:id="6" w:name="O_297759"/>
      <w:bookmarkEnd w:id="6"/>
      <w:r w:rsidRPr="00E82C2C">
        <w:t>Employability Skills Summary</w:t>
      </w:r>
    </w:p>
    <w:p w:rsidR="00000000" w:rsidRPr="00E82C2C" w:rsidP="00E82C2C">
      <w:pPr>
        <w:pStyle w:val="Heading4"/>
      </w:pPr>
      <w:r w:rsidRPr="00E82C2C">
        <w:t>Refer to the Topic: Introduction to the Employability S</w:t>
      </w:r>
      <w:r w:rsidRPr="00E82C2C">
        <w:t>kills Qualification Summaries</w:t>
      </w:r>
    </w:p>
    <w:p w:rsidR="00000000" w:rsidRPr="00E82C2C" w:rsidP="00E82C2C">
      <w:pPr>
        <w:pStyle w:val="Heading1"/>
      </w:pPr>
      <w:bookmarkStart w:id="7" w:name="O_265256"/>
      <w:bookmarkEnd w:id="7"/>
      <w:r w:rsidRPr="00E82C2C">
        <w:t>Packaging Rules</w:t>
      </w:r>
    </w:p>
    <w:tbl>
      <w:tblPr>
        <w:tblW w:w="0" w:type="auto"/>
        <w:tblLayout w:type="fixed"/>
        <w:tblCellMar>
          <w:left w:w="62" w:type="dxa"/>
          <w:right w:w="62" w:type="dxa"/>
        </w:tblCellMar>
        <w:tblLook w:val="0000"/>
      </w:tblPr>
      <w:tblGrid>
        <w:gridCol w:w="8522"/>
      </w:tblGrid>
      <w:tr w:rsidTr="00EB66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C2C" w:rsidP="00E82C2C">
            <w:pPr>
              <w:pStyle w:val="BodyText"/>
            </w:pPr>
            <w:r w:rsidRPr="00E82C2C">
              <w:rPr>
                <w:rStyle w:val="SpecialBold"/>
              </w:rPr>
              <w:t>PACKAGING RULES</w:t>
            </w:r>
          </w:p>
          <w:p w:rsidR="00000000" w:rsidRPr="00E82C2C" w:rsidP="00E82C2C">
            <w:pPr>
              <w:pStyle w:val="BodyText"/>
            </w:pPr>
            <w:r w:rsidRPr="00E82C2C">
              <w:t>15 units are required for award of this qualification including:</w:t>
            </w:r>
          </w:p>
          <w:p w:rsidR="00000000" w:rsidRPr="00E82C2C" w:rsidP="00E82C2C">
            <w:pPr>
              <w:pStyle w:val="ListBullet"/>
            </w:pPr>
            <w:r w:rsidRPr="00E82C2C">
              <w:t xml:space="preserve">6 core units </w:t>
            </w:r>
          </w:p>
          <w:p w:rsidR="00000000" w:rsidRPr="00E82C2C" w:rsidP="00E82C2C">
            <w:pPr>
              <w:pStyle w:val="ListBullet"/>
            </w:pPr>
            <w:r w:rsidRPr="00E82C2C">
              <w:t>9 elective units</w:t>
            </w:r>
          </w:p>
          <w:p w:rsidR="00000000" w:rsidRPr="00E82C2C" w:rsidP="00E82C2C">
            <w:pPr>
              <w:pStyle w:val="BodyText"/>
            </w:pPr>
            <w:r w:rsidRPr="00E82C2C">
              <w:t>A wide range of elective units is available, including:</w:t>
            </w:r>
          </w:p>
          <w:p w:rsidR="00000000" w:rsidRPr="00E82C2C" w:rsidP="00E82C2C">
            <w:pPr>
              <w:pStyle w:val="ListBullet2"/>
            </w:pPr>
            <w:r w:rsidRPr="00E82C2C">
              <w:t xml:space="preserve">Group A electives which </w:t>
            </w:r>
            <w:r w:rsidRPr="00E82C2C">
              <w:t>are recommended for culturally aware and respectful practice</w:t>
            </w:r>
          </w:p>
          <w:p w:rsidR="00000000" w:rsidRPr="00E82C2C" w:rsidP="00E82C2C">
            <w:pPr>
              <w:pStyle w:val="ListBullet2"/>
            </w:pPr>
            <w:r w:rsidRPr="00E82C2C">
              <w:t>Group B electives which are recommended for advanced care work</w:t>
            </w:r>
          </w:p>
          <w:p w:rsidR="00000000" w:rsidRPr="00E82C2C" w:rsidP="00E82C2C">
            <w:pPr>
              <w:pStyle w:val="ListBullet2"/>
            </w:pPr>
            <w:r w:rsidRPr="00E82C2C">
              <w:t>Group C electives which are recommended for service coordination work</w:t>
            </w:r>
          </w:p>
          <w:p w:rsidR="00000000" w:rsidRPr="00E82C2C" w:rsidP="00E82C2C">
            <w:pPr>
              <w:pStyle w:val="ListBullet2"/>
            </w:pPr>
            <w:r w:rsidRPr="00E82C2C">
              <w:t xml:space="preserve">Other relevant electives listed below </w:t>
            </w:r>
          </w:p>
          <w:p w:rsidR="00000000" w:rsidRPr="00E82C2C" w:rsidP="00E82C2C">
            <w:pPr>
              <w:pStyle w:val="ListBullet2"/>
            </w:pPr>
            <w:r w:rsidRPr="00E82C2C">
              <w:t>Units of competency to address workplace requirements and packaged at the level of this qualification or higher in Community Services and/or Health Training Packages</w:t>
            </w:r>
          </w:p>
          <w:p w:rsidR="00000000" w:rsidRPr="00E82C2C" w:rsidP="00E82C2C">
            <w:pPr>
              <w:pStyle w:val="ListBullet2"/>
            </w:pPr>
            <w:r w:rsidRPr="00E82C2C">
              <w:t>Where appropriate, to address workplace requirements, up to 3 units of competency packaged</w:t>
            </w:r>
            <w:r w:rsidRPr="00E82C2C">
              <w:t xml:space="preserve"> at the level of this qualification or higher in other relevant Training Packages or accredited courses where the details of those courses are available on the NTIS or other public listing </w:t>
            </w:r>
          </w:p>
        </w:tc>
      </w:tr>
    </w:tbl>
    <w:p w:rsidR="00000000" w:rsidRPr="00E82C2C" w:rsidP="00E82C2C">
      <w:pPr>
        <w:pStyle w:val="BodyText"/>
      </w:pPr>
      <w:r w:rsidRPr="00E82C2C">
        <w:rPr>
          <w:rStyle w:val="SpecialBold"/>
        </w:rPr>
        <w:t>Core units</w:t>
      </w:r>
    </w:p>
    <w:p w:rsidR="00000000" w:rsidRPr="00E82C2C" w:rsidP="00E82C2C">
      <w:pPr>
        <w:pStyle w:val="BodyText"/>
      </w:pPr>
      <w:r w:rsidRPr="00E82C2C">
        <w:rPr>
          <w:rStyle w:val="Underline"/>
        </w:rPr>
        <w:t>CHCAC416A</w:t>
      </w:r>
      <w:r w:rsidRPr="00E82C2C">
        <w:tab/>
      </w:r>
      <w:r w:rsidRPr="00E82C2C">
        <w:rPr>
          <w:rStyle w:val="Underline"/>
        </w:rPr>
        <w:t>Facilitate support responsive to the specifi</w:t>
      </w:r>
      <w:r w:rsidRPr="00E82C2C">
        <w:rPr>
          <w:rStyle w:val="Underline"/>
        </w:rPr>
        <w:t>c nature of dementia</w:t>
      </w:r>
    </w:p>
    <w:p w:rsidR="00000000" w:rsidRPr="00E82C2C" w:rsidP="00E82C2C">
      <w:pPr>
        <w:pStyle w:val="BodyText"/>
      </w:pPr>
      <w:r w:rsidRPr="00E82C2C">
        <w:rPr>
          <w:rStyle w:val="Underline"/>
        </w:rPr>
        <w:t>CHCCS411B</w:t>
      </w:r>
      <w:r w:rsidRPr="00E82C2C">
        <w:tab/>
      </w:r>
      <w:r w:rsidRPr="00E82C2C">
        <w:rPr>
          <w:rStyle w:val="Underline"/>
        </w:rPr>
        <w:t>Work effectively in the community sector</w:t>
      </w:r>
    </w:p>
    <w:p w:rsidR="00000000" w:rsidRPr="00E82C2C" w:rsidP="00E82C2C">
      <w:pPr>
        <w:pStyle w:val="BodyText"/>
      </w:pPr>
      <w:r w:rsidRPr="00E82C2C">
        <w:rPr>
          <w:rStyle w:val="Underline"/>
        </w:rPr>
        <w:t>CHCHC401B</w:t>
      </w:r>
      <w:r w:rsidRPr="00E82C2C">
        <w:tab/>
      </w:r>
      <w:r w:rsidRPr="00E82C2C">
        <w:rPr>
          <w:rStyle w:val="Underline"/>
        </w:rPr>
        <w:t>Coordinate and monitor home based support</w:t>
      </w:r>
    </w:p>
    <w:p w:rsidR="00000000" w:rsidRPr="00E82C2C" w:rsidP="00E82C2C">
      <w:pPr>
        <w:pStyle w:val="BodyText"/>
      </w:pPr>
      <w:r w:rsidRPr="00E82C2C">
        <w:rPr>
          <w:rStyle w:val="Underline"/>
        </w:rPr>
        <w:t>CHCICS402A</w:t>
      </w:r>
      <w:r w:rsidRPr="00E82C2C">
        <w:tab/>
      </w:r>
      <w:r w:rsidRPr="00E82C2C">
        <w:rPr>
          <w:rStyle w:val="Underline"/>
        </w:rPr>
        <w:t>Facilitate individualised plans</w:t>
      </w:r>
    </w:p>
    <w:p w:rsidR="00000000" w:rsidRPr="00E82C2C" w:rsidP="00E82C2C">
      <w:pPr>
        <w:pStyle w:val="BodyText"/>
      </w:pPr>
      <w:r w:rsidRPr="00E82C2C">
        <w:rPr>
          <w:rStyle w:val="BoldandItalics"/>
        </w:rPr>
        <w:t>AND</w:t>
      </w:r>
      <w:r w:rsidRPr="00E82C2C">
        <w:t xml:space="preserve"> </w:t>
      </w:r>
      <w:r w:rsidRPr="00E82C2C">
        <w:rPr>
          <w:rStyle w:val="Emphasis"/>
        </w:rPr>
        <w:t>one</w:t>
      </w:r>
      <w:r w:rsidRPr="00E82C2C">
        <w:t xml:space="preserve"> </w:t>
      </w:r>
      <w:r w:rsidRPr="00E82C2C">
        <w:rPr>
          <w:rStyle w:val="Emphasis"/>
        </w:rPr>
        <w:t>of</w:t>
      </w:r>
      <w:r w:rsidRPr="00E82C2C">
        <w:t xml:space="preserve"> </w:t>
      </w:r>
      <w:r w:rsidRPr="00E82C2C">
        <w:rPr>
          <w:rStyle w:val="BoldandItalics"/>
        </w:rPr>
        <w:t>each of the following pairs</w:t>
      </w:r>
      <w:r w:rsidRPr="00E82C2C">
        <w:t xml:space="preserve"> </w:t>
      </w:r>
      <w:r w:rsidRPr="00E82C2C">
        <w:rPr>
          <w:rStyle w:val="Emphasis"/>
        </w:rPr>
        <w:t>of units</w:t>
      </w:r>
      <w:r w:rsidRPr="00E82C2C">
        <w:t>:</w:t>
      </w:r>
    </w:p>
    <w:p w:rsidR="00000000" w:rsidRPr="00E82C2C" w:rsidP="00E82C2C">
      <w:pPr>
        <w:pStyle w:val="BodyText"/>
      </w:pPr>
      <w:r w:rsidRPr="00E82C2C">
        <w:rPr>
          <w:rStyle w:val="Underline"/>
        </w:rPr>
        <w:t>HLTOHS300B</w:t>
      </w:r>
      <w:r w:rsidRPr="00E82C2C">
        <w:tab/>
      </w:r>
      <w:r w:rsidRPr="00E82C2C">
        <w:rPr>
          <w:rStyle w:val="Underline"/>
        </w:rPr>
        <w:t>Contribute to OHS processes</w:t>
      </w:r>
    </w:p>
    <w:p w:rsidR="00000000" w:rsidRPr="00E82C2C" w:rsidP="00E82C2C">
      <w:pPr>
        <w:pStyle w:val="BodyText"/>
      </w:pPr>
      <w:r w:rsidRPr="00E82C2C">
        <w:rPr>
          <w:rStyle w:val="SpecialBold"/>
        </w:rPr>
        <w:t>OR</w:t>
      </w:r>
      <w:r w:rsidRPr="00E82C2C">
        <w:t xml:space="preserve"> </w:t>
      </w:r>
    </w:p>
    <w:p w:rsidR="00000000" w:rsidRPr="00E82C2C" w:rsidP="00E82C2C">
      <w:pPr>
        <w:pStyle w:val="BodyText"/>
      </w:pPr>
      <w:r w:rsidRPr="00E82C2C">
        <w:rPr>
          <w:rStyle w:val="Underline"/>
        </w:rPr>
        <w:t>CHCOHS312B</w:t>
      </w:r>
      <w:r w:rsidRPr="00E82C2C">
        <w:tab/>
      </w:r>
      <w:r w:rsidRPr="00E82C2C">
        <w:rPr>
          <w:rStyle w:val="Underline"/>
        </w:rPr>
        <w:t>Follow safety procedures for direct care work</w:t>
      </w:r>
    </w:p>
    <w:p w:rsidR="00000000" w:rsidRPr="00E82C2C" w:rsidP="00E82C2C">
      <w:pPr>
        <w:pStyle w:val="BodyText"/>
      </w:pPr>
      <w:r w:rsidRPr="00E82C2C">
        <w:rPr>
          <w:rStyle w:val="BoldandItalics"/>
        </w:rPr>
        <w:t>AND</w:t>
      </w:r>
    </w:p>
    <w:p w:rsidR="00000000" w:rsidRPr="00E82C2C" w:rsidP="00E82C2C">
      <w:pPr>
        <w:pStyle w:val="BodyText"/>
      </w:pPr>
      <w:r w:rsidRPr="00E82C2C">
        <w:rPr>
          <w:rStyle w:val="Underline"/>
        </w:rPr>
        <w:t>HLTHIR403C</w:t>
      </w:r>
      <w:r w:rsidRPr="00E82C2C">
        <w:tab/>
      </w:r>
      <w:r w:rsidRPr="00E82C2C">
        <w:rPr>
          <w:rStyle w:val="Underline"/>
        </w:rPr>
        <w:t>Work effectively with culturally diverse clients and co</w:t>
      </w:r>
      <w:r w:rsidRPr="00E82C2C">
        <w:t>-</w:t>
      </w:r>
      <w:r w:rsidRPr="00E82C2C">
        <w:rPr>
          <w:rStyle w:val="Underline"/>
        </w:rPr>
        <w:t>workers</w:t>
      </w:r>
    </w:p>
    <w:p w:rsidR="00000000" w:rsidRPr="00E82C2C" w:rsidP="00E82C2C">
      <w:pPr>
        <w:pStyle w:val="BodyText"/>
      </w:pPr>
      <w:r w:rsidRPr="00E82C2C">
        <w:rPr>
          <w:rStyle w:val="SpecialBold"/>
        </w:rPr>
        <w:t>OR</w:t>
      </w:r>
    </w:p>
    <w:p w:rsidR="00000000" w:rsidRPr="00E82C2C" w:rsidP="00E82C2C">
      <w:pPr>
        <w:pStyle w:val="BodyText"/>
      </w:pPr>
      <w:r w:rsidRPr="00E82C2C">
        <w:rPr>
          <w:rStyle w:val="Underline"/>
        </w:rPr>
        <w:t>HLTHIR404D</w:t>
      </w:r>
      <w:r w:rsidRPr="00E82C2C">
        <w:tab/>
      </w:r>
      <w:r w:rsidRPr="00E82C2C">
        <w:rPr>
          <w:rStyle w:val="Underline"/>
        </w:rPr>
        <w:t>Work effectively with Aboriginal and</w:t>
      </w:r>
      <w:r w:rsidRPr="00E82C2C">
        <w:t>/</w:t>
      </w:r>
      <w:r w:rsidRPr="00E82C2C">
        <w:rPr>
          <w:rStyle w:val="Underline"/>
        </w:rPr>
        <w:t>or Torres Strait Islander people</w:t>
      </w:r>
    </w:p>
    <w:p w:rsidR="00000000" w:rsidRPr="00E82C2C" w:rsidP="00E82C2C">
      <w:pPr>
        <w:pStyle w:val="BodyText"/>
      </w:pPr>
      <w:r w:rsidRPr="00E82C2C">
        <w:rPr>
          <w:rStyle w:val="SpecialBold"/>
        </w:rPr>
        <w:t>The importance of culturally aware and respectful practice</w:t>
      </w:r>
    </w:p>
    <w:p w:rsidR="00000000" w:rsidRPr="00E82C2C" w:rsidP="00E82C2C">
      <w:pPr>
        <w:pStyle w:val="BodyText"/>
      </w:pPr>
      <w:r w:rsidRPr="00E82C2C">
        <w:t>All workers in the home and community care sector need foundation knowledge to inform their work with Aboriginal and/or Torres Strait Islander clients and co-workers and with clients and co-workers</w:t>
      </w:r>
      <w:r w:rsidRPr="00E82C2C">
        <w:t xml:space="preserve"> from culturally and linguistically diverse backgrounds. This foundation must be provided and assessed as part of a holistic approach to delivery and assessment of this qualification. Specific guidelines for assessment of this aspect of competency are prov</w:t>
      </w:r>
      <w:r w:rsidRPr="00E82C2C">
        <w:t>ided in the Assessment Guidelines for the Community Services Training Package.</w:t>
      </w:r>
    </w:p>
    <w:p w:rsidR="00000000" w:rsidRPr="00E82C2C" w:rsidP="00E82C2C">
      <w:pPr>
        <w:pStyle w:val="BodyText"/>
      </w:pPr>
      <w:r w:rsidRPr="00E82C2C">
        <w:rPr>
          <w:rStyle w:val="SpecialBold"/>
        </w:rPr>
        <w:t>Group A electives</w:t>
      </w:r>
      <w:r w:rsidRPr="00E82C2C">
        <w:t xml:space="preserve"> - </w:t>
      </w:r>
      <w:r w:rsidRPr="00E82C2C">
        <w:rPr>
          <w:rStyle w:val="SpecialBold"/>
        </w:rPr>
        <w:t>recommended for culturally aware and respectful practice</w:t>
      </w:r>
    </w:p>
    <w:p w:rsidR="00000000" w:rsidRPr="00E82C2C" w:rsidP="00E82C2C">
      <w:pPr>
        <w:pStyle w:val="BodyText"/>
      </w:pPr>
      <w:r w:rsidRPr="00E82C2C">
        <w:t>This qualification has been structured to provide a specific focus on either Aboriginal and/or Torre</w:t>
      </w:r>
      <w:r w:rsidRPr="00E82C2C">
        <w:t xml:space="preserve">s Strait Islander or culturally diverse clients. Where work involves a specific focus on both Aboriginal and/or Torres Strait Islander and culturally diverse clients or communities, candidates are recommended to select whichever of the following units not </w:t>
      </w:r>
      <w:r w:rsidRPr="00E82C2C">
        <w:t>selected as core:</w:t>
      </w:r>
    </w:p>
    <w:p w:rsidR="00000000" w:rsidRPr="00E82C2C" w:rsidP="00E82C2C">
      <w:pPr>
        <w:pStyle w:val="BodyText"/>
      </w:pPr>
      <w:r w:rsidRPr="00E82C2C">
        <w:rPr>
          <w:rStyle w:val="Underline"/>
        </w:rPr>
        <w:t>HLTHIR403C</w:t>
      </w:r>
      <w:r w:rsidRPr="00E82C2C">
        <w:tab/>
      </w:r>
      <w:r w:rsidRPr="00E82C2C">
        <w:rPr>
          <w:rStyle w:val="Underline"/>
        </w:rPr>
        <w:t>Work effectively with culturally diverse clients and co</w:t>
      </w:r>
      <w:r w:rsidRPr="00E82C2C">
        <w:t>-</w:t>
      </w:r>
      <w:r w:rsidRPr="00E82C2C">
        <w:rPr>
          <w:rStyle w:val="Underline"/>
        </w:rPr>
        <w:t>workers</w:t>
      </w:r>
    </w:p>
    <w:p w:rsidR="00000000" w:rsidRPr="00E82C2C" w:rsidP="00E82C2C">
      <w:pPr>
        <w:pStyle w:val="BodyText"/>
      </w:pPr>
      <w:r w:rsidRPr="00E82C2C">
        <w:rPr>
          <w:rStyle w:val="Underline"/>
        </w:rPr>
        <w:t>HLTHIR404D</w:t>
      </w:r>
      <w:r w:rsidRPr="00E82C2C">
        <w:tab/>
      </w:r>
      <w:r w:rsidRPr="00E82C2C">
        <w:rPr>
          <w:rStyle w:val="Underline"/>
        </w:rPr>
        <w:t>Work effectively with Aboriginal and</w:t>
      </w:r>
      <w:r w:rsidRPr="00E82C2C">
        <w:t>/</w:t>
      </w:r>
      <w:r w:rsidRPr="00E82C2C">
        <w:rPr>
          <w:rStyle w:val="Underline"/>
        </w:rPr>
        <w:t>or Torres Strait Islander people</w:t>
      </w:r>
    </w:p>
    <w:p w:rsidR="00000000" w:rsidRPr="00E82C2C" w:rsidP="00E82C2C">
      <w:pPr>
        <w:pStyle w:val="BodyText"/>
      </w:pPr>
      <w:r w:rsidRPr="00E82C2C">
        <w:rPr>
          <w:rStyle w:val="SpecialBold"/>
        </w:rPr>
        <w:t>Group B</w:t>
      </w:r>
      <w:r w:rsidRPr="00E82C2C">
        <w:t xml:space="preserve"> - </w:t>
      </w:r>
      <w:r w:rsidRPr="00E82C2C">
        <w:rPr>
          <w:rStyle w:val="SpecialBold"/>
        </w:rPr>
        <w:t>electives recommended for advanced care work</w:t>
      </w:r>
    </w:p>
    <w:p w:rsidR="00000000" w:rsidRPr="00E82C2C" w:rsidP="00E82C2C">
      <w:pPr>
        <w:pStyle w:val="BodyText"/>
      </w:pPr>
      <w:r w:rsidRPr="00E82C2C">
        <w:t>Those working in delivery o</w:t>
      </w:r>
      <w:r w:rsidRPr="00E82C2C">
        <w:t>f advanced care services should have the skills and knowledge addressed by:</w:t>
      </w:r>
    </w:p>
    <w:p w:rsidR="00000000" w:rsidRPr="00E82C2C" w:rsidP="00E82C2C">
      <w:pPr>
        <w:pStyle w:val="BodyText"/>
      </w:pPr>
      <w:r w:rsidRPr="00E82C2C">
        <w:rPr>
          <w:rStyle w:val="Underline"/>
        </w:rPr>
        <w:t>CHCICS401A</w:t>
      </w:r>
      <w:r w:rsidRPr="00E82C2C">
        <w:tab/>
      </w:r>
      <w:r w:rsidRPr="00E82C2C">
        <w:rPr>
          <w:rStyle w:val="Underline"/>
        </w:rPr>
        <w:t>Facilitate support for personal care needs</w:t>
      </w:r>
    </w:p>
    <w:p w:rsidR="00000000" w:rsidRPr="00E82C2C" w:rsidP="00E82C2C">
      <w:pPr>
        <w:pStyle w:val="BodyText"/>
      </w:pPr>
      <w:r w:rsidRPr="00E82C2C">
        <w:t>In addition, at least 4 of the following units are recommended as electives for work in advanced care services delivery in a home and community care context:</w:t>
      </w:r>
    </w:p>
    <w:p w:rsidR="00000000" w:rsidRPr="00E82C2C" w:rsidP="00E82C2C">
      <w:pPr>
        <w:pStyle w:val="BodyText"/>
      </w:pPr>
      <w:r w:rsidRPr="00E82C2C">
        <w:rPr>
          <w:rStyle w:val="Underline"/>
        </w:rPr>
        <w:t>CHCAC410A</w:t>
      </w:r>
      <w:r w:rsidRPr="00E82C2C">
        <w:tab/>
      </w:r>
      <w:r w:rsidRPr="00E82C2C">
        <w:rPr>
          <w:rStyle w:val="Underline"/>
        </w:rPr>
        <w:t>Collect technical data to support client health care plan</w:t>
      </w:r>
      <w:r w:rsidRPr="00E82C2C">
        <w:t xml:space="preserve">  (</w:t>
      </w:r>
      <w:r w:rsidRPr="00E82C2C">
        <w:rPr>
          <w:rStyle w:val="Emphasis"/>
        </w:rPr>
        <w:t>Note pre</w:t>
      </w:r>
      <w:r w:rsidRPr="00E82C2C">
        <w:t>-</w:t>
      </w:r>
      <w:r w:rsidRPr="00E82C2C">
        <w:rPr>
          <w:rStyle w:val="Emphasis"/>
        </w:rPr>
        <w:t>requisite</w:t>
      </w:r>
      <w:r w:rsidRPr="00E82C2C">
        <w:t xml:space="preserve"> HLTAP301B</w:t>
      </w:r>
      <w:r w:rsidRPr="00E82C2C">
        <w:t>)</w:t>
      </w:r>
    </w:p>
    <w:p w:rsidR="00000000" w:rsidRPr="00E82C2C" w:rsidP="00E82C2C">
      <w:pPr>
        <w:pStyle w:val="BodyText"/>
      </w:pPr>
      <w:r w:rsidRPr="00E82C2C">
        <w:rPr>
          <w:rStyle w:val="Underline"/>
        </w:rPr>
        <w:t>CHCAD401D</w:t>
      </w:r>
      <w:r w:rsidRPr="00E82C2C">
        <w:tab/>
      </w:r>
      <w:r w:rsidRPr="00E82C2C">
        <w:rPr>
          <w:rStyle w:val="Underline"/>
        </w:rPr>
        <w:t>Advocate for clients</w:t>
      </w:r>
    </w:p>
    <w:p w:rsidR="00000000" w:rsidRPr="00E82C2C" w:rsidP="00E82C2C">
      <w:pPr>
        <w:pStyle w:val="BodyText"/>
      </w:pPr>
      <w:r w:rsidRPr="00E82C2C">
        <w:rPr>
          <w:rStyle w:val="Underline"/>
        </w:rPr>
        <w:t>CHCCM404A</w:t>
      </w:r>
      <w:r w:rsidRPr="00E82C2C">
        <w:tab/>
      </w:r>
      <w:r w:rsidRPr="00E82C2C">
        <w:rPr>
          <w:rStyle w:val="Underline"/>
        </w:rPr>
        <w:t>Undertake case management for clients with complex needs</w:t>
      </w:r>
    </w:p>
    <w:p w:rsidR="00000000" w:rsidRPr="00E82C2C" w:rsidP="00E82C2C">
      <w:pPr>
        <w:pStyle w:val="BodyText"/>
      </w:pPr>
      <w:r w:rsidRPr="00E82C2C">
        <w:rPr>
          <w:rStyle w:val="Underline"/>
        </w:rPr>
        <w:t>CHCCS426A</w:t>
      </w:r>
      <w:r w:rsidRPr="00E82C2C">
        <w:tab/>
      </w:r>
      <w:r w:rsidRPr="00E82C2C">
        <w:rPr>
          <w:rStyle w:val="Underline"/>
        </w:rPr>
        <w:t>Provide support and care relating to loss and grief</w:t>
      </w:r>
    </w:p>
    <w:p w:rsidR="00000000" w:rsidRPr="00E82C2C" w:rsidP="00E82C2C">
      <w:pPr>
        <w:pStyle w:val="BodyText"/>
      </w:pPr>
      <w:r w:rsidRPr="00E82C2C">
        <w:rPr>
          <w:rStyle w:val="Underline"/>
        </w:rPr>
        <w:t>CHCPA301B</w:t>
      </w:r>
      <w:r w:rsidRPr="00E82C2C">
        <w:tab/>
      </w:r>
      <w:r w:rsidRPr="00E82C2C">
        <w:rPr>
          <w:rStyle w:val="Underline"/>
        </w:rPr>
        <w:t>Deliver care services using a palliative approach</w:t>
      </w:r>
    </w:p>
    <w:p w:rsidR="00000000" w:rsidRPr="00E82C2C" w:rsidP="00E82C2C">
      <w:pPr>
        <w:pStyle w:val="BodyText"/>
      </w:pPr>
      <w:r w:rsidRPr="00E82C2C">
        <w:rPr>
          <w:rStyle w:val="Underline"/>
        </w:rPr>
        <w:t>HLTAP301B</w:t>
      </w:r>
      <w:r w:rsidRPr="00E82C2C">
        <w:tab/>
      </w:r>
      <w:r w:rsidRPr="00E82C2C">
        <w:rPr>
          <w:rStyle w:val="Underline"/>
        </w:rPr>
        <w:t>Recognise healthy body s</w:t>
      </w:r>
      <w:r w:rsidRPr="00E82C2C">
        <w:rPr>
          <w:rStyle w:val="Underline"/>
        </w:rPr>
        <w:t>ystems in a health care context</w:t>
      </w:r>
    </w:p>
    <w:p w:rsidR="00000000" w:rsidRPr="00E82C2C" w:rsidP="00E82C2C">
      <w:pPr>
        <w:pStyle w:val="BodyText"/>
      </w:pPr>
      <w:r w:rsidRPr="00E82C2C">
        <w:rPr>
          <w:rStyle w:val="Underline"/>
        </w:rPr>
        <w:t>HLTAP401B</w:t>
      </w:r>
      <w:r w:rsidRPr="00E82C2C">
        <w:tab/>
      </w:r>
      <w:r w:rsidRPr="00E82C2C">
        <w:rPr>
          <w:rStyle w:val="Underline"/>
        </w:rPr>
        <w:t>Confirm physical health status</w:t>
      </w:r>
    </w:p>
    <w:p w:rsidR="00000000" w:rsidRPr="00E82C2C" w:rsidP="00E82C2C">
      <w:pPr>
        <w:pStyle w:val="BodyText"/>
      </w:pPr>
      <w:r w:rsidRPr="00E82C2C">
        <w:rPr>
          <w:rStyle w:val="SpecialBold"/>
        </w:rPr>
        <w:t>Group C</w:t>
      </w:r>
      <w:r w:rsidRPr="00E82C2C">
        <w:t xml:space="preserve"> - </w:t>
      </w:r>
      <w:r w:rsidRPr="00E82C2C">
        <w:rPr>
          <w:rStyle w:val="SpecialBold"/>
        </w:rPr>
        <w:t>electives recommended for service coordination work</w:t>
      </w:r>
    </w:p>
    <w:p w:rsidR="00000000" w:rsidRPr="00E82C2C" w:rsidP="00E82C2C">
      <w:pPr>
        <w:pStyle w:val="BodyText"/>
      </w:pPr>
      <w:r w:rsidRPr="00E82C2C">
        <w:t>At least 5 of the following units are recommended to be selected for service coordination work in a home and community ca</w:t>
      </w:r>
      <w:r w:rsidRPr="00E82C2C">
        <w:t>re context</w:t>
      </w:r>
    </w:p>
    <w:p w:rsidR="00000000" w:rsidRPr="00E82C2C" w:rsidP="00E82C2C">
      <w:pPr>
        <w:pStyle w:val="BodyText"/>
      </w:pPr>
      <w:r w:rsidRPr="00E82C2C">
        <w:rPr>
          <w:rStyle w:val="Underline"/>
        </w:rPr>
        <w:t>CHCADMIN403D</w:t>
      </w:r>
      <w:r w:rsidRPr="00E82C2C">
        <w:tab/>
      </w:r>
      <w:r w:rsidRPr="00E82C2C">
        <w:rPr>
          <w:rStyle w:val="Underline"/>
        </w:rPr>
        <w:t>Undertake administrative work</w:t>
      </w:r>
    </w:p>
    <w:p w:rsidR="00000000" w:rsidRPr="00E82C2C" w:rsidP="00E82C2C">
      <w:pPr>
        <w:pStyle w:val="BodyText"/>
      </w:pPr>
      <w:r w:rsidRPr="00E82C2C">
        <w:rPr>
          <w:rStyle w:val="Underline"/>
        </w:rPr>
        <w:t>CHCCOM403A</w:t>
      </w:r>
      <w:r w:rsidRPr="00E82C2C">
        <w:tab/>
      </w:r>
      <w:r w:rsidRPr="00E82C2C">
        <w:rPr>
          <w:rStyle w:val="Underline"/>
        </w:rPr>
        <w:t>Use targeted communication skills to build relationships</w:t>
      </w:r>
    </w:p>
    <w:p w:rsidR="00000000" w:rsidRPr="00E82C2C" w:rsidP="00E82C2C">
      <w:pPr>
        <w:pStyle w:val="BodyText"/>
      </w:pPr>
      <w:r w:rsidRPr="00E82C2C">
        <w:rPr>
          <w:rStyle w:val="Underline"/>
        </w:rPr>
        <w:t>CHCCS400B</w:t>
      </w:r>
      <w:r w:rsidRPr="00E82C2C">
        <w:tab/>
      </w:r>
      <w:r w:rsidRPr="00E82C2C">
        <w:rPr>
          <w:rStyle w:val="Underline"/>
        </w:rPr>
        <w:t>Work within a relevant legal and ethical framework</w:t>
      </w:r>
    </w:p>
    <w:p w:rsidR="00000000" w:rsidRPr="00E82C2C" w:rsidP="00E82C2C">
      <w:pPr>
        <w:pStyle w:val="BodyText"/>
      </w:pPr>
      <w:r w:rsidRPr="00E82C2C">
        <w:rPr>
          <w:rStyle w:val="Underline"/>
        </w:rPr>
        <w:t>CHCNET404A</w:t>
      </w:r>
      <w:r w:rsidRPr="00E82C2C">
        <w:tab/>
      </w:r>
      <w:r w:rsidRPr="00E82C2C">
        <w:rPr>
          <w:rStyle w:val="Underline"/>
        </w:rPr>
        <w:t>Facilitate links with other services</w:t>
      </w:r>
    </w:p>
    <w:p w:rsidR="00000000" w:rsidRPr="00E82C2C" w:rsidP="00E82C2C">
      <w:pPr>
        <w:pStyle w:val="BodyText"/>
      </w:pPr>
      <w:r w:rsidRPr="00E82C2C">
        <w:rPr>
          <w:rStyle w:val="Underline"/>
        </w:rPr>
        <w:t>CHCORG406B</w:t>
      </w:r>
      <w:r w:rsidRPr="00E82C2C">
        <w:tab/>
      </w:r>
      <w:r w:rsidRPr="00E82C2C">
        <w:rPr>
          <w:rStyle w:val="Underline"/>
        </w:rPr>
        <w:t>Supervise work</w:t>
      </w:r>
    </w:p>
    <w:p w:rsidR="00000000" w:rsidRPr="00E82C2C" w:rsidP="00E82C2C">
      <w:pPr>
        <w:pStyle w:val="BodyText"/>
      </w:pPr>
      <w:r w:rsidRPr="00E82C2C">
        <w:rPr>
          <w:rStyle w:val="Underline"/>
        </w:rPr>
        <w:t>CHCORG423B</w:t>
      </w:r>
      <w:r w:rsidRPr="00E82C2C">
        <w:tab/>
      </w:r>
      <w:r w:rsidRPr="00E82C2C">
        <w:rPr>
          <w:rStyle w:val="Underline"/>
        </w:rPr>
        <w:t>Maintain quality service delivery</w:t>
      </w:r>
    </w:p>
    <w:p w:rsidR="00000000" w:rsidRPr="00E82C2C" w:rsidP="00E82C2C">
      <w:pPr>
        <w:pStyle w:val="BodyText"/>
      </w:pPr>
      <w:r w:rsidRPr="00E82C2C">
        <w:rPr>
          <w:rStyle w:val="SpecialBold"/>
        </w:rPr>
        <w:t>Other relevant electives</w:t>
      </w:r>
    </w:p>
    <w:p w:rsidR="00000000" w:rsidRPr="00E82C2C" w:rsidP="00E82C2C">
      <w:pPr>
        <w:pStyle w:val="BodyText"/>
      </w:pPr>
      <w:r w:rsidRPr="00E82C2C">
        <w:t>Electives are to be selected in line with specified Packaging Rules. The following grouping of relevant electives is provided to facilitate selection and does not necessarily reflect workplace requirements.  Electives may be selected from one or more group</w:t>
      </w:r>
      <w:r w:rsidRPr="00E82C2C">
        <w:t>s.  Employers may specify that certain electives are required to address specific workplace needs.</w:t>
      </w:r>
    </w:p>
    <w:p w:rsidR="00000000" w:rsidRPr="00E82C2C" w:rsidP="00E82C2C">
      <w:pPr>
        <w:pStyle w:val="BodyText"/>
      </w:pPr>
      <w:r w:rsidRPr="00E82C2C">
        <w:rPr>
          <w:rStyle w:val="SpecialBold"/>
        </w:rPr>
        <w:t>Client support</w:t>
      </w:r>
    </w:p>
    <w:p w:rsidR="00000000" w:rsidRPr="00E82C2C" w:rsidP="00E82C2C">
      <w:pPr>
        <w:pStyle w:val="BodyText"/>
      </w:pPr>
      <w:r w:rsidRPr="00E82C2C">
        <w:rPr>
          <w:rStyle w:val="Underline"/>
        </w:rPr>
        <w:t>CHCCOM403A</w:t>
      </w:r>
      <w:r w:rsidRPr="00E82C2C">
        <w:tab/>
      </w:r>
      <w:r w:rsidRPr="00E82C2C">
        <w:rPr>
          <w:rStyle w:val="Underline"/>
        </w:rPr>
        <w:t>Use targeted communication skills to build relationships</w:t>
      </w:r>
    </w:p>
    <w:p w:rsidR="00000000" w:rsidRPr="00E82C2C" w:rsidP="00E82C2C">
      <w:pPr>
        <w:pStyle w:val="BodyText"/>
      </w:pPr>
      <w:r w:rsidRPr="00E82C2C">
        <w:rPr>
          <w:rStyle w:val="Underline"/>
        </w:rPr>
        <w:t>CHCCS400B</w:t>
      </w:r>
      <w:r w:rsidRPr="00E82C2C">
        <w:tab/>
      </w:r>
      <w:r w:rsidRPr="00E82C2C">
        <w:rPr>
          <w:rStyle w:val="Underline"/>
        </w:rPr>
        <w:t>Work within a relevant legal and ethical framework</w:t>
      </w:r>
    </w:p>
    <w:p w:rsidR="00000000" w:rsidRPr="00E82C2C" w:rsidP="00E82C2C">
      <w:pPr>
        <w:pStyle w:val="BodyText"/>
      </w:pPr>
      <w:r w:rsidRPr="00E82C2C">
        <w:rPr>
          <w:rStyle w:val="Underline"/>
        </w:rPr>
        <w:t>CHCCS401B</w:t>
      </w:r>
      <w:r w:rsidRPr="00E82C2C">
        <w:tab/>
      </w:r>
      <w:r w:rsidRPr="00E82C2C">
        <w:rPr>
          <w:rStyle w:val="Underline"/>
        </w:rPr>
        <w:t>Facilitate responsible behaviour</w:t>
      </w:r>
    </w:p>
    <w:p w:rsidR="00000000" w:rsidRPr="00E82C2C" w:rsidP="00E82C2C">
      <w:pPr>
        <w:pStyle w:val="BodyText"/>
      </w:pPr>
      <w:r w:rsidRPr="00E82C2C">
        <w:rPr>
          <w:rStyle w:val="Underline"/>
        </w:rPr>
        <w:t>CHCCS417A</w:t>
      </w:r>
      <w:r w:rsidRPr="00E82C2C">
        <w:tab/>
      </w:r>
      <w:r w:rsidRPr="00E82C2C">
        <w:rPr>
          <w:rStyle w:val="Underline"/>
        </w:rPr>
        <w:t>Provide support and care relating to suicide bereavement</w:t>
      </w:r>
    </w:p>
    <w:p w:rsidR="00000000" w:rsidRPr="00E82C2C" w:rsidP="00E82C2C">
      <w:pPr>
        <w:pStyle w:val="BodyText"/>
      </w:pPr>
      <w:r w:rsidRPr="00E82C2C">
        <w:rPr>
          <w:rStyle w:val="Underline"/>
        </w:rPr>
        <w:t>CHCCS422A</w:t>
      </w:r>
      <w:r w:rsidRPr="00E82C2C">
        <w:tab/>
      </w:r>
      <w:r w:rsidRPr="00E82C2C">
        <w:rPr>
          <w:rStyle w:val="Underline"/>
        </w:rPr>
        <w:t>Respond holistically to client issues and refer appropriately</w:t>
      </w:r>
    </w:p>
    <w:p w:rsidR="00000000" w:rsidRPr="00E82C2C" w:rsidP="00E82C2C">
      <w:pPr>
        <w:pStyle w:val="BodyText"/>
      </w:pPr>
      <w:r w:rsidRPr="00E82C2C">
        <w:rPr>
          <w:rStyle w:val="Underline"/>
        </w:rPr>
        <w:t>CHCCS426A</w:t>
      </w:r>
      <w:r w:rsidRPr="00E82C2C">
        <w:tab/>
      </w:r>
      <w:r w:rsidRPr="00E82C2C">
        <w:rPr>
          <w:rStyle w:val="Underline"/>
        </w:rPr>
        <w:t>Provide support and care relating to loss and grief</w:t>
      </w:r>
    </w:p>
    <w:p w:rsidR="00000000" w:rsidRPr="00E82C2C" w:rsidP="00E82C2C">
      <w:pPr>
        <w:pStyle w:val="BodyText"/>
      </w:pPr>
      <w:r w:rsidRPr="00E82C2C">
        <w:rPr>
          <w:rStyle w:val="Underline"/>
        </w:rPr>
        <w:t>CHCDIS405A</w:t>
      </w:r>
      <w:r w:rsidRPr="00E82C2C">
        <w:tab/>
      </w:r>
      <w:r w:rsidRPr="00E82C2C">
        <w:rPr>
          <w:rStyle w:val="Underline"/>
        </w:rPr>
        <w:t xml:space="preserve">Facilitate </w:t>
      </w:r>
      <w:r w:rsidRPr="00E82C2C">
        <w:rPr>
          <w:rStyle w:val="Underline"/>
        </w:rPr>
        <w:t>skills development and maintenance</w:t>
      </w:r>
    </w:p>
    <w:p w:rsidR="00000000" w:rsidRPr="00E82C2C" w:rsidP="00E82C2C">
      <w:pPr>
        <w:pStyle w:val="BodyText"/>
      </w:pPr>
      <w:r w:rsidRPr="00E82C2C">
        <w:rPr>
          <w:rStyle w:val="Underline"/>
        </w:rPr>
        <w:t>CHCICS403A</w:t>
      </w:r>
      <w:r w:rsidRPr="00E82C2C">
        <w:tab/>
      </w:r>
      <w:r w:rsidRPr="00E82C2C">
        <w:rPr>
          <w:rStyle w:val="Underline"/>
        </w:rPr>
        <w:t>Conduct individual assessment</w:t>
      </w:r>
    </w:p>
    <w:p w:rsidR="00000000" w:rsidRPr="00E82C2C" w:rsidP="00E82C2C">
      <w:pPr>
        <w:pStyle w:val="BodyText"/>
      </w:pPr>
      <w:r w:rsidRPr="00E82C2C">
        <w:rPr>
          <w:rStyle w:val="Underline"/>
        </w:rPr>
        <w:t>CHCICS404A</w:t>
      </w:r>
      <w:r w:rsidRPr="00E82C2C">
        <w:tab/>
      </w:r>
      <w:r w:rsidRPr="00E82C2C">
        <w:rPr>
          <w:rStyle w:val="Underline"/>
        </w:rPr>
        <w:t>Plan and provide advanced behaviour support</w:t>
      </w:r>
    </w:p>
    <w:p w:rsidR="00000000" w:rsidRPr="00E82C2C" w:rsidP="00E82C2C">
      <w:pPr>
        <w:pStyle w:val="BodyText"/>
      </w:pPr>
      <w:r w:rsidRPr="00E82C2C">
        <w:rPr>
          <w:rStyle w:val="Underline"/>
        </w:rPr>
        <w:t>CHCICS405A</w:t>
      </w:r>
      <w:r w:rsidRPr="00E82C2C">
        <w:tab/>
      </w:r>
      <w:r w:rsidRPr="00E82C2C">
        <w:rPr>
          <w:rStyle w:val="Underline"/>
        </w:rPr>
        <w:t>Facilitate groups for individual outcomes</w:t>
      </w:r>
    </w:p>
    <w:p w:rsidR="00000000" w:rsidRPr="00E82C2C" w:rsidP="00E82C2C">
      <w:pPr>
        <w:pStyle w:val="BodyText"/>
      </w:pPr>
      <w:r w:rsidRPr="00E82C2C">
        <w:rPr>
          <w:rStyle w:val="Underline"/>
        </w:rPr>
        <w:t>CHCICS406A</w:t>
      </w:r>
      <w:r w:rsidRPr="00E82C2C">
        <w:tab/>
      </w:r>
      <w:r w:rsidRPr="00E82C2C">
        <w:rPr>
          <w:rStyle w:val="Underline"/>
        </w:rPr>
        <w:t>Support client self management</w:t>
      </w:r>
    </w:p>
    <w:p w:rsidR="00000000" w:rsidRPr="00E82C2C" w:rsidP="00E82C2C">
      <w:pPr>
        <w:pStyle w:val="BodyText"/>
      </w:pPr>
      <w:r w:rsidRPr="00E82C2C">
        <w:rPr>
          <w:rStyle w:val="Underline"/>
        </w:rPr>
        <w:t>CHCICS407A</w:t>
      </w:r>
      <w:r w:rsidRPr="00E82C2C">
        <w:tab/>
      </w:r>
      <w:r w:rsidRPr="00E82C2C">
        <w:rPr>
          <w:rStyle w:val="Underline"/>
        </w:rPr>
        <w:t>Support positive li</w:t>
      </w:r>
      <w:r w:rsidRPr="00E82C2C">
        <w:rPr>
          <w:rStyle w:val="Underline"/>
        </w:rPr>
        <w:t>festyle</w:t>
      </w:r>
    </w:p>
    <w:p w:rsidR="00000000" w:rsidRPr="00E82C2C" w:rsidP="00E82C2C">
      <w:pPr>
        <w:pStyle w:val="BodyText"/>
      </w:pPr>
      <w:r w:rsidRPr="00E82C2C">
        <w:rPr>
          <w:rStyle w:val="Underline"/>
        </w:rPr>
        <w:t>CHCICS408A</w:t>
      </w:r>
      <w:r w:rsidRPr="00E82C2C">
        <w:tab/>
      </w:r>
      <w:r w:rsidRPr="00E82C2C">
        <w:rPr>
          <w:rStyle w:val="Underline"/>
        </w:rPr>
        <w:t>Provide support to people with chronic disease</w:t>
      </w:r>
    </w:p>
    <w:p w:rsidR="00000000" w:rsidRPr="00E82C2C" w:rsidP="00E82C2C">
      <w:pPr>
        <w:pStyle w:val="BodyText"/>
      </w:pPr>
      <w:r w:rsidRPr="00E82C2C">
        <w:rPr>
          <w:rStyle w:val="Underline"/>
        </w:rPr>
        <w:t>CHCICS409A</w:t>
      </w:r>
      <w:r w:rsidRPr="00E82C2C">
        <w:tab/>
      </w:r>
      <w:r w:rsidRPr="00E82C2C">
        <w:rPr>
          <w:rStyle w:val="Underline"/>
        </w:rPr>
        <w:t>Recognise and respond to suspected abuse of vulnerable people</w:t>
      </w:r>
    </w:p>
    <w:p w:rsidR="00000000" w:rsidRPr="00E82C2C" w:rsidP="00E82C2C">
      <w:pPr>
        <w:pStyle w:val="BodyText"/>
      </w:pPr>
      <w:r w:rsidRPr="00E82C2C">
        <w:rPr>
          <w:rStyle w:val="Underline"/>
        </w:rPr>
        <w:t>CHCICS410A</w:t>
      </w:r>
      <w:r w:rsidRPr="00E82C2C">
        <w:tab/>
      </w:r>
      <w:r w:rsidRPr="00E82C2C">
        <w:rPr>
          <w:rStyle w:val="Underline"/>
        </w:rPr>
        <w:t>Support relationships with carers and families</w:t>
      </w:r>
    </w:p>
    <w:p w:rsidR="00000000" w:rsidRPr="00E82C2C" w:rsidP="00E82C2C">
      <w:pPr>
        <w:pStyle w:val="BodyText"/>
      </w:pPr>
      <w:r w:rsidRPr="00E82C2C">
        <w:rPr>
          <w:rStyle w:val="Underline"/>
        </w:rPr>
        <w:t>CHCLLN403A</w:t>
      </w:r>
      <w:r w:rsidRPr="00E82C2C">
        <w:tab/>
      </w:r>
      <w:r w:rsidRPr="00E82C2C">
        <w:rPr>
          <w:rStyle w:val="Underline"/>
        </w:rPr>
        <w:t>Identify clients with language</w:t>
      </w:r>
      <w:r w:rsidRPr="00E82C2C">
        <w:t xml:space="preserve">, </w:t>
      </w:r>
      <w:r w:rsidRPr="00E82C2C">
        <w:rPr>
          <w:rStyle w:val="Underline"/>
        </w:rPr>
        <w:t>literacy and num</w:t>
      </w:r>
      <w:r w:rsidRPr="00E82C2C">
        <w:rPr>
          <w:rStyle w:val="Underline"/>
        </w:rPr>
        <w:t>eracy needs and respond effectively</w:t>
      </w:r>
    </w:p>
    <w:p w:rsidR="00000000" w:rsidRPr="00E82C2C" w:rsidP="00E82C2C">
      <w:pPr>
        <w:pStyle w:val="BodyText"/>
      </w:pPr>
      <w:r w:rsidRPr="00E82C2C">
        <w:rPr>
          <w:rStyle w:val="Underline"/>
        </w:rPr>
        <w:t>CHCPAS401A</w:t>
      </w:r>
      <w:r w:rsidRPr="00E82C2C">
        <w:tab/>
      </w:r>
      <w:r w:rsidRPr="00E82C2C">
        <w:rPr>
          <w:rStyle w:val="Underline"/>
        </w:rPr>
        <w:t>Undertake pastoral care work</w:t>
      </w:r>
    </w:p>
    <w:p w:rsidR="00000000" w:rsidRPr="00E82C2C" w:rsidP="00E82C2C">
      <w:pPr>
        <w:pStyle w:val="BodyText"/>
      </w:pPr>
      <w:r w:rsidRPr="00E82C2C">
        <w:rPr>
          <w:rStyle w:val="Underline"/>
        </w:rPr>
        <w:t>HLTFS207C</w:t>
      </w:r>
      <w:r w:rsidRPr="00E82C2C">
        <w:tab/>
      </w:r>
      <w:r w:rsidRPr="00E82C2C">
        <w:rPr>
          <w:rStyle w:val="Underline"/>
        </w:rPr>
        <w:t>Follow basic food safety practices</w:t>
      </w:r>
    </w:p>
    <w:p w:rsidR="00000000" w:rsidRPr="00E82C2C" w:rsidP="00E82C2C">
      <w:pPr>
        <w:pStyle w:val="BodyText"/>
      </w:pPr>
      <w:r w:rsidRPr="00E82C2C">
        <w:rPr>
          <w:rStyle w:val="Underline"/>
        </w:rPr>
        <w:t>HLTFS309C</w:t>
      </w:r>
      <w:r w:rsidRPr="00E82C2C">
        <w:tab/>
      </w:r>
      <w:r w:rsidRPr="00E82C2C">
        <w:rPr>
          <w:rStyle w:val="Underline"/>
        </w:rPr>
        <w:t>Oversee the day</w:t>
      </w:r>
      <w:r w:rsidRPr="00E82C2C">
        <w:t>-</w:t>
      </w:r>
      <w:r w:rsidRPr="00E82C2C">
        <w:rPr>
          <w:rStyle w:val="Underline"/>
        </w:rPr>
        <w:t>to</w:t>
      </w:r>
      <w:r w:rsidRPr="00E82C2C">
        <w:t>-</w:t>
      </w:r>
      <w:r w:rsidRPr="00E82C2C">
        <w:rPr>
          <w:rStyle w:val="Underline"/>
        </w:rPr>
        <w:t>day implementation of food safety in the workplace</w:t>
      </w:r>
    </w:p>
    <w:p w:rsidR="00000000" w:rsidRPr="00E82C2C" w:rsidP="00E82C2C">
      <w:pPr>
        <w:pStyle w:val="BodyText"/>
      </w:pPr>
      <w:r w:rsidRPr="00E82C2C">
        <w:rPr>
          <w:rStyle w:val="Underline"/>
        </w:rPr>
        <w:t>HLTFS310C</w:t>
      </w:r>
      <w:r w:rsidRPr="00E82C2C">
        <w:tab/>
      </w:r>
      <w:r w:rsidRPr="00E82C2C">
        <w:rPr>
          <w:rStyle w:val="Underline"/>
        </w:rPr>
        <w:t>Apply and monitor food safety requirements</w:t>
      </w:r>
    </w:p>
    <w:p w:rsidR="00000000" w:rsidRPr="00E82C2C" w:rsidP="00E82C2C">
      <w:pPr>
        <w:pStyle w:val="BodyText"/>
      </w:pPr>
      <w:r w:rsidRPr="00E82C2C">
        <w:rPr>
          <w:rStyle w:val="SpecialBold"/>
        </w:rPr>
        <w:t>Me</w:t>
      </w:r>
      <w:r w:rsidRPr="00E82C2C">
        <w:rPr>
          <w:rStyle w:val="SpecialBold"/>
        </w:rPr>
        <w:t>dication and health professional support</w:t>
      </w:r>
    </w:p>
    <w:p w:rsidR="00000000" w:rsidRPr="00E82C2C" w:rsidP="00E82C2C">
      <w:pPr>
        <w:pStyle w:val="BodyText"/>
      </w:pPr>
      <w:r w:rsidRPr="00E82C2C">
        <w:rPr>
          <w:rStyle w:val="Underline"/>
        </w:rPr>
        <w:t>CHCCS305B</w:t>
      </w:r>
      <w:r w:rsidRPr="00E82C2C">
        <w:tab/>
      </w:r>
      <w:r w:rsidRPr="00E82C2C">
        <w:rPr>
          <w:rStyle w:val="Underline"/>
        </w:rPr>
        <w:t>Assist clients with medication</w:t>
      </w:r>
      <w:r w:rsidRPr="00E82C2C">
        <w:t xml:space="preserve"> (</w:t>
      </w:r>
      <w:r w:rsidRPr="00E82C2C">
        <w:rPr>
          <w:rStyle w:val="Emphasis"/>
        </w:rPr>
        <w:t>Note pre</w:t>
      </w:r>
      <w:r w:rsidRPr="00E82C2C">
        <w:t>-</w:t>
      </w:r>
      <w:r w:rsidRPr="00E82C2C">
        <w:rPr>
          <w:rStyle w:val="Emphasis"/>
        </w:rPr>
        <w:t>requisite</w:t>
      </w:r>
      <w:r w:rsidRPr="00E82C2C">
        <w:t xml:space="preserve"> HLTAP301B)</w:t>
      </w:r>
    </w:p>
    <w:p w:rsidR="00000000" w:rsidRPr="00E82C2C" w:rsidP="00E82C2C">
      <w:pPr>
        <w:pStyle w:val="BodyText"/>
      </w:pPr>
      <w:r w:rsidRPr="00E82C2C">
        <w:rPr>
          <w:rStyle w:val="Underline"/>
        </w:rPr>
        <w:t>CHCCS424A</w:t>
      </w:r>
      <w:r w:rsidRPr="00E82C2C">
        <w:tab/>
      </w:r>
      <w:r w:rsidRPr="00E82C2C">
        <w:rPr>
          <w:rStyle w:val="Underline"/>
        </w:rPr>
        <w:t>Administer and monitor medications</w:t>
      </w:r>
      <w:r w:rsidRPr="00E82C2C">
        <w:t xml:space="preserve"> (</w:t>
      </w:r>
      <w:r w:rsidRPr="00E82C2C">
        <w:rPr>
          <w:rStyle w:val="Emphasis"/>
        </w:rPr>
        <w:t>Note pre</w:t>
      </w:r>
      <w:r w:rsidRPr="00E82C2C">
        <w:t>-</w:t>
      </w:r>
      <w:r w:rsidRPr="00E82C2C">
        <w:rPr>
          <w:rStyle w:val="Emphasis"/>
        </w:rPr>
        <w:t>requisites</w:t>
      </w:r>
      <w:r w:rsidRPr="00E82C2C">
        <w:t xml:space="preserve"> CHCCS305B, HLTAP301B)</w:t>
      </w:r>
    </w:p>
    <w:p w:rsidR="00000000" w:rsidRPr="00E82C2C" w:rsidP="00E82C2C">
      <w:pPr>
        <w:pStyle w:val="BodyText"/>
      </w:pPr>
      <w:r w:rsidRPr="00E82C2C">
        <w:rPr>
          <w:rStyle w:val="Underline"/>
        </w:rPr>
        <w:t>CHCCS425A</w:t>
      </w:r>
      <w:r w:rsidRPr="00E82C2C">
        <w:tab/>
      </w:r>
      <w:r w:rsidRPr="00E82C2C">
        <w:rPr>
          <w:rStyle w:val="Underline"/>
        </w:rPr>
        <w:t>Support health professional</w:t>
      </w:r>
    </w:p>
    <w:p w:rsidR="00000000" w:rsidRPr="00E82C2C" w:rsidP="00E82C2C">
      <w:pPr>
        <w:pStyle w:val="BodyText"/>
      </w:pPr>
      <w:r w:rsidRPr="00E82C2C">
        <w:rPr>
          <w:rStyle w:val="Underline"/>
        </w:rPr>
        <w:t>HLTFA301C</w:t>
      </w:r>
      <w:r w:rsidRPr="00E82C2C">
        <w:tab/>
      </w:r>
      <w:r w:rsidRPr="00E82C2C">
        <w:rPr>
          <w:rStyle w:val="Underline"/>
        </w:rPr>
        <w:t>Apply first aid</w:t>
      </w:r>
    </w:p>
    <w:p w:rsidR="00000000" w:rsidRPr="00E82C2C" w:rsidP="00E82C2C">
      <w:pPr>
        <w:pStyle w:val="BodyText"/>
      </w:pPr>
      <w:r w:rsidRPr="00E82C2C">
        <w:rPr>
          <w:rStyle w:val="Underline"/>
        </w:rPr>
        <w:t>HLTFA402C</w:t>
      </w:r>
      <w:r w:rsidRPr="00E82C2C">
        <w:tab/>
      </w:r>
      <w:r w:rsidRPr="00E82C2C">
        <w:rPr>
          <w:rStyle w:val="Underline"/>
        </w:rPr>
        <w:t>Apply advanced first aid</w:t>
      </w:r>
      <w:r w:rsidRPr="00E82C2C">
        <w:t xml:space="preserve"> (</w:t>
      </w:r>
      <w:r w:rsidRPr="00E82C2C">
        <w:rPr>
          <w:rStyle w:val="Emphasis"/>
        </w:rPr>
        <w:t>Note pre</w:t>
      </w:r>
      <w:r w:rsidRPr="00E82C2C">
        <w:t>-</w:t>
      </w:r>
      <w:r w:rsidRPr="00E82C2C">
        <w:rPr>
          <w:rStyle w:val="Emphasis"/>
        </w:rPr>
        <w:t>requisite</w:t>
      </w:r>
      <w:r w:rsidRPr="00E82C2C">
        <w:t xml:space="preserve"> HLTFA301C)</w:t>
      </w:r>
    </w:p>
    <w:p w:rsidR="00000000" w:rsidRPr="00E82C2C" w:rsidP="00E82C2C">
      <w:pPr>
        <w:pStyle w:val="BodyText"/>
      </w:pPr>
      <w:r w:rsidRPr="00E82C2C">
        <w:rPr>
          <w:rStyle w:val="SpecialBold"/>
        </w:rPr>
        <w:t>Working with older people</w:t>
      </w:r>
    </w:p>
    <w:p w:rsidR="00000000" w:rsidRPr="00E82C2C" w:rsidP="00E82C2C">
      <w:pPr>
        <w:pStyle w:val="BodyText"/>
      </w:pPr>
      <w:r w:rsidRPr="00E82C2C">
        <w:rPr>
          <w:rStyle w:val="Underline"/>
        </w:rPr>
        <w:t>CHCAC317A</w:t>
      </w:r>
      <w:r w:rsidRPr="00E82C2C">
        <w:tab/>
      </w:r>
      <w:r w:rsidRPr="00E82C2C">
        <w:rPr>
          <w:rStyle w:val="Underline"/>
        </w:rPr>
        <w:t>Support older people to maintain their independence</w:t>
      </w:r>
    </w:p>
    <w:p w:rsidR="00000000" w:rsidRPr="00E82C2C" w:rsidP="00E82C2C">
      <w:pPr>
        <w:pStyle w:val="BodyText"/>
      </w:pPr>
      <w:r w:rsidRPr="00E82C2C">
        <w:rPr>
          <w:rStyle w:val="Underline"/>
        </w:rPr>
        <w:t>CHCAC412A</w:t>
      </w:r>
      <w:r w:rsidRPr="00E82C2C">
        <w:tab/>
      </w:r>
      <w:r w:rsidRPr="00E82C2C">
        <w:rPr>
          <w:rStyle w:val="Underline"/>
        </w:rPr>
        <w:t>Provide services to older people with complex needs</w:t>
      </w:r>
      <w:r w:rsidRPr="00E82C2C">
        <w:t xml:space="preserve">  (</w:t>
      </w:r>
      <w:r w:rsidRPr="00E82C2C">
        <w:rPr>
          <w:rStyle w:val="Emphasis"/>
        </w:rPr>
        <w:t>Note pre</w:t>
      </w:r>
      <w:r w:rsidRPr="00E82C2C">
        <w:t>-</w:t>
      </w:r>
      <w:r w:rsidRPr="00E82C2C">
        <w:rPr>
          <w:rStyle w:val="Emphasis"/>
        </w:rPr>
        <w:t>requisite</w:t>
      </w:r>
      <w:r w:rsidRPr="00E82C2C">
        <w:t xml:space="preserve"> </w:t>
      </w:r>
      <w:r w:rsidRPr="00E82C2C">
        <w:rPr>
          <w:rStyle w:val="Underline"/>
        </w:rPr>
        <w:t>CHCAC318B</w:t>
      </w:r>
      <w:r w:rsidRPr="00E82C2C">
        <w:t>)</w:t>
      </w:r>
    </w:p>
    <w:p w:rsidR="00000000" w:rsidRPr="00E82C2C" w:rsidP="00E82C2C">
      <w:pPr>
        <w:pStyle w:val="BodyText"/>
      </w:pPr>
      <w:r w:rsidRPr="00E82C2C">
        <w:rPr>
          <w:rStyle w:val="Underline"/>
        </w:rPr>
        <w:t>CHCAC417A</w:t>
      </w:r>
      <w:r w:rsidRPr="00E82C2C">
        <w:tab/>
      </w:r>
      <w:r w:rsidRPr="00E82C2C">
        <w:rPr>
          <w:rStyle w:val="Underline"/>
        </w:rPr>
        <w:t>Implement interventions with older people at risk of falls</w:t>
      </w:r>
    </w:p>
    <w:p w:rsidR="00000000" w:rsidRPr="00E82C2C" w:rsidP="00E82C2C">
      <w:pPr>
        <w:pStyle w:val="BodyText"/>
      </w:pPr>
      <w:r w:rsidRPr="00E82C2C">
        <w:rPr>
          <w:rStyle w:val="Underline"/>
        </w:rPr>
        <w:t>CHCPA402B</w:t>
      </w:r>
      <w:r w:rsidRPr="00E82C2C">
        <w:tab/>
      </w:r>
      <w:r w:rsidRPr="00E82C2C">
        <w:rPr>
          <w:rStyle w:val="Underline"/>
        </w:rPr>
        <w:t>Plan for and provide care services using a palliative approach</w:t>
      </w:r>
    </w:p>
    <w:p w:rsidR="00000000" w:rsidRPr="00E82C2C" w:rsidP="00E82C2C">
      <w:pPr>
        <w:pStyle w:val="BodyText"/>
      </w:pPr>
      <w:r w:rsidRPr="00E82C2C">
        <w:rPr>
          <w:rStyle w:val="SpecialBold"/>
        </w:rPr>
        <w:t>Working with people with disabilities</w:t>
      </w:r>
    </w:p>
    <w:p w:rsidR="00000000" w:rsidRPr="00E82C2C" w:rsidP="00E82C2C">
      <w:pPr>
        <w:pStyle w:val="BodyText"/>
      </w:pPr>
      <w:r w:rsidRPr="00E82C2C">
        <w:rPr>
          <w:rStyle w:val="Underline"/>
        </w:rPr>
        <w:t>CHCDIS400C</w:t>
      </w:r>
      <w:r w:rsidRPr="00E82C2C">
        <w:tab/>
      </w:r>
      <w:r w:rsidRPr="00E82C2C">
        <w:rPr>
          <w:rStyle w:val="Underline"/>
        </w:rPr>
        <w:t>Provide care and support</w:t>
      </w:r>
    </w:p>
    <w:p w:rsidR="00000000" w:rsidRPr="00E82C2C" w:rsidP="00E82C2C">
      <w:pPr>
        <w:pStyle w:val="BodyText"/>
      </w:pPr>
      <w:r w:rsidRPr="00E82C2C">
        <w:rPr>
          <w:rStyle w:val="Underline"/>
        </w:rPr>
        <w:t>CHCDIS409A</w:t>
      </w:r>
      <w:r w:rsidRPr="00E82C2C">
        <w:tab/>
      </w:r>
      <w:r w:rsidRPr="00E82C2C">
        <w:rPr>
          <w:rStyle w:val="Underline"/>
        </w:rPr>
        <w:t>Provide services t</w:t>
      </w:r>
      <w:r w:rsidRPr="00E82C2C">
        <w:rPr>
          <w:rStyle w:val="Underline"/>
        </w:rPr>
        <w:t>o people with disabilities with complex needs</w:t>
      </w:r>
    </w:p>
    <w:p w:rsidR="00000000" w:rsidRPr="00E82C2C" w:rsidP="00E82C2C">
      <w:pPr>
        <w:pStyle w:val="BodyText"/>
      </w:pPr>
      <w:r w:rsidRPr="00E82C2C">
        <w:rPr>
          <w:rStyle w:val="Underline"/>
        </w:rPr>
        <w:t>CHCDIS410A</w:t>
      </w:r>
      <w:r w:rsidRPr="00E82C2C">
        <w:tab/>
      </w:r>
      <w:r w:rsidRPr="00E82C2C">
        <w:rPr>
          <w:rStyle w:val="Underline"/>
        </w:rPr>
        <w:t>Facilitate community participation and inclusion</w:t>
      </w:r>
    </w:p>
    <w:p w:rsidR="00000000" w:rsidRPr="00E82C2C" w:rsidP="00E82C2C">
      <w:pPr>
        <w:pStyle w:val="BodyText"/>
      </w:pPr>
      <w:r w:rsidRPr="00E82C2C">
        <w:rPr>
          <w:rStyle w:val="Underline"/>
        </w:rPr>
        <w:t>CHCDIS411A</w:t>
      </w:r>
      <w:r w:rsidRPr="00E82C2C">
        <w:tab/>
      </w:r>
      <w:r w:rsidRPr="00E82C2C">
        <w:rPr>
          <w:rStyle w:val="Underline"/>
        </w:rPr>
        <w:t>Communicate using augmentative and alternative communication strategies</w:t>
      </w:r>
    </w:p>
    <w:p w:rsidR="00000000" w:rsidRPr="00E82C2C" w:rsidP="00E82C2C">
      <w:pPr>
        <w:pStyle w:val="BodyText"/>
      </w:pPr>
      <w:r w:rsidRPr="00E82C2C">
        <w:rPr>
          <w:rStyle w:val="SpecialBold"/>
        </w:rPr>
        <w:t>Working with people with mental health issues</w:t>
      </w:r>
    </w:p>
    <w:p w:rsidR="00000000" w:rsidRPr="00E82C2C" w:rsidP="00E82C2C">
      <w:pPr>
        <w:pStyle w:val="BodyText"/>
      </w:pPr>
      <w:r w:rsidRPr="00E82C2C">
        <w:rPr>
          <w:rStyle w:val="Underline"/>
        </w:rPr>
        <w:t>CHCMH402A</w:t>
      </w:r>
      <w:r w:rsidRPr="00E82C2C">
        <w:tab/>
      </w:r>
      <w:r w:rsidRPr="00E82C2C">
        <w:rPr>
          <w:rStyle w:val="Underline"/>
        </w:rPr>
        <w:t>Apply understanding of mental health issues and recovery processes</w:t>
      </w:r>
    </w:p>
    <w:p w:rsidR="00000000" w:rsidRPr="00E82C2C" w:rsidP="00E82C2C">
      <w:pPr>
        <w:pStyle w:val="BodyText"/>
      </w:pPr>
      <w:r w:rsidRPr="00E82C2C">
        <w:rPr>
          <w:rStyle w:val="Underline"/>
        </w:rPr>
        <w:t>CHCMH411A</w:t>
      </w:r>
      <w:r w:rsidRPr="00E82C2C">
        <w:tab/>
      </w:r>
      <w:r w:rsidRPr="00E82C2C">
        <w:rPr>
          <w:rStyle w:val="Underline"/>
        </w:rPr>
        <w:t>Work with people with mental health issues</w:t>
      </w:r>
    </w:p>
    <w:p w:rsidR="00000000" w:rsidRPr="00E82C2C" w:rsidP="00E82C2C">
      <w:pPr>
        <w:pStyle w:val="BodyText"/>
      </w:pPr>
      <w:r w:rsidRPr="00E82C2C">
        <w:rPr>
          <w:rStyle w:val="SpecialBold"/>
        </w:rPr>
        <w:t>Working with people with alcohol and other drug issues</w:t>
      </w:r>
    </w:p>
    <w:p w:rsidR="00000000" w:rsidRPr="00E82C2C" w:rsidP="00E82C2C">
      <w:pPr>
        <w:pStyle w:val="BodyText"/>
      </w:pPr>
      <w:r w:rsidRPr="00E82C2C">
        <w:rPr>
          <w:rStyle w:val="Underline"/>
        </w:rPr>
        <w:t>CHCAOD402B</w:t>
      </w:r>
      <w:r w:rsidRPr="00E82C2C">
        <w:tab/>
      </w:r>
      <w:r w:rsidRPr="00E82C2C">
        <w:rPr>
          <w:rStyle w:val="Underline"/>
        </w:rPr>
        <w:t>Work effectively in the alcohol and other drugs sector</w:t>
      </w:r>
    </w:p>
    <w:p w:rsidR="00000000" w:rsidRPr="00E82C2C" w:rsidP="00E82C2C">
      <w:pPr>
        <w:pStyle w:val="BodyText"/>
      </w:pPr>
      <w:r w:rsidRPr="00E82C2C">
        <w:rPr>
          <w:rStyle w:val="SpecialBold"/>
        </w:rPr>
        <w:t>Leisure and hea</w:t>
      </w:r>
      <w:r w:rsidRPr="00E82C2C">
        <w:rPr>
          <w:rStyle w:val="SpecialBold"/>
        </w:rPr>
        <w:t>lth</w:t>
      </w:r>
    </w:p>
    <w:p w:rsidR="00000000" w:rsidRPr="00E82C2C" w:rsidP="00E82C2C">
      <w:pPr>
        <w:pStyle w:val="BodyText"/>
      </w:pPr>
      <w:r w:rsidRPr="00E82C2C">
        <w:rPr>
          <w:rStyle w:val="Underline"/>
        </w:rPr>
        <w:t>CHCRH401B</w:t>
      </w:r>
      <w:r w:rsidRPr="00E82C2C">
        <w:tab/>
      </w:r>
      <w:r w:rsidRPr="00E82C2C">
        <w:rPr>
          <w:rStyle w:val="Underline"/>
        </w:rPr>
        <w:t>Work effectively in the leisure and health industry</w:t>
      </w:r>
    </w:p>
    <w:p w:rsidR="00000000" w:rsidRPr="00E82C2C" w:rsidP="00E82C2C">
      <w:pPr>
        <w:pStyle w:val="BodyText"/>
      </w:pPr>
      <w:r w:rsidRPr="00E82C2C">
        <w:rPr>
          <w:rStyle w:val="Underline"/>
        </w:rPr>
        <w:t>CHCRH402A</w:t>
      </w:r>
      <w:r w:rsidRPr="00E82C2C">
        <w:tab/>
      </w:r>
      <w:r w:rsidRPr="00E82C2C">
        <w:rPr>
          <w:rStyle w:val="Underline"/>
        </w:rPr>
        <w:t>Undertake leisure and health programming</w:t>
      </w:r>
    </w:p>
    <w:p w:rsidR="00000000" w:rsidRPr="00E82C2C" w:rsidP="00E82C2C">
      <w:pPr>
        <w:pStyle w:val="BodyText"/>
      </w:pPr>
      <w:r w:rsidRPr="00E82C2C">
        <w:rPr>
          <w:rStyle w:val="Underline"/>
        </w:rPr>
        <w:t>CHCRH404A</w:t>
      </w:r>
      <w:r w:rsidRPr="00E82C2C">
        <w:tab/>
      </w:r>
      <w:r w:rsidRPr="00E82C2C">
        <w:rPr>
          <w:rStyle w:val="Underline"/>
        </w:rPr>
        <w:t>Plan</w:t>
      </w:r>
      <w:r w:rsidRPr="00E82C2C">
        <w:t xml:space="preserve">, </w:t>
      </w:r>
      <w:r w:rsidRPr="00E82C2C">
        <w:rPr>
          <w:rStyle w:val="Underline"/>
        </w:rPr>
        <w:t>implement and monitor leisure and health programs</w:t>
      </w:r>
    </w:p>
    <w:p w:rsidR="00000000" w:rsidRPr="00E82C2C" w:rsidP="00E82C2C">
      <w:pPr>
        <w:pStyle w:val="BodyText"/>
      </w:pPr>
      <w:r w:rsidRPr="00E82C2C">
        <w:rPr>
          <w:rStyle w:val="SpecialBold"/>
        </w:rPr>
        <w:t>Team coordination and supervision</w:t>
      </w:r>
    </w:p>
    <w:p w:rsidR="00000000" w:rsidRPr="00E82C2C" w:rsidP="00E82C2C">
      <w:pPr>
        <w:pStyle w:val="BodyText"/>
      </w:pPr>
      <w:r w:rsidRPr="00E82C2C">
        <w:rPr>
          <w:rStyle w:val="Underline"/>
        </w:rPr>
        <w:t>CHCCOM403A</w:t>
      </w:r>
      <w:r w:rsidRPr="00E82C2C">
        <w:tab/>
      </w:r>
      <w:r w:rsidRPr="00E82C2C">
        <w:rPr>
          <w:rStyle w:val="Underline"/>
        </w:rPr>
        <w:t>Use targeted communication s</w:t>
      </w:r>
      <w:r w:rsidRPr="00E82C2C">
        <w:rPr>
          <w:rStyle w:val="Underline"/>
        </w:rPr>
        <w:t>kills to build relationships</w:t>
      </w:r>
    </w:p>
    <w:p w:rsidR="00000000" w:rsidRPr="00E82C2C" w:rsidP="00E82C2C">
      <w:pPr>
        <w:pStyle w:val="BodyText"/>
      </w:pPr>
      <w:r w:rsidRPr="00E82C2C">
        <w:rPr>
          <w:rStyle w:val="Underline"/>
        </w:rPr>
        <w:t>CHCORG406B</w:t>
      </w:r>
      <w:r w:rsidRPr="00E82C2C">
        <w:tab/>
      </w:r>
      <w:r w:rsidRPr="00E82C2C">
        <w:rPr>
          <w:rStyle w:val="Underline"/>
        </w:rPr>
        <w:t>Supervise work</w:t>
      </w:r>
    </w:p>
    <w:p w:rsidR="00000000" w:rsidRPr="00E82C2C" w:rsidP="00E82C2C">
      <w:pPr>
        <w:pStyle w:val="BodyText"/>
      </w:pPr>
      <w:r w:rsidRPr="00E82C2C">
        <w:rPr>
          <w:rStyle w:val="Underline"/>
        </w:rPr>
        <w:t>CHCORG423B</w:t>
      </w:r>
      <w:r w:rsidRPr="00E82C2C">
        <w:tab/>
      </w:r>
      <w:r w:rsidRPr="00E82C2C">
        <w:rPr>
          <w:rStyle w:val="Underline"/>
        </w:rPr>
        <w:t>Maintain quality service delivery</w:t>
      </w:r>
    </w:p>
    <w:p w:rsidR="00000000" w:rsidRPr="00E82C2C" w:rsidP="00E82C2C">
      <w:pPr>
        <w:pStyle w:val="BodyText"/>
      </w:pPr>
      <w:r w:rsidRPr="00E82C2C">
        <w:rPr>
          <w:rStyle w:val="SpecialBold"/>
        </w:rPr>
        <w:t>Organisation support</w:t>
      </w:r>
      <w:r w:rsidRPr="00E82C2C">
        <w:t xml:space="preserve"> </w:t>
      </w:r>
    </w:p>
    <w:p w:rsidR="00000000" w:rsidRPr="00E82C2C" w:rsidP="00E82C2C">
      <w:pPr>
        <w:pStyle w:val="BodyText"/>
      </w:pPr>
      <w:r w:rsidRPr="00E82C2C">
        <w:rPr>
          <w:rStyle w:val="Underline"/>
        </w:rPr>
        <w:t>BSBWOR401A</w:t>
      </w:r>
      <w:r w:rsidRPr="00E82C2C">
        <w:tab/>
      </w:r>
      <w:r w:rsidRPr="00E82C2C">
        <w:rPr>
          <w:rStyle w:val="Underline"/>
        </w:rPr>
        <w:t>Establish effective workplace relationships</w:t>
      </w:r>
    </w:p>
    <w:p w:rsidR="00000000" w:rsidRPr="00E82C2C" w:rsidP="00E82C2C">
      <w:pPr>
        <w:pStyle w:val="BodyText"/>
      </w:pPr>
      <w:r w:rsidRPr="00E82C2C">
        <w:rPr>
          <w:rStyle w:val="Underline"/>
        </w:rPr>
        <w:t>CHCADMIN403D</w:t>
      </w:r>
      <w:r w:rsidRPr="00E82C2C">
        <w:tab/>
      </w:r>
      <w:r w:rsidRPr="00E82C2C">
        <w:rPr>
          <w:rStyle w:val="Underline"/>
        </w:rPr>
        <w:t>Undertake administrative work</w:t>
      </w:r>
    </w:p>
    <w:p w:rsidR="00000000" w:rsidRPr="00E82C2C" w:rsidP="00E82C2C">
      <w:pPr>
        <w:pStyle w:val="BodyText"/>
      </w:pPr>
      <w:r w:rsidRPr="00E82C2C">
        <w:rPr>
          <w:rStyle w:val="SpecialBold"/>
        </w:rPr>
        <w:t>Oral health</w:t>
      </w:r>
    </w:p>
    <w:p w:rsidR="00000000" w:rsidRPr="00E82C2C" w:rsidP="00E82C2C">
      <w:pPr>
        <w:pStyle w:val="BodyText"/>
      </w:pPr>
      <w:r w:rsidRPr="00E82C2C">
        <w:rPr>
          <w:rStyle w:val="Underline"/>
        </w:rPr>
        <w:t>CHCOHC303A</w:t>
      </w:r>
      <w:r w:rsidRPr="00E82C2C">
        <w:tab/>
      </w:r>
      <w:r w:rsidRPr="00E82C2C">
        <w:rPr>
          <w:rStyle w:val="Underline"/>
        </w:rPr>
        <w:t>Use basic ora</w:t>
      </w:r>
      <w:r w:rsidRPr="00E82C2C">
        <w:rPr>
          <w:rStyle w:val="Underline"/>
        </w:rPr>
        <w:t>l health screening tools</w:t>
      </w:r>
    </w:p>
    <w:p w:rsidR="00000000" w:rsidRPr="00E82C2C" w:rsidP="00E82C2C">
      <w:pPr>
        <w:pStyle w:val="BodyText"/>
      </w:pPr>
      <w:r w:rsidRPr="00E82C2C">
        <w:rPr>
          <w:rStyle w:val="Underline"/>
        </w:rPr>
        <w:t>CHCOHC401A</w:t>
      </w:r>
      <w:r w:rsidRPr="00E82C2C">
        <w:tab/>
      </w:r>
      <w:r w:rsidRPr="00E82C2C">
        <w:rPr>
          <w:rStyle w:val="Underline"/>
        </w:rPr>
        <w:t>Inform and encourage clients and groups to understand and achieve good oral health</w:t>
      </w:r>
    </w:p>
    <w:p w:rsidR="00000000" w:rsidRPr="00E82C2C" w:rsidP="00E82C2C">
      <w:pPr>
        <w:pStyle w:val="BodyText"/>
      </w:pPr>
      <w:r w:rsidRPr="00E82C2C">
        <w:rPr>
          <w:rStyle w:val="Underline"/>
        </w:rPr>
        <w:t>CHCOHC402A</w:t>
      </w:r>
      <w:r w:rsidRPr="00E82C2C">
        <w:tab/>
      </w:r>
      <w:r w:rsidRPr="00E82C2C">
        <w:rPr>
          <w:rStyle w:val="Underline"/>
        </w:rPr>
        <w:t>Support and encourage clients and groups to learn practical aspects of oral health care</w:t>
      </w:r>
    </w:p>
    <w:p w:rsidR="00000000" w:rsidRPr="00E82C2C" w:rsidP="00E82C2C">
      <w:pPr>
        <w:pStyle w:val="BodyText"/>
      </w:pPr>
      <w:r w:rsidRPr="00E82C2C">
        <w:rPr>
          <w:rStyle w:val="Underline"/>
        </w:rPr>
        <w:t>CHCOHC404A</w:t>
      </w:r>
      <w:r w:rsidRPr="00E82C2C">
        <w:tab/>
      </w:r>
      <w:r w:rsidRPr="00E82C2C">
        <w:rPr>
          <w:rStyle w:val="Underline"/>
        </w:rPr>
        <w:t>Recognise and respond to signs and symptoms that may indicate oral health issues</w:t>
      </w:r>
    </w:p>
    <w:p w:rsidR="00000000" w:rsidRPr="00E82C2C" w:rsidP="00E82C2C">
      <w:pPr>
        <w:pStyle w:val="BodyText"/>
      </w:pPr>
      <w:r w:rsidRPr="00E82C2C">
        <w:rPr>
          <w:rStyle w:val="Underline"/>
        </w:rPr>
        <w:t>CHCOHC406A</w:t>
      </w:r>
      <w:r w:rsidRPr="00E82C2C">
        <w:tab/>
      </w:r>
      <w:r w:rsidRPr="00E82C2C">
        <w:rPr>
          <w:rStyle w:val="Underline"/>
        </w:rPr>
        <w:t>Provide or assist with oral hygiene</w:t>
      </w:r>
    </w:p>
    <w:p w:rsidR="00EB6622" w:rsidP="00E82C2C">
      <w:pPr>
        <w:pStyle w:val="BodyText"/>
      </w:pPr>
      <w:r w:rsidRPr="00E82C2C">
        <w:rPr>
          <w:rStyle w:val="Underline"/>
        </w:rPr>
        <w:t>CHCOHC407A</w:t>
      </w:r>
      <w:r w:rsidRPr="00E82C2C">
        <w:tab/>
      </w:r>
      <w:r w:rsidRPr="00E82C2C">
        <w:rPr>
          <w:rStyle w:val="Underline"/>
        </w:rPr>
        <w:t>Apply and manage use of basic oral health products</w:t>
      </w:r>
    </w:p>
    <w:p w:rsidR="00EB6622" w:rsidP="00E82C2C">
      <w:pPr>
        <w:pStyle w:val="BodyText"/>
      </w:pPr>
    </w:p>
    <w:p w:rsidR="00000000" w:rsidRPr="00E82C2C" w:rsidP="00E82C2C"/>
    <w:sectPr w:rsidSect="00E82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622" w:rsidP="00EB6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22" w:rsidP="00E82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6622" w:rsidP="00E82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B6622" w:rsidP="00E82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622" w:rsidP="00EB66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22" w:rsidP="00E82C2C">
    <w:pPr>
      <w:pStyle w:val="Header"/>
      <w:framePr w:wrap="around"/>
    </w:pPr>
    <w:r>
      <w:fldChar w:fldCharType="begin"/>
    </w:r>
    <w:r>
      <w:instrText xml:space="preserve"> TITLE   \* MERGEFORMAT </w:instrText>
    </w:r>
    <w:r>
      <w:fldChar w:fldCharType="separate"/>
    </w:r>
    <w:r>
      <w:t>CHC40208 Certificate IV in Home and Community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6622" w:rsidP="00E82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6B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A00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E1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2C2C"/>
    <w:pPr>
      <w:spacing w:before="360" w:after="60"/>
      <w:outlineLvl w:val="0"/>
    </w:pPr>
    <w:rPr>
      <w:sz w:val="32"/>
    </w:rPr>
  </w:style>
  <w:style w:type="paragraph" w:styleId="Heading2">
    <w:name w:val="heading 2"/>
    <w:basedOn w:val="HeadingBase"/>
    <w:next w:val="BodyText"/>
    <w:link w:val="Heading2Char"/>
    <w:qFormat/>
    <w:rsid w:val="00E82C2C"/>
    <w:pPr>
      <w:keepLines/>
      <w:spacing w:before="240" w:after="120"/>
      <w:outlineLvl w:val="1"/>
    </w:pPr>
    <w:rPr>
      <w:sz w:val="28"/>
      <w:szCs w:val="40"/>
    </w:rPr>
  </w:style>
  <w:style w:type="paragraph" w:styleId="Heading3">
    <w:name w:val="heading 3"/>
    <w:basedOn w:val="HeadingBase"/>
    <w:next w:val="BodyText"/>
    <w:link w:val="Heading3Char"/>
    <w:qFormat/>
    <w:rsid w:val="00E82C2C"/>
    <w:pPr>
      <w:spacing w:before="180" w:after="120"/>
      <w:outlineLvl w:val="2"/>
    </w:pPr>
    <w:rPr>
      <w:spacing w:val="-10"/>
      <w:kern w:val="32"/>
    </w:rPr>
  </w:style>
  <w:style w:type="paragraph" w:styleId="Heading4">
    <w:name w:val="heading 4"/>
    <w:basedOn w:val="HeadingBase"/>
    <w:next w:val="BodyText"/>
    <w:link w:val="Heading4Char"/>
    <w:qFormat/>
    <w:rsid w:val="00E82C2C"/>
    <w:pPr>
      <w:spacing w:before="160" w:after="120"/>
      <w:outlineLvl w:val="3"/>
    </w:pPr>
    <w:rPr>
      <w:sz w:val="22"/>
    </w:rPr>
  </w:style>
  <w:style w:type="paragraph" w:styleId="Heading5">
    <w:name w:val="heading 5"/>
    <w:basedOn w:val="HeadingBase"/>
    <w:next w:val="Normal"/>
    <w:link w:val="Heading5Char"/>
    <w:qFormat/>
    <w:rsid w:val="00E82C2C"/>
    <w:pPr>
      <w:spacing w:before="80"/>
      <w:outlineLvl w:val="4"/>
    </w:pPr>
    <w:rPr>
      <w:color w:val="918585"/>
      <w:sz w:val="20"/>
    </w:rPr>
  </w:style>
  <w:style w:type="paragraph" w:styleId="Heading6">
    <w:name w:val="heading 6"/>
    <w:basedOn w:val="HeadingBase"/>
    <w:next w:val="Normal"/>
    <w:link w:val="Heading6Char"/>
    <w:qFormat/>
    <w:rsid w:val="00E82C2C"/>
    <w:pPr>
      <w:spacing w:before="60"/>
      <w:outlineLvl w:val="5"/>
    </w:pPr>
    <w:rPr>
      <w:color w:val="918585"/>
      <w:sz w:val="20"/>
    </w:rPr>
  </w:style>
  <w:style w:type="paragraph" w:styleId="Heading7">
    <w:name w:val="heading 7"/>
    <w:basedOn w:val="Normal"/>
    <w:next w:val="Normal"/>
    <w:link w:val="Heading7Char"/>
    <w:qFormat/>
    <w:rsid w:val="00E82C2C"/>
    <w:pPr>
      <w:ind w:left="720"/>
      <w:outlineLvl w:val="6"/>
    </w:pPr>
    <w:rPr>
      <w:i/>
    </w:rPr>
  </w:style>
  <w:style w:type="paragraph" w:styleId="Heading8">
    <w:name w:val="heading 8"/>
    <w:basedOn w:val="Normal"/>
    <w:next w:val="Normal"/>
    <w:link w:val="Heading8Char"/>
    <w:qFormat/>
    <w:rsid w:val="00E82C2C"/>
    <w:pPr>
      <w:ind w:left="720"/>
      <w:outlineLvl w:val="7"/>
    </w:pPr>
    <w:rPr>
      <w:i/>
    </w:rPr>
  </w:style>
  <w:style w:type="paragraph" w:styleId="Heading9">
    <w:name w:val="heading 9"/>
    <w:basedOn w:val="Normal"/>
    <w:next w:val="Normal"/>
    <w:link w:val="Heading9Char"/>
    <w:qFormat/>
    <w:rsid w:val="00E82C2C"/>
    <w:pPr>
      <w:ind w:left="720"/>
      <w:outlineLvl w:val="8"/>
    </w:pPr>
    <w:rPr>
      <w:i/>
    </w:rPr>
  </w:style>
  <w:style w:type="character" w:default="1" w:styleId="DefaultParagraphFont">
    <w:name w:val="Default Paragraph Font"/>
    <w:uiPriority w:val="1"/>
    <w:unhideWhenUsed/>
    <w:rsid w:val="00E82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C2C"/>
  </w:style>
  <w:style w:type="character" w:customStyle="1" w:styleId="Heading1Char">
    <w:name w:val="Heading 1 Char"/>
    <w:basedOn w:val="DefaultParagraphFont"/>
    <w:link w:val="Heading1"/>
    <w:rsid w:val="00E82C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2C2C"/>
    <w:rPr>
      <w:rFonts w:ascii="Times New Roman" w:eastAsia="Times New Roman" w:hAnsi="Times New Roman" w:cs="Times New Roman"/>
      <w:b/>
      <w:szCs w:val="20"/>
      <w:lang w:eastAsia="en-US"/>
    </w:rPr>
  </w:style>
  <w:style w:type="paragraph" w:styleId="BodyText">
    <w:name w:val="Body Text"/>
    <w:basedOn w:val="Normal"/>
    <w:link w:val="BodyTextChar"/>
    <w:rsid w:val="00E82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C2C"/>
    <w:rPr>
      <w:rFonts w:ascii="Times New Roman" w:eastAsia="Times New Roman" w:hAnsi="Times New Roman" w:cs="Times New Roman"/>
      <w:sz w:val="24"/>
      <w:lang w:val="en-US" w:eastAsia="en-US"/>
    </w:rPr>
  </w:style>
  <w:style w:type="paragraph" w:styleId="Footer">
    <w:name w:val="footer"/>
    <w:basedOn w:val="Normal"/>
    <w:link w:val="FooterChar"/>
    <w:rsid w:val="00E82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C2C"/>
    <w:rPr>
      <w:rFonts w:ascii="Times New Roman" w:eastAsia="Times New Roman" w:hAnsi="Times New Roman" w:cs="Times New Roman"/>
      <w:sz w:val="16"/>
      <w:lang w:val="en-US" w:eastAsia="en-US"/>
    </w:rPr>
  </w:style>
  <w:style w:type="paragraph" w:styleId="ListBullet">
    <w:name w:val="List Bullet"/>
    <w:basedOn w:val="List"/>
    <w:rsid w:val="00E82C2C"/>
    <w:pPr>
      <w:numPr>
        <w:numId w:val="13"/>
      </w:numPr>
      <w:tabs>
        <w:tab w:val="clear" w:pos="340"/>
      </w:tabs>
      <w:spacing w:before="40" w:after="40"/>
    </w:pPr>
  </w:style>
  <w:style w:type="character" w:customStyle="1" w:styleId="SpecialBold">
    <w:name w:val="Special Bold"/>
    <w:basedOn w:val="DefaultParagraphFont"/>
    <w:rsid w:val="00E82C2C"/>
    <w:rPr>
      <w:b/>
      <w:spacing w:val="0"/>
    </w:rPr>
  </w:style>
  <w:style w:type="paragraph" w:styleId="ListBullet2">
    <w:name w:val="List Bullet 2"/>
    <w:basedOn w:val="List2"/>
    <w:rsid w:val="00E82C2C"/>
    <w:pPr>
      <w:numPr>
        <w:numId w:val="14"/>
      </w:numPr>
      <w:tabs>
        <w:tab w:val="clear" w:pos="680"/>
      </w:tabs>
    </w:pPr>
  </w:style>
  <w:style w:type="paragraph" w:styleId="Header">
    <w:name w:val="header"/>
    <w:basedOn w:val="Normal"/>
    <w:link w:val="HeaderChar"/>
    <w:rsid w:val="00E82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C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2C2C"/>
    <w:rPr>
      <w:i/>
    </w:rPr>
  </w:style>
  <w:style w:type="paragraph" w:customStyle="1" w:styleId="SuperHeading">
    <w:name w:val="SuperHeading"/>
    <w:basedOn w:val="Normal"/>
    <w:rsid w:val="00E82C2C"/>
    <w:pPr>
      <w:spacing w:before="240" w:after="120"/>
      <w:outlineLvl w:val="0"/>
    </w:pPr>
    <w:rPr>
      <w:rFonts w:ascii="Times New Roman" w:hAnsi="Times New Roman"/>
      <w:b/>
      <w:sz w:val="28"/>
    </w:rPr>
  </w:style>
  <w:style w:type="paragraph" w:customStyle="1" w:styleId="AllowPageBreak">
    <w:name w:val="AllowPageBreak"/>
    <w:rsid w:val="00E82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82C2C"/>
    <w:rPr>
      <w:u w:val="single"/>
    </w:rPr>
  </w:style>
  <w:style w:type="character" w:customStyle="1" w:styleId="BoldandItalics">
    <w:name w:val="Bold and Italics"/>
    <w:qFormat/>
    <w:rsid w:val="00E82C2C"/>
    <w:rPr>
      <w:b/>
      <w:i/>
      <w:u w:val="none"/>
    </w:rPr>
  </w:style>
  <w:style w:type="character" w:customStyle="1" w:styleId="Heading2Char">
    <w:name w:val="Heading 2 Char"/>
    <w:basedOn w:val="DefaultParagraphFont"/>
    <w:link w:val="Heading2"/>
    <w:rsid w:val="00E82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C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2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2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2C2C"/>
    <w:rPr>
      <w:rFonts w:ascii="Courier New" w:eastAsia="Times New Roman" w:hAnsi="Courier New" w:cs="Times New Roman"/>
      <w:i/>
      <w:szCs w:val="20"/>
      <w:lang w:val="en-US" w:eastAsia="en-US"/>
    </w:rPr>
  </w:style>
  <w:style w:type="paragraph" w:customStyle="1" w:styleId="HeadingBase">
    <w:name w:val="Heading Base"/>
    <w:rsid w:val="00E82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C2C"/>
    <w:pPr>
      <w:tabs>
        <w:tab w:val="right" w:leader="dot" w:pos="9072"/>
      </w:tabs>
      <w:ind w:left="567"/>
    </w:pPr>
    <w:rPr>
      <w:szCs w:val="22"/>
    </w:rPr>
  </w:style>
  <w:style w:type="paragraph" w:customStyle="1" w:styleId="TOCBase">
    <w:name w:val="TOC Base"/>
    <w:rsid w:val="00E82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C2C"/>
    <w:pPr>
      <w:tabs>
        <w:tab w:val="right" w:leader="dot" w:pos="9072"/>
      </w:tabs>
      <w:spacing w:before="40" w:after="40"/>
      <w:ind w:left="284"/>
    </w:pPr>
    <w:rPr>
      <w:rFonts w:ascii="Times New Roman" w:hAnsi="Times New Roman"/>
    </w:rPr>
  </w:style>
  <w:style w:type="paragraph" w:styleId="TOC1">
    <w:name w:val="toc 1"/>
    <w:basedOn w:val="TOCBase"/>
    <w:next w:val="Normal"/>
    <w:rsid w:val="00E82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C2C"/>
    <w:pPr>
      <w:spacing w:before="5040"/>
      <w:jc w:val="center"/>
    </w:pPr>
    <w:rPr>
      <w:sz w:val="48"/>
      <w:szCs w:val="72"/>
      <w:lang w:val="en-US"/>
    </w:rPr>
  </w:style>
  <w:style w:type="character" w:customStyle="1" w:styleId="TitleChar">
    <w:name w:val="Title Char"/>
    <w:basedOn w:val="DefaultParagraphFont"/>
    <w:link w:val="Title"/>
    <w:rsid w:val="00E82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C2C"/>
    <w:pPr>
      <w:tabs>
        <w:tab w:val="left" w:pos="3600"/>
        <w:tab w:val="left" w:pos="3958"/>
      </w:tabs>
    </w:pPr>
  </w:style>
  <w:style w:type="paragraph" w:styleId="List">
    <w:name w:val="List"/>
    <w:basedOn w:val="BodyText"/>
    <w:next w:val="BodyText"/>
    <w:rsid w:val="00E82C2C"/>
    <w:pPr>
      <w:tabs>
        <w:tab w:val="left" w:pos="340"/>
      </w:tabs>
      <w:spacing w:before="60" w:after="60"/>
      <w:ind w:left="340" w:hanging="340"/>
    </w:pPr>
  </w:style>
  <w:style w:type="paragraph" w:customStyle="1" w:styleId="Note">
    <w:name w:val="Note"/>
    <w:basedOn w:val="BodyText"/>
    <w:rsid w:val="00E82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C2C"/>
    <w:pPr>
      <w:framePr w:wrap="auto" w:hAnchor="text" w:y="6049"/>
    </w:pPr>
    <w:rPr>
      <w:color w:val="000000"/>
      <w:sz w:val="40"/>
    </w:rPr>
  </w:style>
  <w:style w:type="paragraph" w:customStyle="1" w:styleId="TOCTitle">
    <w:name w:val="TOCTitle"/>
    <w:basedOn w:val="Heading1"/>
    <w:rsid w:val="00E82C2C"/>
    <w:pPr>
      <w:spacing w:after="240"/>
      <w:jc w:val="center"/>
      <w:outlineLvl w:val="9"/>
    </w:pPr>
    <w:rPr>
      <w:caps/>
    </w:rPr>
  </w:style>
  <w:style w:type="paragraph" w:customStyle="1" w:styleId="Version">
    <w:name w:val="Version"/>
    <w:rsid w:val="00E82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C2C"/>
    <w:pPr>
      <w:keepNext w:val="0"/>
      <w:tabs>
        <w:tab w:val="right" w:pos="4176"/>
      </w:tabs>
      <w:ind w:left="198" w:hanging="198"/>
    </w:pPr>
    <w:rPr>
      <w:rFonts w:ascii="Garamond" w:hAnsi="Garamond"/>
    </w:rPr>
  </w:style>
  <w:style w:type="paragraph" w:styleId="IndexHeading">
    <w:name w:val="index heading"/>
    <w:basedOn w:val="Normal"/>
    <w:next w:val="Index1"/>
    <w:semiHidden/>
    <w:rsid w:val="00E82C2C"/>
    <w:pPr>
      <w:spacing w:before="120" w:after="120"/>
    </w:pPr>
    <w:rPr>
      <w:rFonts w:ascii="Arial" w:hAnsi="Arial"/>
      <w:b/>
      <w:color w:val="918585"/>
      <w:sz w:val="24"/>
    </w:rPr>
  </w:style>
  <w:style w:type="paragraph" w:customStyle="1" w:styleId="Chapter">
    <w:name w:val="Chapter"/>
    <w:basedOn w:val="Normal"/>
    <w:rsid w:val="00E82C2C"/>
    <w:pPr>
      <w:spacing w:before="240"/>
    </w:pPr>
    <w:rPr>
      <w:rFonts w:ascii="Times New Roman" w:hAnsi="Times New Roman"/>
      <w:smallCaps/>
      <w:spacing w:val="80"/>
      <w:sz w:val="28"/>
    </w:rPr>
  </w:style>
  <w:style w:type="paragraph" w:customStyle="1" w:styleId="InChapter">
    <w:name w:val="InChapter"/>
    <w:basedOn w:val="Heading3"/>
    <w:rsid w:val="00E82C2C"/>
    <w:pPr>
      <w:spacing w:after="240"/>
      <w:outlineLvl w:val="9"/>
    </w:pPr>
    <w:rPr>
      <w:noProof/>
    </w:rPr>
  </w:style>
  <w:style w:type="paragraph" w:styleId="Index2">
    <w:name w:val="index 2"/>
    <w:basedOn w:val="Normal"/>
    <w:next w:val="Normal"/>
    <w:semiHidden/>
    <w:rsid w:val="00E82C2C"/>
    <w:pPr>
      <w:tabs>
        <w:tab w:val="right" w:pos="4176"/>
      </w:tabs>
      <w:ind w:left="568" w:hanging="284"/>
    </w:pPr>
    <w:rPr>
      <w:rFonts w:ascii="Garamond" w:hAnsi="Garamond"/>
    </w:rPr>
  </w:style>
  <w:style w:type="paragraph" w:customStyle="1" w:styleId="Byline">
    <w:name w:val="Byline"/>
    <w:rsid w:val="00E82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C2C"/>
    <w:pPr>
      <w:tabs>
        <w:tab w:val="clear" w:pos="3600"/>
        <w:tab w:val="clear" w:pos="3958"/>
      </w:tabs>
      <w:jc w:val="right"/>
    </w:pPr>
  </w:style>
  <w:style w:type="paragraph" w:styleId="Caption">
    <w:name w:val="caption"/>
    <w:basedOn w:val="BodyText"/>
    <w:next w:val="Normal"/>
    <w:qFormat/>
    <w:rsid w:val="00E82C2C"/>
    <w:pPr>
      <w:framePr w:w="2268" w:hSpace="181" w:vSpace="181" w:wrap="around" w:vAnchor="text" w:hAnchor="page" w:x="1135" w:y="285" w:anchorLock="1"/>
    </w:pPr>
    <w:rPr>
      <w:i/>
    </w:rPr>
  </w:style>
  <w:style w:type="paragraph" w:customStyle="1" w:styleId="MiniTOCTitle">
    <w:name w:val="MiniTOCTitle"/>
    <w:basedOn w:val="Heading4"/>
    <w:rsid w:val="00E82C2C"/>
    <w:pPr>
      <w:spacing w:before="240"/>
      <w:outlineLvl w:val="9"/>
    </w:pPr>
    <w:rPr>
      <w:noProof/>
      <w:sz w:val="24"/>
    </w:rPr>
  </w:style>
  <w:style w:type="paragraph" w:customStyle="1" w:styleId="MiniTOCItem">
    <w:name w:val="MiniTOCItem"/>
    <w:basedOn w:val="ListBullet"/>
    <w:rsid w:val="00E82C2C"/>
    <w:pPr>
      <w:numPr>
        <w:numId w:val="0"/>
      </w:numPr>
      <w:tabs>
        <w:tab w:val="right" w:leader="dot" w:pos="6521"/>
      </w:tabs>
      <w:spacing w:before="0" w:after="0"/>
    </w:pPr>
  </w:style>
  <w:style w:type="paragraph" w:customStyle="1" w:styleId="TOFTitle">
    <w:name w:val="TOFTitle"/>
    <w:basedOn w:val="TOCTitle"/>
    <w:rsid w:val="00E82C2C"/>
  </w:style>
  <w:style w:type="paragraph" w:styleId="TableofFigures">
    <w:name w:val="table of figures"/>
    <w:basedOn w:val="Normal"/>
    <w:next w:val="Normal"/>
    <w:semiHidden/>
    <w:rsid w:val="00E82C2C"/>
    <w:pPr>
      <w:tabs>
        <w:tab w:val="right" w:leader="dot" w:pos="9072"/>
      </w:tabs>
      <w:ind w:left="970" w:hanging="403"/>
    </w:pPr>
    <w:rPr>
      <w:rFonts w:ascii="Times New Roman" w:hAnsi="Times New Roman"/>
      <w:b/>
    </w:rPr>
  </w:style>
  <w:style w:type="paragraph" w:styleId="ListNumber">
    <w:name w:val="List Number"/>
    <w:basedOn w:val="List"/>
    <w:rsid w:val="00E82C2C"/>
    <w:pPr>
      <w:numPr>
        <w:numId w:val="11"/>
      </w:numPr>
    </w:pPr>
  </w:style>
  <w:style w:type="character" w:customStyle="1" w:styleId="WingdingSymbols">
    <w:name w:val="Wingding Symbols"/>
    <w:rsid w:val="00E82C2C"/>
    <w:rPr>
      <w:rFonts w:ascii="Wingdings" w:hAnsi="Wingdings"/>
    </w:rPr>
  </w:style>
  <w:style w:type="paragraph" w:customStyle="1" w:styleId="TableHeading">
    <w:name w:val="Table Heading"/>
    <w:basedOn w:val="HeadingBase"/>
    <w:rsid w:val="00E82C2C"/>
    <w:pPr>
      <w:keepLines/>
      <w:pBdr>
        <w:bottom w:val="single" w:sz="6" w:space="1" w:color="918585"/>
      </w:pBdr>
      <w:spacing w:before="240"/>
    </w:pPr>
  </w:style>
  <w:style w:type="character" w:customStyle="1" w:styleId="HotSpot">
    <w:name w:val="HotSpot"/>
    <w:rsid w:val="00E82C2C"/>
    <w:rPr>
      <w:color w:val="0033CC"/>
      <w:u w:val="none"/>
    </w:rPr>
  </w:style>
  <w:style w:type="paragraph" w:customStyle="1" w:styleId="BodyTextRight">
    <w:name w:val="Body Text Right"/>
    <w:basedOn w:val="BodyText"/>
    <w:rsid w:val="00E82C2C"/>
    <w:pPr>
      <w:spacing w:before="0" w:after="0"/>
      <w:jc w:val="right"/>
    </w:pPr>
  </w:style>
  <w:style w:type="paragraph" w:styleId="Index3">
    <w:name w:val="index 3"/>
    <w:basedOn w:val="ListNumber2"/>
    <w:next w:val="Normal"/>
    <w:semiHidden/>
    <w:rsid w:val="00E82C2C"/>
    <w:pPr>
      <w:numPr>
        <w:numId w:val="0"/>
      </w:numPr>
      <w:tabs>
        <w:tab w:val="right" w:leader="dot" w:pos="4176"/>
      </w:tabs>
    </w:pPr>
  </w:style>
  <w:style w:type="paragraph" w:styleId="ListNumber2">
    <w:name w:val="List Number 2"/>
    <w:basedOn w:val="List2"/>
    <w:rsid w:val="00E82C2C"/>
    <w:pPr>
      <w:numPr>
        <w:numId w:val="10"/>
      </w:numPr>
      <w:tabs>
        <w:tab w:val="clear" w:pos="1060"/>
      </w:tabs>
    </w:pPr>
  </w:style>
  <w:style w:type="paragraph" w:customStyle="1" w:styleId="MarginNote">
    <w:name w:val="Margin Note"/>
    <w:basedOn w:val="BodyText"/>
    <w:rsid w:val="00E82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2C2C"/>
    <w:rPr>
      <w:sz w:val="32"/>
    </w:rPr>
  </w:style>
  <w:style w:type="paragraph" w:customStyle="1" w:styleId="HeadingProcedure">
    <w:name w:val="Heading Procedure"/>
    <w:basedOn w:val="HeadingBase"/>
    <w:next w:val="Normal"/>
    <w:rsid w:val="00E82C2C"/>
    <w:pPr>
      <w:tabs>
        <w:tab w:val="left" w:pos="0"/>
      </w:tabs>
      <w:spacing w:before="120" w:after="60"/>
    </w:pPr>
    <w:rPr>
      <w:i/>
      <w:color w:val="918585"/>
      <w:sz w:val="22"/>
    </w:rPr>
  </w:style>
  <w:style w:type="paragraph" w:customStyle="1" w:styleId="TableBodyText">
    <w:name w:val="Table Body Text"/>
    <w:basedOn w:val="BodyText"/>
    <w:rsid w:val="00E82C2C"/>
    <w:pPr>
      <w:spacing w:before="60" w:after="60"/>
    </w:pPr>
  </w:style>
  <w:style w:type="paragraph" w:styleId="ListContinue">
    <w:name w:val="List Continue"/>
    <w:basedOn w:val="List"/>
    <w:rsid w:val="00E82C2C"/>
    <w:pPr>
      <w:ind w:firstLine="0"/>
    </w:pPr>
  </w:style>
  <w:style w:type="paragraph" w:customStyle="1" w:styleId="ListNote">
    <w:name w:val="List Note"/>
    <w:basedOn w:val="List"/>
    <w:rsid w:val="00E82C2C"/>
    <w:pPr>
      <w:pBdr>
        <w:top w:val="single" w:sz="6" w:space="2" w:color="918585"/>
        <w:bottom w:val="single" w:sz="6" w:space="2" w:color="918585"/>
      </w:pBdr>
      <w:tabs>
        <w:tab w:val="left" w:pos="1021"/>
      </w:tabs>
      <w:ind w:firstLine="0"/>
    </w:pPr>
  </w:style>
  <w:style w:type="paragraph" w:customStyle="1" w:styleId="Warning">
    <w:name w:val="Warning"/>
    <w:basedOn w:val="BodyText"/>
    <w:rsid w:val="00E82C2C"/>
    <w:pPr>
      <w:shd w:val="clear" w:color="auto" w:fill="D9D9D9"/>
      <w:tabs>
        <w:tab w:val="left" w:pos="992"/>
      </w:tabs>
      <w:ind w:left="119" w:right="119"/>
    </w:pPr>
    <w:rPr>
      <w:sz w:val="20"/>
    </w:rPr>
  </w:style>
  <w:style w:type="paragraph" w:customStyle="1" w:styleId="MarginIcons">
    <w:name w:val="Margin Icons"/>
    <w:basedOn w:val="BodyText"/>
    <w:rsid w:val="00E82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C2C"/>
    <w:rPr>
      <w:rFonts w:ascii="Courier New" w:hAnsi="Courier New"/>
    </w:rPr>
  </w:style>
  <w:style w:type="paragraph" w:customStyle="1" w:styleId="NoteBullet">
    <w:name w:val="Note Bullet"/>
    <w:basedOn w:val="Note"/>
    <w:rsid w:val="00E82C2C"/>
    <w:pPr>
      <w:tabs>
        <w:tab w:val="clear" w:pos="680"/>
      </w:tabs>
      <w:spacing w:before="60" w:after="60"/>
    </w:pPr>
  </w:style>
  <w:style w:type="paragraph" w:customStyle="1" w:styleId="SubHeading2">
    <w:name w:val="SubHeading2"/>
    <w:basedOn w:val="HeadingBase"/>
    <w:rsid w:val="00E82C2C"/>
    <w:pPr>
      <w:spacing w:before="240" w:after="60"/>
    </w:pPr>
    <w:rPr>
      <w:sz w:val="20"/>
    </w:rPr>
  </w:style>
  <w:style w:type="paragraph" w:customStyle="1" w:styleId="SubHeading1">
    <w:name w:val="SubHeading1"/>
    <w:basedOn w:val="HeadingBase"/>
    <w:rsid w:val="00E82C2C"/>
    <w:pPr>
      <w:spacing w:before="240" w:after="60"/>
    </w:pPr>
    <w:rPr>
      <w:color w:val="918585"/>
      <w:sz w:val="22"/>
    </w:rPr>
  </w:style>
  <w:style w:type="paragraph" w:customStyle="1" w:styleId="SideHeading">
    <w:name w:val="Side Heading"/>
    <w:basedOn w:val="HeadingBase"/>
    <w:rsid w:val="00E82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C2C"/>
    <w:pPr>
      <w:numPr>
        <w:numId w:val="12"/>
      </w:numPr>
    </w:pPr>
  </w:style>
  <w:style w:type="paragraph" w:styleId="PlainText">
    <w:name w:val="Plain Text"/>
    <w:basedOn w:val="Normal"/>
    <w:link w:val="PlainTextChar"/>
    <w:rsid w:val="00E82C2C"/>
    <w:rPr>
      <w:sz w:val="20"/>
    </w:rPr>
  </w:style>
  <w:style w:type="character" w:customStyle="1" w:styleId="PlainTextChar">
    <w:name w:val="Plain Text Char"/>
    <w:basedOn w:val="DefaultParagraphFont"/>
    <w:link w:val="PlainText"/>
    <w:rsid w:val="00E82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2C2C"/>
    <w:rPr>
      <w:b/>
      <w:smallCaps/>
    </w:rPr>
  </w:style>
  <w:style w:type="paragraph" w:customStyle="1" w:styleId="TableListNumber">
    <w:name w:val="Table List Number"/>
    <w:basedOn w:val="ListNumber"/>
    <w:rsid w:val="00E82C2C"/>
    <w:pPr>
      <w:numPr>
        <w:numId w:val="0"/>
      </w:numPr>
    </w:pPr>
  </w:style>
  <w:style w:type="paragraph" w:styleId="TOC4">
    <w:name w:val="toc 4"/>
    <w:basedOn w:val="TOCBase"/>
    <w:next w:val="Normal"/>
    <w:semiHidden/>
    <w:rsid w:val="00E82C2C"/>
    <w:pPr>
      <w:tabs>
        <w:tab w:val="right" w:leader="dot" w:pos="9071"/>
      </w:tabs>
      <w:ind w:left="1701"/>
    </w:pPr>
  </w:style>
  <w:style w:type="paragraph" w:customStyle="1" w:styleId="ListAlpha">
    <w:name w:val="List Alpha"/>
    <w:basedOn w:val="List"/>
    <w:rsid w:val="00E82C2C"/>
    <w:pPr>
      <w:numPr>
        <w:numId w:val="9"/>
      </w:numPr>
    </w:pPr>
  </w:style>
  <w:style w:type="paragraph" w:customStyle="1" w:styleId="ListAlpha2">
    <w:name w:val="List Alpha 2"/>
    <w:basedOn w:val="List2"/>
    <w:rsid w:val="00E82C2C"/>
    <w:pPr>
      <w:numPr>
        <w:numId w:val="8"/>
      </w:numPr>
    </w:pPr>
  </w:style>
  <w:style w:type="paragraph" w:styleId="List2">
    <w:name w:val="List 2"/>
    <w:basedOn w:val="BodyText"/>
    <w:rsid w:val="00E82C2C"/>
    <w:pPr>
      <w:tabs>
        <w:tab w:val="left" w:pos="680"/>
      </w:tabs>
      <w:spacing w:before="60" w:after="60"/>
      <w:ind w:left="680" w:hanging="340"/>
    </w:pPr>
  </w:style>
  <w:style w:type="paragraph" w:styleId="List3">
    <w:name w:val="List 3"/>
    <w:basedOn w:val="BodyText"/>
    <w:rsid w:val="00E82C2C"/>
    <w:pPr>
      <w:tabs>
        <w:tab w:val="left" w:pos="1021"/>
      </w:tabs>
      <w:spacing w:before="60" w:after="60"/>
      <w:ind w:left="1020" w:hanging="340"/>
    </w:pPr>
  </w:style>
  <w:style w:type="paragraph" w:styleId="List4">
    <w:name w:val="List 4"/>
    <w:basedOn w:val="BodyText"/>
    <w:rsid w:val="00E82C2C"/>
    <w:pPr>
      <w:tabs>
        <w:tab w:val="left" w:pos="1361"/>
      </w:tabs>
      <w:spacing w:before="60" w:after="60"/>
      <w:ind w:left="1361" w:hanging="340"/>
    </w:pPr>
  </w:style>
  <w:style w:type="paragraph" w:styleId="List5">
    <w:name w:val="List 5"/>
    <w:basedOn w:val="BodyText"/>
    <w:rsid w:val="00E82C2C"/>
    <w:pPr>
      <w:tabs>
        <w:tab w:val="left" w:pos="1701"/>
      </w:tabs>
      <w:spacing w:before="60" w:after="60"/>
      <w:ind w:left="1701" w:hanging="340"/>
    </w:pPr>
  </w:style>
  <w:style w:type="paragraph" w:styleId="ListBullet3">
    <w:name w:val="List Bullet 3"/>
    <w:basedOn w:val="List3"/>
    <w:rsid w:val="00E82C2C"/>
    <w:pPr>
      <w:numPr>
        <w:numId w:val="15"/>
      </w:numPr>
      <w:tabs>
        <w:tab w:val="clear" w:pos="1021"/>
      </w:tabs>
      <w:ind w:left="1037" w:hanging="357"/>
    </w:pPr>
  </w:style>
  <w:style w:type="paragraph" w:styleId="ListBullet4">
    <w:name w:val="List Bullet 4"/>
    <w:basedOn w:val="List4"/>
    <w:rsid w:val="00E82C2C"/>
    <w:pPr>
      <w:numPr>
        <w:numId w:val="3"/>
      </w:numPr>
    </w:pPr>
  </w:style>
  <w:style w:type="paragraph" w:styleId="ListBullet5">
    <w:name w:val="List Bullet 5"/>
    <w:basedOn w:val="List5"/>
    <w:rsid w:val="00E82C2C"/>
    <w:pPr>
      <w:numPr>
        <w:numId w:val="4"/>
      </w:numPr>
    </w:pPr>
  </w:style>
  <w:style w:type="paragraph" w:styleId="ListContinue2">
    <w:name w:val="List Continue 2"/>
    <w:basedOn w:val="List2"/>
    <w:rsid w:val="00E82C2C"/>
    <w:pPr>
      <w:ind w:firstLine="0"/>
    </w:pPr>
  </w:style>
  <w:style w:type="paragraph" w:styleId="ListContinue3">
    <w:name w:val="List Continue 3"/>
    <w:basedOn w:val="List3"/>
    <w:rsid w:val="00E82C2C"/>
    <w:pPr>
      <w:ind w:left="1021" w:firstLine="0"/>
    </w:pPr>
  </w:style>
  <w:style w:type="paragraph" w:styleId="ListContinue4">
    <w:name w:val="List Continue 4"/>
    <w:basedOn w:val="List4"/>
    <w:rsid w:val="00E82C2C"/>
    <w:pPr>
      <w:ind w:firstLine="0"/>
    </w:pPr>
  </w:style>
  <w:style w:type="paragraph" w:styleId="ListContinue5">
    <w:name w:val="List Continue 5"/>
    <w:basedOn w:val="List5"/>
    <w:rsid w:val="00E82C2C"/>
    <w:pPr>
      <w:ind w:firstLine="0"/>
    </w:pPr>
  </w:style>
  <w:style w:type="paragraph" w:styleId="ListNumber3">
    <w:name w:val="List Number 3"/>
    <w:basedOn w:val="List3"/>
    <w:rsid w:val="00E82C2C"/>
    <w:pPr>
      <w:numPr>
        <w:numId w:val="5"/>
      </w:numPr>
    </w:pPr>
  </w:style>
  <w:style w:type="paragraph" w:styleId="ListNumber4">
    <w:name w:val="List Number 4"/>
    <w:basedOn w:val="List4"/>
    <w:rsid w:val="00E82C2C"/>
    <w:pPr>
      <w:numPr>
        <w:numId w:val="6"/>
      </w:numPr>
    </w:pPr>
  </w:style>
  <w:style w:type="paragraph" w:styleId="ListNumber5">
    <w:name w:val="List Number 5"/>
    <w:basedOn w:val="List5"/>
    <w:rsid w:val="00E82C2C"/>
    <w:pPr>
      <w:numPr>
        <w:numId w:val="7"/>
      </w:numPr>
    </w:pPr>
  </w:style>
  <w:style w:type="paragraph" w:styleId="BlockText">
    <w:name w:val="Block Text"/>
    <w:basedOn w:val="Normal"/>
    <w:rsid w:val="00E82C2C"/>
    <w:pPr>
      <w:spacing w:after="120"/>
      <w:ind w:left="1440" w:right="1440"/>
    </w:pPr>
  </w:style>
  <w:style w:type="character" w:customStyle="1" w:styleId="Subscript">
    <w:name w:val="Subscript"/>
    <w:basedOn w:val="DefaultParagraphFont"/>
    <w:rsid w:val="00E82C2C"/>
    <w:rPr>
      <w:sz w:val="16"/>
      <w:vertAlign w:val="subscript"/>
    </w:rPr>
  </w:style>
  <w:style w:type="character" w:customStyle="1" w:styleId="Superscript">
    <w:name w:val="Superscript"/>
    <w:basedOn w:val="DefaultParagraphFont"/>
    <w:rsid w:val="00E82C2C"/>
    <w:rPr>
      <w:sz w:val="16"/>
      <w:vertAlign w:val="superscript"/>
    </w:rPr>
  </w:style>
  <w:style w:type="character" w:customStyle="1" w:styleId="Symbols">
    <w:name w:val="Symbols"/>
    <w:basedOn w:val="DefaultParagraphFont"/>
    <w:rsid w:val="00E82C2C"/>
    <w:rPr>
      <w:rFonts w:ascii="Symbol" w:hAnsi="Symbol"/>
    </w:rPr>
  </w:style>
  <w:style w:type="character" w:customStyle="1" w:styleId="MenuOptions">
    <w:name w:val="Menu Options"/>
    <w:basedOn w:val="DefaultParagraphFont"/>
    <w:rsid w:val="00E82C2C"/>
    <w:rPr>
      <w:rFonts w:ascii="Arial Narrow" w:hAnsi="Arial Narrow"/>
      <w:smallCaps/>
    </w:rPr>
  </w:style>
  <w:style w:type="character" w:customStyle="1" w:styleId="Buttons">
    <w:name w:val="Buttons"/>
    <w:basedOn w:val="DefaultParagraphFont"/>
    <w:rsid w:val="00E82C2C"/>
    <w:rPr>
      <w:b/>
    </w:rPr>
  </w:style>
  <w:style w:type="character" w:customStyle="1" w:styleId="Underlined">
    <w:name w:val="Underlined"/>
    <w:basedOn w:val="DefaultParagraphFont"/>
    <w:rsid w:val="00E82C2C"/>
    <w:rPr>
      <w:u w:val="single"/>
    </w:rPr>
  </w:style>
  <w:style w:type="paragraph" w:customStyle="1" w:styleId="TableBodyTextRight">
    <w:name w:val="Table Body Text Right"/>
    <w:basedOn w:val="TableBodyText"/>
    <w:rsid w:val="00E82C2C"/>
    <w:pPr>
      <w:widowControl w:val="0"/>
      <w:autoSpaceDE w:val="0"/>
      <w:autoSpaceDN w:val="0"/>
      <w:adjustRightInd w:val="0"/>
      <w:jc w:val="right"/>
    </w:pPr>
    <w:rPr>
      <w:rFonts w:cs="Arial"/>
      <w:szCs w:val="18"/>
    </w:rPr>
  </w:style>
  <w:style w:type="paragraph" w:customStyle="1" w:styleId="CopyrightText">
    <w:name w:val="Copyright Text"/>
    <w:basedOn w:val="BodyText"/>
    <w:rsid w:val="00E82C2C"/>
    <w:rPr>
      <w:sz w:val="18"/>
    </w:rPr>
  </w:style>
  <w:style w:type="paragraph" w:customStyle="1" w:styleId="BodySmallRight">
    <w:name w:val="Body Small Right"/>
    <w:basedOn w:val="BodyTextRight"/>
    <w:rsid w:val="00E82C2C"/>
    <w:rPr>
      <w:sz w:val="18"/>
      <w:szCs w:val="18"/>
    </w:rPr>
  </w:style>
  <w:style w:type="paragraph" w:customStyle="1" w:styleId="MarginEdition">
    <w:name w:val="Margin Edition"/>
    <w:basedOn w:val="MarginNote"/>
    <w:rsid w:val="00E82C2C"/>
    <w:pPr>
      <w:spacing w:before="0" w:after="0"/>
    </w:pPr>
    <w:rPr>
      <w:rFonts w:ascii="Times New Roman" w:hAnsi="Times New Roman"/>
      <w:color w:val="999999"/>
    </w:rPr>
  </w:style>
  <w:style w:type="paragraph" w:customStyle="1" w:styleId="Spacer">
    <w:name w:val="Spacer"/>
    <w:basedOn w:val="Normal"/>
    <w:rsid w:val="00E82C2C"/>
    <w:rPr>
      <w:sz w:val="2"/>
      <w:szCs w:val="2"/>
    </w:rPr>
  </w:style>
  <w:style w:type="character" w:customStyle="1" w:styleId="Small">
    <w:name w:val="Small"/>
    <w:basedOn w:val="DefaultParagraphFont"/>
    <w:rsid w:val="00E82C2C"/>
    <w:rPr>
      <w:sz w:val="16"/>
    </w:rPr>
  </w:style>
  <w:style w:type="paragraph" w:customStyle="1" w:styleId="WideTable">
    <w:name w:val="Wide Table"/>
    <w:basedOn w:val="Normal"/>
    <w:rsid w:val="00E82C2C"/>
    <w:pPr>
      <w:ind w:left="-1418"/>
    </w:pPr>
    <w:rPr>
      <w:sz w:val="2"/>
      <w:szCs w:val="2"/>
    </w:rPr>
  </w:style>
  <w:style w:type="character" w:styleId="PageNumber">
    <w:name w:val="page number"/>
    <w:basedOn w:val="DefaultParagraphFont"/>
    <w:rsid w:val="00E82C2C"/>
  </w:style>
  <w:style w:type="paragraph" w:styleId="Quote">
    <w:name w:val="Quote"/>
    <w:basedOn w:val="Heading1"/>
    <w:link w:val="QuoteChar"/>
    <w:qFormat/>
    <w:rsid w:val="00E82C2C"/>
    <w:rPr>
      <w:b w:val="0"/>
      <w:sz w:val="72"/>
      <w:szCs w:val="72"/>
      <w:lang w:val="en-NZ"/>
    </w:rPr>
  </w:style>
  <w:style w:type="character" w:customStyle="1" w:styleId="QuoteChar">
    <w:name w:val="Quote Char"/>
    <w:basedOn w:val="DefaultParagraphFont"/>
    <w:link w:val="Quote"/>
    <w:rsid w:val="00E82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C2C"/>
    <w:pPr>
      <w:pageBreakBefore/>
    </w:pPr>
  </w:style>
  <w:style w:type="paragraph" w:customStyle="1" w:styleId="Border">
    <w:name w:val="Border"/>
    <w:basedOn w:val="Normal"/>
    <w:qFormat/>
    <w:rsid w:val="00E82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C2C"/>
    <w:rPr>
      <w:b/>
      <w:bCs/>
      <w:i/>
      <w:iCs/>
      <w:color w:val="auto"/>
    </w:rPr>
  </w:style>
  <w:style w:type="paragraph" w:styleId="IntenseQuote">
    <w:name w:val="Intense Quote"/>
    <w:basedOn w:val="Normal"/>
    <w:next w:val="Normal"/>
    <w:link w:val="IntenseQuoteChar"/>
    <w:uiPriority w:val="30"/>
    <w:qFormat/>
    <w:rsid w:val="00E82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2C2C"/>
    <w:rPr>
      <w:smallCaps/>
      <w:color w:val="auto"/>
      <w:u w:val="single"/>
    </w:rPr>
  </w:style>
  <w:style w:type="character" w:styleId="IntenseReference">
    <w:name w:val="Intense Reference"/>
    <w:basedOn w:val="DefaultParagraphFont"/>
    <w:uiPriority w:val="32"/>
    <w:qFormat/>
    <w:rsid w:val="00E82C2C"/>
    <w:rPr>
      <w:b/>
      <w:bCs/>
      <w:smallCaps/>
      <w:color w:val="auto"/>
      <w:spacing w:val="5"/>
      <w:u w:val="single"/>
    </w:rPr>
  </w:style>
  <w:style w:type="paragraph" w:customStyle="1" w:styleId="2ColumnHeading">
    <w:name w:val="2Column Heading"/>
    <w:basedOn w:val="BodyText"/>
    <w:qFormat/>
    <w:rsid w:val="00E82C2C"/>
    <w:pPr>
      <w:spacing w:after="60"/>
      <w:ind w:left="-2268"/>
    </w:pPr>
    <w:rPr>
      <w:b/>
    </w:rPr>
  </w:style>
  <w:style w:type="paragraph" w:customStyle="1" w:styleId="Heading1TOC">
    <w:name w:val="Heading1 TOC"/>
    <w:basedOn w:val="Normal"/>
    <w:qFormat/>
    <w:rsid w:val="00E82C2C"/>
    <w:pPr>
      <w:spacing w:before="240" w:after="120"/>
    </w:pPr>
    <w:rPr>
      <w:rFonts w:ascii="Times New Roman" w:hAnsi="Times New Roman"/>
      <w:b/>
      <w:sz w:val="32"/>
    </w:rPr>
  </w:style>
  <w:style w:type="paragraph" w:customStyle="1" w:styleId="Heading2TOC">
    <w:name w:val="Heading2 TOC"/>
    <w:basedOn w:val="Normal"/>
    <w:qFormat/>
    <w:rsid w:val="00E82C2C"/>
    <w:pPr>
      <w:spacing w:before="240" w:after="60"/>
    </w:pPr>
    <w:rPr>
      <w:rFonts w:ascii="Times New Roman" w:hAnsi="Times New Roman"/>
      <w:b/>
      <w:sz w:val="28"/>
    </w:rPr>
  </w:style>
  <w:style w:type="paragraph" w:styleId="BalloonText">
    <w:name w:val="Balloon Text"/>
    <w:basedOn w:val="Normal"/>
    <w:link w:val="BalloonTextChar"/>
    <w:rsid w:val="00E82C2C"/>
    <w:rPr>
      <w:rFonts w:ascii="Tahoma" w:hAnsi="Tahoma" w:cs="Tahoma"/>
      <w:sz w:val="16"/>
      <w:szCs w:val="16"/>
    </w:rPr>
  </w:style>
  <w:style w:type="character" w:customStyle="1" w:styleId="BalloonTextChar">
    <w:name w:val="Balloon Text Char"/>
    <w:basedOn w:val="DefaultParagraphFont"/>
    <w:link w:val="BalloonText"/>
    <w:rsid w:val="00E82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2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8218</Characters>
  <Application>Microsoft Office Word</Application>
  <DocSecurity>0</DocSecurity>
  <Lines>195</Lines>
  <Paragraphs>149</Paragraphs>
  <ScaleCrop>false</ScaleCrop>
  <Company>Author-it Software Corporation Ltd.</Company>
  <LinksUpToDate>false</LinksUpToDate>
  <CharactersWithSpaces>9419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CHC40208 Certificate IV in Home and Community Care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2012-05-27T04:57:00Z</dcterms:created>
  <dcterms:modified xsi:type="dcterms:W3CDTF">2012-05-27T04:57:00Z</dcterms:modified>
</cp:coreProperties>
</file>