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4E40" w:rsidP="00AC4E40">
      <w:pPr>
        <w:pStyle w:val="Title"/>
      </w:pPr>
      <w:bookmarkStart w:id="0" w:name="_GoBack"/>
      <w:bookmarkEnd w:id="0"/>
      <w:r>
        <w:fldChar w:fldCharType="begin"/>
      </w:r>
      <w:r>
        <w:instrText xml:space="preserve"> TITLE   \* MERGEFORMAT </w:instrText>
      </w:r>
      <w:r>
        <w:fldChar w:fldCharType="separate"/>
      </w:r>
      <w:r>
        <w:t>CHC20112 Certificate II in Community Services</w:t>
      </w:r>
      <w:r>
        <w:fldChar w:fldCharType="end"/>
      </w:r>
    </w:p>
    <w:p w:rsidR="00AC4E40" w:rsidP="00AC4E40">
      <w:pPr>
        <w:pStyle w:val="Version"/>
        <w:sectPr w:rsidSect="009366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66B4" w:rsidP="009366B4">
      <w:pPr>
        <w:pStyle w:val="SuperHeading"/>
      </w:pPr>
      <w:r w:rsidRPr="009366B4">
        <w:t>CHC20112 Certificate II in Community Services</w:t>
      </w:r>
    </w:p>
    <w:p w:rsidR="00000000" w:rsidRPr="009366B4" w:rsidP="009366B4">
      <w:pPr>
        <w:pStyle w:val="Heading1"/>
      </w:pPr>
      <w:bookmarkStart w:id="1" w:name="O_453777"/>
      <w:bookmarkEnd w:id="1"/>
      <w:r w:rsidRPr="009366B4">
        <w:t>Modification History</w:t>
      </w:r>
    </w:p>
    <w:tbl>
      <w:tblPr>
        <w:tblW w:w="0" w:type="auto"/>
        <w:tblCellMar>
          <w:left w:w="62" w:type="dxa"/>
          <w:right w:w="62" w:type="dxa"/>
        </w:tblCellMar>
        <w:tblLook w:val="0000"/>
      </w:tblPr>
      <w:tblGrid>
        <w:gridCol w:w="3065"/>
        <w:gridCol w:w="3065"/>
        <w:gridCol w:w="3066"/>
      </w:tblGrid>
      <w:tr w:rsidTr="00AC4E4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366B4">
            <w:pPr>
              <w:pStyle w:val="BodyText"/>
              <w:rPr>
                <w:lang w:val="en-NZ"/>
              </w:rPr>
            </w:pPr>
            <w:r w:rsidRPr="009366B4">
              <w:t xml:space="preserve">CHC08 Version 3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366B4">
            <w:pPr>
              <w:pStyle w:val="BodyText"/>
              <w:rPr>
                <w:lang w:val="en-NZ"/>
              </w:rPr>
            </w:pPr>
            <w:r w:rsidRPr="009366B4">
              <w:t>CHC08 Version 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366B4">
            <w:pPr>
              <w:pStyle w:val="BodyText"/>
              <w:rPr>
                <w:lang w:val="en-NZ"/>
              </w:rPr>
            </w:pPr>
            <w:r w:rsidRPr="009366B4">
              <w:t xml:space="preserve">Comments </w:t>
            </w:r>
          </w:p>
        </w:tc>
      </w:tr>
      <w:tr w:rsidTr="00AC4E4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366B4">
            <w:pPr>
              <w:pStyle w:val="BodyText"/>
              <w:rPr>
                <w:lang w:val="en-NZ"/>
              </w:rPr>
            </w:pPr>
            <w:r w:rsidRPr="009366B4">
              <w:t>CHC20108 Certificate II in Community Se</w:t>
            </w:r>
            <w:r w:rsidRPr="009366B4">
              <w:t>rvices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366B4">
            <w:pPr>
              <w:pStyle w:val="BodyText"/>
              <w:rPr>
                <w:lang w:val="en-NZ"/>
              </w:rPr>
            </w:pPr>
            <w:r w:rsidRPr="009366B4">
              <w:t>CHC20112 Certificate II in Community Services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9366B4" w:rsidP="009366B4">
            <w:pPr>
              <w:pStyle w:val="BodyText"/>
            </w:pPr>
            <w:r w:rsidRPr="009366B4">
              <w:t>Updated core WHS units</w:t>
            </w:r>
          </w:p>
        </w:tc>
      </w:tr>
    </w:tbl>
    <w:p w:rsidR="00000000" w:rsidRPr="009366B4" w:rsidP="009366B4">
      <w:pPr>
        <w:pStyle w:val="BodyText"/>
      </w:pPr>
    </w:p>
    <w:p w:rsidR="00000000" w:rsidRPr="009366B4" w:rsidP="009366B4">
      <w:pPr>
        <w:pStyle w:val="AllowPageBreak"/>
      </w:pPr>
    </w:p>
    <w:p w:rsidR="00000000" w:rsidRPr="009366B4" w:rsidP="009366B4">
      <w:pPr>
        <w:pStyle w:val="Heading1"/>
      </w:pPr>
      <w:bookmarkStart w:id="2" w:name="O_453769"/>
      <w:bookmarkEnd w:id="2"/>
      <w:r w:rsidRPr="009366B4">
        <w:t>Description</w:t>
      </w:r>
    </w:p>
    <w:p w:rsidR="00000000" w:rsidRPr="009366B4" w:rsidP="009366B4">
      <w:pPr>
        <w:pStyle w:val="BodyText"/>
      </w:pPr>
      <w:r w:rsidRPr="009366B4">
        <w:t>This qualification may be used as a pathway qualification into community services work and may apply specifically to:</w:t>
      </w:r>
    </w:p>
    <w:p w:rsidR="00000000" w:rsidRPr="009366B4" w:rsidP="009366B4">
      <w:pPr>
        <w:pStyle w:val="ListBullet"/>
      </w:pPr>
      <w:r w:rsidRPr="009366B4">
        <w:t>Workers who support individuals by providing a first point of contact in a crisis situation and referral to a broad range of services, or</w:t>
      </w:r>
    </w:p>
    <w:p w:rsidR="00000000" w:rsidRPr="009366B4" w:rsidP="009366B4">
      <w:pPr>
        <w:pStyle w:val="ListBullet"/>
      </w:pPr>
      <w:r w:rsidRPr="009366B4">
        <w:t>Workers in residential facilities and/or in community services under direct or regular supervision within clearly defi</w:t>
      </w:r>
      <w:r w:rsidRPr="009366B4">
        <w:t>ned organisation guidelines and service plans.</w:t>
      </w:r>
    </w:p>
    <w:p w:rsidR="00000000" w:rsidRPr="009366B4" w:rsidP="009366B4">
      <w:pPr>
        <w:pStyle w:val="BodyText"/>
      </w:pPr>
      <w:r w:rsidRPr="009366B4">
        <w:t>Workers at this level:</w:t>
      </w:r>
    </w:p>
    <w:p w:rsidR="00000000" w:rsidRPr="009366B4" w:rsidP="009366B4">
      <w:pPr>
        <w:pStyle w:val="ListBullet"/>
      </w:pPr>
      <w:r w:rsidRPr="009366B4">
        <w:t>May provide assistance and support to clients accessing a service or experiencing issues such as alcohol and/or other drug issues</w:t>
      </w:r>
    </w:p>
    <w:p w:rsidR="00000000" w:rsidRPr="009366B4" w:rsidP="009366B4">
      <w:pPr>
        <w:pStyle w:val="ListBullet"/>
      </w:pPr>
      <w:r w:rsidRPr="009366B4">
        <w:t xml:space="preserve">Assist people in meeting their immediate needs e.g. by </w:t>
      </w:r>
      <w:r w:rsidRPr="009366B4">
        <w:t>providing shelter and food</w:t>
      </w:r>
    </w:p>
    <w:p w:rsidR="00000000" w:rsidRPr="009366B4" w:rsidP="009366B4">
      <w:pPr>
        <w:pStyle w:val="ListBullet"/>
      </w:pPr>
      <w:r w:rsidRPr="009366B4">
        <w:t>Provide short-term contact with clients in a crisis situation during which time they establish a helping relationship to define the crisis and provide referral information where appropriate</w:t>
      </w:r>
    </w:p>
    <w:p w:rsidR="00000000" w:rsidRPr="009366B4" w:rsidP="009366B4">
      <w:pPr>
        <w:pStyle w:val="ListBullet"/>
      </w:pPr>
      <w:r w:rsidRPr="009366B4">
        <w:t xml:space="preserve">May provide ancillary services such as </w:t>
      </w:r>
      <w:r w:rsidRPr="009366B4">
        <w:t>catering, cleaning, laundry, gardening and home maintenance</w:t>
      </w:r>
    </w:p>
    <w:p w:rsidR="00000000" w:rsidRPr="009366B4" w:rsidP="009366B4">
      <w:pPr>
        <w:pStyle w:val="ListBullet"/>
      </w:pPr>
      <w:r w:rsidRPr="009366B4">
        <w:t>Report directly to a supervisor and are not responsible for other workers.</w:t>
      </w:r>
    </w:p>
    <w:p w:rsidR="00000000" w:rsidRPr="009366B4" w:rsidP="009366B4">
      <w:pPr>
        <w:pStyle w:val="BodyText"/>
      </w:pPr>
      <w:r w:rsidRPr="009366B4">
        <w:t>These positions may have direct contact with clients, identify presenting needs and refer to appropriate services and sup</w:t>
      </w:r>
      <w:r w:rsidRPr="009366B4">
        <w:t>port.</w:t>
      </w:r>
    </w:p>
    <w:p w:rsidR="00000000" w:rsidRPr="009366B4" w:rsidP="009366B4">
      <w:pPr>
        <w:pStyle w:val="BodyText"/>
      </w:pPr>
      <w:r w:rsidRPr="009366B4">
        <w:t>This qualification may provide an appropriate pathway into higher level qualifications, such as those in aged care, disability and home and community care.</w:t>
      </w:r>
    </w:p>
    <w:p w:rsidR="00000000" w:rsidRPr="009366B4" w:rsidP="009366B4">
      <w:pPr>
        <w:pStyle w:val="BodyText"/>
      </w:pPr>
      <w:r w:rsidRPr="009366B4">
        <w:rPr>
          <w:rStyle w:val="SpecialBold"/>
        </w:rPr>
        <w:t>Occupational titles</w:t>
      </w:r>
      <w:r w:rsidRPr="009366B4">
        <w:t xml:space="preserve"> may include:</w:t>
      </w:r>
    </w:p>
    <w:tbl>
      <w:tblPr>
        <w:tblW w:w="9276" w:type="dxa"/>
        <w:tblLayout w:type="fixed"/>
        <w:tblCellMar>
          <w:left w:w="62" w:type="dxa"/>
          <w:right w:w="62" w:type="dxa"/>
        </w:tblCellMar>
        <w:tblLook w:val="0000"/>
      </w:tblPr>
      <w:tblGrid>
        <w:gridCol w:w="4638"/>
        <w:gridCol w:w="4638"/>
      </w:tblGrid>
      <w:tr w:rsidTr="00AC4E40">
        <w:tblPrEx>
          <w:tblW w:w="9276" w:type="dxa"/>
          <w:tblLayout w:type="fixed"/>
          <w:tblCellMar>
            <w:left w:w="62" w:type="dxa"/>
            <w:right w:w="62" w:type="dxa"/>
          </w:tblCellMar>
          <w:tblLook w:val="0000"/>
        </w:tblPrEx>
        <w:trPr>
          <w:tblHeader/>
        </w:trPr>
        <w:tc>
          <w:tcPr>
            <w:tcW w:w="4638" w:type="dxa"/>
            <w:tcBorders>
              <w:top w:val="nil"/>
              <w:left w:val="nil"/>
              <w:bottom w:val="nil"/>
              <w:right w:val="nil"/>
            </w:tcBorders>
            <w:tcMar>
              <w:top w:w="0" w:type="dxa"/>
              <w:left w:w="62" w:type="dxa"/>
              <w:bottom w:w="0" w:type="dxa"/>
              <w:right w:w="62" w:type="dxa"/>
            </w:tcMar>
          </w:tcPr>
          <w:p w:rsidR="00000000" w:rsidP="009366B4">
            <w:pPr>
              <w:pStyle w:val="ListBullet"/>
              <w:rPr>
                <w:lang w:val="en-NZ"/>
              </w:rPr>
            </w:pPr>
            <w:r w:rsidRPr="009366B4">
              <w:t>Assistant community services workers</w:t>
            </w:r>
          </w:p>
        </w:tc>
        <w:tc>
          <w:tcPr>
            <w:tcW w:w="4638" w:type="dxa"/>
            <w:tcBorders>
              <w:top w:val="nil"/>
              <w:left w:val="nil"/>
              <w:bottom w:val="nil"/>
              <w:right w:val="nil"/>
            </w:tcBorders>
            <w:tcMar>
              <w:top w:w="0" w:type="dxa"/>
              <w:left w:w="62" w:type="dxa"/>
              <w:bottom w:w="0" w:type="dxa"/>
              <w:right w:w="62" w:type="dxa"/>
            </w:tcMar>
          </w:tcPr>
          <w:p w:rsidR="00000000" w:rsidP="009366B4">
            <w:pPr>
              <w:pStyle w:val="ListBullet"/>
              <w:rPr>
                <w:lang w:val="en-NZ"/>
              </w:rPr>
            </w:pPr>
            <w:r w:rsidRPr="009366B4">
              <w:t>Housekeeping assistant</w:t>
            </w:r>
          </w:p>
        </w:tc>
      </w:tr>
      <w:tr w:rsidTr="00AC4E40">
        <w:tblPrEx>
          <w:tblW w:w="9276" w:type="dxa"/>
          <w:tblLayout w:type="fixed"/>
          <w:tblCellMar>
            <w:left w:w="62" w:type="dxa"/>
            <w:right w:w="62" w:type="dxa"/>
          </w:tblCellMar>
          <w:tblLook w:val="0000"/>
        </w:tblPrEx>
        <w:tc>
          <w:tcPr>
            <w:tcW w:w="4638" w:type="dxa"/>
            <w:tcBorders>
              <w:top w:val="nil"/>
              <w:left w:val="nil"/>
              <w:bottom w:val="nil"/>
              <w:right w:val="nil"/>
            </w:tcBorders>
            <w:tcMar>
              <w:top w:w="0" w:type="dxa"/>
              <w:left w:w="62" w:type="dxa"/>
              <w:bottom w:w="0" w:type="dxa"/>
              <w:right w:w="62" w:type="dxa"/>
            </w:tcMar>
          </w:tcPr>
          <w:p w:rsidR="00000000" w:rsidP="009366B4">
            <w:pPr>
              <w:pStyle w:val="ListBullet"/>
              <w:rPr>
                <w:lang w:val="en-NZ"/>
              </w:rPr>
            </w:pPr>
            <w:r w:rsidRPr="009366B4">
              <w:t>Care service employee</w:t>
            </w:r>
          </w:p>
        </w:tc>
        <w:tc>
          <w:tcPr>
            <w:tcW w:w="4638" w:type="dxa"/>
            <w:tcBorders>
              <w:top w:val="nil"/>
              <w:left w:val="nil"/>
              <w:bottom w:val="nil"/>
              <w:right w:val="nil"/>
            </w:tcBorders>
            <w:tcMar>
              <w:top w:w="0" w:type="dxa"/>
              <w:left w:w="62" w:type="dxa"/>
              <w:bottom w:w="0" w:type="dxa"/>
              <w:right w:w="62" w:type="dxa"/>
            </w:tcMar>
          </w:tcPr>
          <w:p w:rsidR="00000000" w:rsidP="009366B4">
            <w:pPr>
              <w:pStyle w:val="ListBullet"/>
              <w:rPr>
                <w:lang w:val="en-NZ"/>
              </w:rPr>
            </w:pPr>
            <w:r w:rsidRPr="009366B4">
              <w:t>Laundry assistant</w:t>
            </w:r>
          </w:p>
        </w:tc>
      </w:tr>
      <w:tr w:rsidTr="00AC4E40">
        <w:tblPrEx>
          <w:tblW w:w="9276" w:type="dxa"/>
          <w:tblLayout w:type="fixed"/>
          <w:tblCellMar>
            <w:left w:w="62" w:type="dxa"/>
            <w:right w:w="62" w:type="dxa"/>
          </w:tblCellMar>
          <w:tblLook w:val="0000"/>
        </w:tblPrEx>
        <w:tc>
          <w:tcPr>
            <w:tcW w:w="4638" w:type="dxa"/>
            <w:tcBorders>
              <w:top w:val="nil"/>
              <w:left w:val="nil"/>
              <w:bottom w:val="nil"/>
              <w:right w:val="nil"/>
            </w:tcBorders>
            <w:tcMar>
              <w:top w:w="0" w:type="dxa"/>
              <w:left w:w="62" w:type="dxa"/>
              <w:bottom w:w="0" w:type="dxa"/>
              <w:right w:w="62" w:type="dxa"/>
            </w:tcMar>
          </w:tcPr>
          <w:p w:rsidR="00000000" w:rsidP="009366B4">
            <w:pPr>
              <w:pStyle w:val="ListBullet"/>
              <w:rPr>
                <w:lang w:val="en-NZ"/>
              </w:rPr>
            </w:pPr>
            <w:r w:rsidRPr="009366B4">
              <w:t>Contact officers</w:t>
            </w:r>
          </w:p>
        </w:tc>
        <w:tc>
          <w:tcPr>
            <w:tcW w:w="4638" w:type="dxa"/>
            <w:tcBorders>
              <w:top w:val="nil"/>
              <w:left w:val="nil"/>
              <w:bottom w:val="nil"/>
              <w:right w:val="nil"/>
            </w:tcBorders>
            <w:tcMar>
              <w:top w:w="0" w:type="dxa"/>
              <w:left w:w="62" w:type="dxa"/>
              <w:bottom w:w="0" w:type="dxa"/>
              <w:right w:w="62" w:type="dxa"/>
            </w:tcMar>
          </w:tcPr>
          <w:p w:rsidR="00000000" w:rsidP="009366B4">
            <w:pPr>
              <w:pStyle w:val="ListBullet"/>
              <w:rPr>
                <w:lang w:val="en-NZ"/>
              </w:rPr>
            </w:pPr>
            <w:r w:rsidRPr="009366B4">
              <w:t>Night/community patrol workers</w:t>
            </w:r>
          </w:p>
        </w:tc>
      </w:tr>
      <w:tr w:rsidTr="00AC4E40">
        <w:tblPrEx>
          <w:tblW w:w="9276" w:type="dxa"/>
          <w:tblLayout w:type="fixed"/>
          <w:tblCellMar>
            <w:left w:w="62" w:type="dxa"/>
            <w:right w:w="62" w:type="dxa"/>
          </w:tblCellMar>
          <w:tblLook w:val="0000"/>
        </w:tblPrEx>
        <w:tc>
          <w:tcPr>
            <w:tcW w:w="4638" w:type="dxa"/>
            <w:tcBorders>
              <w:top w:val="nil"/>
              <w:left w:val="nil"/>
              <w:bottom w:val="nil"/>
              <w:right w:val="nil"/>
            </w:tcBorders>
            <w:tcMar>
              <w:top w:w="0" w:type="dxa"/>
              <w:left w:w="62" w:type="dxa"/>
              <w:bottom w:w="0" w:type="dxa"/>
              <w:right w:w="62" w:type="dxa"/>
            </w:tcMar>
          </w:tcPr>
          <w:p w:rsidR="00000000" w:rsidP="009366B4">
            <w:pPr>
              <w:pStyle w:val="ListBullet"/>
              <w:rPr>
                <w:lang w:val="en-NZ"/>
              </w:rPr>
            </w:pPr>
            <w:r w:rsidRPr="009366B4">
              <w:t>Customer service staff</w:t>
            </w:r>
          </w:p>
        </w:tc>
        <w:tc>
          <w:tcPr>
            <w:tcW w:w="4638" w:type="dxa"/>
            <w:tcBorders>
              <w:top w:val="nil"/>
              <w:left w:val="nil"/>
              <w:bottom w:val="nil"/>
              <w:right w:val="nil"/>
            </w:tcBorders>
            <w:tcMar>
              <w:top w:w="0" w:type="dxa"/>
              <w:left w:w="62" w:type="dxa"/>
              <w:bottom w:w="0" w:type="dxa"/>
              <w:right w:w="62" w:type="dxa"/>
            </w:tcMar>
          </w:tcPr>
          <w:p w:rsidR="00000000" w:rsidP="009366B4">
            <w:pPr>
              <w:pStyle w:val="ListBullet"/>
              <w:rPr>
                <w:lang w:val="en-NZ"/>
              </w:rPr>
            </w:pPr>
            <w:r w:rsidRPr="009366B4">
              <w:t>Personal care assistant</w:t>
            </w:r>
          </w:p>
        </w:tc>
      </w:tr>
      <w:tr w:rsidTr="00AC4E40">
        <w:tblPrEx>
          <w:tblW w:w="9276" w:type="dxa"/>
          <w:tblLayout w:type="fixed"/>
          <w:tblCellMar>
            <w:left w:w="62" w:type="dxa"/>
            <w:right w:w="62" w:type="dxa"/>
          </w:tblCellMar>
          <w:tblLook w:val="0000"/>
        </w:tblPrEx>
        <w:tc>
          <w:tcPr>
            <w:tcW w:w="4638" w:type="dxa"/>
            <w:tcBorders>
              <w:top w:val="nil"/>
              <w:left w:val="nil"/>
              <w:bottom w:val="nil"/>
              <w:right w:val="nil"/>
            </w:tcBorders>
            <w:tcMar>
              <w:top w:w="0" w:type="dxa"/>
              <w:left w:w="62" w:type="dxa"/>
              <w:bottom w:w="0" w:type="dxa"/>
              <w:right w:w="62" w:type="dxa"/>
            </w:tcMar>
          </w:tcPr>
          <w:p w:rsidR="00000000" w:rsidP="009366B4">
            <w:pPr>
              <w:pStyle w:val="ListBullet"/>
              <w:rPr>
                <w:lang w:val="en-NZ"/>
              </w:rPr>
            </w:pPr>
            <w:r w:rsidRPr="009366B4">
              <w:t>Domestic assistant</w:t>
            </w:r>
          </w:p>
        </w:tc>
        <w:tc>
          <w:tcPr>
            <w:tcW w:w="4638" w:type="dxa"/>
            <w:tcBorders>
              <w:top w:val="nil"/>
              <w:left w:val="nil"/>
              <w:bottom w:val="nil"/>
              <w:right w:val="nil"/>
            </w:tcBorders>
            <w:tcMar>
              <w:top w:w="0" w:type="dxa"/>
              <w:left w:w="62" w:type="dxa"/>
              <w:bottom w:w="0" w:type="dxa"/>
              <w:right w:w="62" w:type="dxa"/>
            </w:tcMar>
          </w:tcPr>
          <w:p w:rsidR="00000000" w:rsidP="009366B4">
            <w:pPr>
              <w:pStyle w:val="ListBullet"/>
              <w:rPr>
                <w:lang w:val="en-NZ"/>
              </w:rPr>
            </w:pPr>
            <w:r w:rsidRPr="009366B4">
              <w:t>Provision of emergency relief</w:t>
            </w:r>
          </w:p>
        </w:tc>
      </w:tr>
      <w:tr w:rsidTr="00AC4E40">
        <w:tblPrEx>
          <w:tblW w:w="9276" w:type="dxa"/>
          <w:tblLayout w:type="fixed"/>
          <w:tblCellMar>
            <w:left w:w="62" w:type="dxa"/>
            <w:right w:w="62" w:type="dxa"/>
          </w:tblCellMar>
          <w:tblLook w:val="0000"/>
        </w:tblPrEx>
        <w:tc>
          <w:tcPr>
            <w:tcW w:w="4638" w:type="dxa"/>
            <w:tcBorders>
              <w:top w:val="nil"/>
              <w:left w:val="nil"/>
              <w:bottom w:val="nil"/>
              <w:right w:val="nil"/>
            </w:tcBorders>
            <w:tcMar>
              <w:top w:w="0" w:type="dxa"/>
              <w:left w:w="62" w:type="dxa"/>
              <w:bottom w:w="0" w:type="dxa"/>
              <w:right w:w="62" w:type="dxa"/>
            </w:tcMar>
          </w:tcPr>
          <w:p w:rsidR="00000000" w:rsidP="009366B4">
            <w:pPr>
              <w:pStyle w:val="ListBullet"/>
              <w:rPr>
                <w:lang w:val="en-NZ"/>
              </w:rPr>
            </w:pPr>
            <w:r w:rsidRPr="009366B4">
              <w:t>Gardener/grounds  person</w:t>
            </w:r>
          </w:p>
        </w:tc>
        <w:tc>
          <w:tcPr>
            <w:tcW w:w="4638" w:type="dxa"/>
            <w:tcBorders>
              <w:top w:val="nil"/>
              <w:left w:val="nil"/>
              <w:bottom w:val="nil"/>
              <w:right w:val="nil"/>
            </w:tcBorders>
            <w:tcMar>
              <w:top w:w="0" w:type="dxa"/>
              <w:left w:w="62" w:type="dxa"/>
              <w:bottom w:w="0" w:type="dxa"/>
              <w:right w:w="62" w:type="dxa"/>
            </w:tcMar>
          </w:tcPr>
          <w:p w:rsidR="00000000" w:rsidP="009366B4">
            <w:pPr>
              <w:pStyle w:val="ListBullet"/>
              <w:rPr>
                <w:lang w:val="en-NZ"/>
              </w:rPr>
            </w:pPr>
            <w:r w:rsidRPr="009366B4">
              <w:t>Reception/front desk staff</w:t>
            </w:r>
          </w:p>
        </w:tc>
      </w:tr>
      <w:tr w:rsidTr="00AC4E40">
        <w:tblPrEx>
          <w:tblW w:w="9276" w:type="dxa"/>
          <w:tblLayout w:type="fixed"/>
          <w:tblCellMar>
            <w:left w:w="62" w:type="dxa"/>
            <w:right w:w="62" w:type="dxa"/>
          </w:tblCellMar>
          <w:tblLook w:val="0000"/>
        </w:tblPrEx>
        <w:tc>
          <w:tcPr>
            <w:tcW w:w="4638" w:type="dxa"/>
            <w:tcBorders>
              <w:top w:val="nil"/>
              <w:left w:val="nil"/>
              <w:bottom w:val="nil"/>
              <w:right w:val="nil"/>
            </w:tcBorders>
            <w:tcMar>
              <w:top w:w="0" w:type="dxa"/>
              <w:left w:w="62" w:type="dxa"/>
              <w:bottom w:w="0" w:type="dxa"/>
              <w:right w:w="62" w:type="dxa"/>
            </w:tcMar>
          </w:tcPr>
          <w:p w:rsidR="00000000" w:rsidP="009366B4">
            <w:pPr>
              <w:pStyle w:val="ListBullet"/>
              <w:rPr>
                <w:lang w:val="en-NZ"/>
              </w:rPr>
            </w:pPr>
            <w:r w:rsidRPr="009366B4">
              <w:t>Home helper</w:t>
            </w:r>
          </w:p>
        </w:tc>
        <w:tc>
          <w:tcPr>
            <w:tcW w:w="4638" w:type="dxa"/>
            <w:tcBorders>
              <w:top w:val="nil"/>
              <w:left w:val="nil"/>
              <w:bottom w:val="nil"/>
              <w:right w:val="nil"/>
            </w:tcBorders>
            <w:tcMar>
              <w:top w:w="0" w:type="dxa"/>
              <w:left w:w="62" w:type="dxa"/>
              <w:bottom w:w="0" w:type="dxa"/>
              <w:right w:w="62" w:type="dxa"/>
            </w:tcMar>
          </w:tcPr>
          <w:p w:rsidR="00000000" w:rsidRPr="009366B4" w:rsidP="009366B4">
            <w:pPr>
              <w:pStyle w:val="ListBullet"/>
            </w:pPr>
            <w:r w:rsidRPr="009366B4">
              <w:t>Support worker</w:t>
            </w:r>
          </w:p>
        </w:tc>
      </w:tr>
    </w:tbl>
    <w:p w:rsidR="00AC4E40" w:rsidP="009366B4">
      <w:pPr>
        <w:pStyle w:val="BodyText"/>
      </w:pPr>
    </w:p>
    <w:p w:rsidR="00AC4E40" w:rsidP="009366B4">
      <w:pPr>
        <w:pStyle w:val="BodyText"/>
      </w:pPr>
    </w:p>
    <w:p w:rsidR="00000000" w:rsidRPr="009366B4" w:rsidP="009366B4">
      <w:pPr>
        <w:pStyle w:val="Heading1"/>
      </w:pPr>
      <w:bookmarkStart w:id="3" w:name="O_453775"/>
      <w:bookmarkEnd w:id="3"/>
      <w:r w:rsidRPr="009366B4">
        <w:t>Pathways Information</w:t>
      </w:r>
    </w:p>
    <w:p w:rsidR="00000000" w:rsidRPr="009366B4" w:rsidP="009366B4">
      <w:pPr>
        <w:pStyle w:val="BodyText"/>
      </w:pPr>
      <w:r w:rsidRPr="009366B4">
        <w:t>Not Applicable</w:t>
      </w:r>
    </w:p>
    <w:p w:rsidR="00000000" w:rsidRPr="009366B4" w:rsidP="009366B4">
      <w:pPr>
        <w:pStyle w:val="AllowPageBreak"/>
      </w:pPr>
    </w:p>
    <w:p w:rsidR="00000000" w:rsidRPr="009366B4" w:rsidP="009366B4">
      <w:pPr>
        <w:pStyle w:val="Heading1"/>
      </w:pPr>
      <w:bookmarkStart w:id="4" w:name="O_453773"/>
      <w:bookmarkEnd w:id="4"/>
      <w:r w:rsidRPr="009366B4">
        <w:t>Licensing/Regulatory Information</w:t>
      </w:r>
    </w:p>
    <w:p w:rsidR="00000000" w:rsidRPr="009366B4" w:rsidP="009366B4">
      <w:pPr>
        <w:pStyle w:val="BodyText"/>
      </w:pPr>
      <w:r w:rsidRPr="009366B4">
        <w:t>Not Applicable</w:t>
      </w:r>
    </w:p>
    <w:p w:rsidR="00000000" w:rsidRPr="009366B4" w:rsidP="009366B4">
      <w:pPr>
        <w:pStyle w:val="AllowPageBreak"/>
      </w:pPr>
    </w:p>
    <w:p w:rsidR="00000000" w:rsidRPr="009366B4" w:rsidP="009366B4">
      <w:pPr>
        <w:pStyle w:val="Heading1"/>
      </w:pPr>
      <w:bookmarkStart w:id="5" w:name="O_453771"/>
      <w:bookmarkEnd w:id="5"/>
      <w:r w:rsidRPr="009366B4">
        <w:t>Entry Requirements</w:t>
      </w:r>
    </w:p>
    <w:p w:rsidR="00000000" w:rsidRPr="009366B4" w:rsidP="009366B4">
      <w:pPr>
        <w:pStyle w:val="BodyText"/>
      </w:pPr>
      <w:r w:rsidRPr="009366B4">
        <w:t>Not Applicable</w:t>
      </w:r>
    </w:p>
    <w:p w:rsidR="00000000" w:rsidRPr="009366B4" w:rsidP="009366B4">
      <w:pPr>
        <w:pStyle w:val="AllowPageBreak"/>
      </w:pPr>
    </w:p>
    <w:p w:rsidR="00000000" w:rsidRPr="009366B4" w:rsidP="009366B4">
      <w:pPr>
        <w:pStyle w:val="Heading1"/>
      </w:pPr>
      <w:bookmarkStart w:id="6" w:name="O_453770"/>
      <w:bookmarkEnd w:id="6"/>
      <w:r w:rsidRPr="009366B4">
        <w:t>Employability Skills Summary</w:t>
      </w:r>
    </w:p>
    <w:p w:rsidR="00000000" w:rsidRPr="009366B4" w:rsidP="009366B4">
      <w:pPr>
        <w:pStyle w:val="Heading4"/>
      </w:pPr>
      <w:r w:rsidRPr="009366B4">
        <w:t>Refer to the Topic: Introduction to the Employability Skills Qualification Summaries</w:t>
      </w:r>
    </w:p>
    <w:p w:rsidR="00000000" w:rsidRPr="009366B4" w:rsidP="009366B4">
      <w:pPr>
        <w:pStyle w:val="Heading1"/>
      </w:pPr>
      <w:bookmarkStart w:id="7" w:name="O_453774"/>
      <w:bookmarkEnd w:id="7"/>
      <w:r w:rsidRPr="009366B4">
        <w:t>Packaging Rules</w:t>
      </w:r>
    </w:p>
    <w:tbl>
      <w:tblPr>
        <w:tblW w:w="0" w:type="auto"/>
        <w:tblLayout w:type="fixed"/>
        <w:tblCellMar>
          <w:left w:w="62" w:type="dxa"/>
          <w:right w:w="62" w:type="dxa"/>
        </w:tblCellMar>
        <w:tblLook w:val="0000"/>
      </w:tblPr>
      <w:tblGrid>
        <w:gridCol w:w="8522"/>
      </w:tblGrid>
      <w:tr w:rsidTr="00AC4E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66B4" w:rsidP="009366B4">
            <w:pPr>
              <w:pStyle w:val="BodyText"/>
            </w:pPr>
            <w:r w:rsidRPr="009366B4">
              <w:rPr>
                <w:rStyle w:val="SpecialBold"/>
              </w:rPr>
              <w:t>PACKAGING RULES</w:t>
            </w:r>
          </w:p>
          <w:p w:rsidR="00000000" w:rsidRPr="009366B4" w:rsidP="009366B4">
            <w:pPr>
              <w:pStyle w:val="BodyText"/>
            </w:pPr>
            <w:r w:rsidRPr="009366B4">
              <w:t>11 units are required for award of this qualification including:</w:t>
            </w:r>
          </w:p>
          <w:p w:rsidR="00000000" w:rsidRPr="009366B4" w:rsidP="009366B4">
            <w:pPr>
              <w:pStyle w:val="ListBullet"/>
            </w:pPr>
            <w:r w:rsidRPr="009366B4">
              <w:t xml:space="preserve">5 core units </w:t>
            </w:r>
          </w:p>
          <w:p w:rsidR="00000000" w:rsidRPr="009366B4" w:rsidP="009366B4">
            <w:pPr>
              <w:pStyle w:val="ListBullet"/>
            </w:pPr>
            <w:r w:rsidRPr="009366B4">
              <w:t>6 elective units</w:t>
            </w:r>
          </w:p>
          <w:p w:rsidR="00000000" w:rsidRPr="009366B4" w:rsidP="009366B4">
            <w:pPr>
              <w:pStyle w:val="BodyText"/>
            </w:pPr>
            <w:r w:rsidRPr="009366B4">
              <w:t>A wide range of elective units is available, including:</w:t>
            </w:r>
          </w:p>
          <w:p w:rsidR="00000000" w:rsidRPr="009366B4" w:rsidP="009366B4">
            <w:pPr>
              <w:pStyle w:val="ListBullet2"/>
            </w:pPr>
            <w:r w:rsidRPr="009366B4">
              <w:t xml:space="preserve">Relevant electives listed below </w:t>
            </w:r>
          </w:p>
          <w:p w:rsidR="00000000" w:rsidRPr="009366B4" w:rsidP="009366B4">
            <w:pPr>
              <w:pStyle w:val="ListBullet2"/>
            </w:pPr>
            <w:r w:rsidRPr="009366B4">
              <w:t>Units of competency to address workplace requirements and packaged at the level of this qualification or higher in Community Services and/or Health Training Packages</w:t>
            </w:r>
          </w:p>
          <w:p w:rsidR="00000000" w:rsidRPr="009366B4" w:rsidP="009366B4">
            <w:pPr>
              <w:pStyle w:val="ListBullet2"/>
            </w:pPr>
            <w:r w:rsidRPr="009366B4">
              <w:t>Where appropriate, to address workplace requirements, up to 2 units of competency packaged at the level of this qualification or higher in other relevant Training Packages or accredited courses where the details of those courses are available on the TGA or</w:t>
            </w:r>
            <w:r w:rsidRPr="009366B4">
              <w:t xml:space="preserve"> other public listing</w:t>
            </w:r>
          </w:p>
          <w:p w:rsidR="00000000" w:rsidRPr="009366B4" w:rsidP="009366B4">
            <w:pPr>
              <w:pStyle w:val="BodyText"/>
            </w:pPr>
            <w:r w:rsidRPr="009366B4">
              <w:rPr>
                <w:rStyle w:val="SpecialBold"/>
              </w:rPr>
              <w:t>Packaging to address identified work roles</w:t>
            </w:r>
            <w:r w:rsidRPr="009366B4">
              <w:t>:</w:t>
            </w:r>
          </w:p>
          <w:p w:rsidR="00000000" w:rsidRPr="009366B4" w:rsidP="009366B4">
            <w:pPr>
              <w:pStyle w:val="ListBullet2"/>
            </w:pPr>
            <w:r w:rsidRPr="009366B4">
              <w:t>Some industry sectors have identified certain electives recommended for specific areas of work</w:t>
            </w:r>
          </w:p>
          <w:p w:rsidR="00000000" w:rsidRPr="009366B4" w:rsidP="009366B4">
            <w:pPr>
              <w:pStyle w:val="ListBullet2"/>
            </w:pPr>
            <w:r w:rsidRPr="009366B4">
              <w:t>These electives are included in the table below</w:t>
            </w:r>
          </w:p>
        </w:tc>
      </w:tr>
    </w:tbl>
    <w:p w:rsidR="00000000" w:rsidRPr="009366B4" w:rsidP="009366B4">
      <w:pPr>
        <w:pStyle w:val="BodyText"/>
      </w:pPr>
      <w:r w:rsidRPr="009366B4">
        <w:rPr>
          <w:rStyle w:val="SpecialBold"/>
        </w:rPr>
        <w:t>Core units</w:t>
      </w:r>
    </w:p>
    <w:p w:rsidR="00000000" w:rsidRPr="009366B4" w:rsidP="009366B4">
      <w:pPr>
        <w:pStyle w:val="BodyText"/>
      </w:pPr>
      <w:r w:rsidRPr="009366B4">
        <w:rPr>
          <w:rStyle w:val="Underline"/>
        </w:rPr>
        <w:t>CHCCS211B</w:t>
      </w:r>
      <w:r w:rsidRPr="009366B4">
        <w:tab/>
      </w:r>
      <w:r w:rsidRPr="009366B4">
        <w:rPr>
          <w:rStyle w:val="Underline"/>
        </w:rPr>
        <w:t xml:space="preserve">Prepare for work in the </w:t>
      </w:r>
      <w:r w:rsidRPr="009366B4">
        <w:rPr>
          <w:rStyle w:val="Underline"/>
        </w:rPr>
        <w:t>community sector</w:t>
      </w:r>
    </w:p>
    <w:p w:rsidR="00000000" w:rsidRPr="009366B4" w:rsidP="009366B4">
      <w:pPr>
        <w:pStyle w:val="BodyText"/>
      </w:pPr>
      <w:r w:rsidRPr="009366B4">
        <w:rPr>
          <w:rStyle w:val="Underline"/>
        </w:rPr>
        <w:t>CHCCOM201C</w:t>
      </w:r>
      <w:r w:rsidRPr="009366B4">
        <w:tab/>
      </w:r>
      <w:r w:rsidRPr="009366B4">
        <w:rPr>
          <w:rStyle w:val="Underline"/>
        </w:rPr>
        <w:t>Communicate with people accessing the services of the organisation</w:t>
      </w:r>
    </w:p>
    <w:p w:rsidR="00000000" w:rsidRPr="009366B4" w:rsidP="009366B4">
      <w:pPr>
        <w:pStyle w:val="BodyText"/>
      </w:pPr>
      <w:r w:rsidRPr="009366B4">
        <w:rPr>
          <w:rStyle w:val="Underline"/>
        </w:rPr>
        <w:t>CHCORG201C</w:t>
      </w:r>
      <w:r w:rsidRPr="009366B4">
        <w:tab/>
      </w:r>
      <w:r w:rsidRPr="009366B4">
        <w:rPr>
          <w:rStyle w:val="Underline"/>
        </w:rPr>
        <w:t>Follow policies</w:t>
      </w:r>
      <w:r w:rsidRPr="009366B4">
        <w:t xml:space="preserve">, </w:t>
      </w:r>
      <w:r w:rsidRPr="009366B4">
        <w:rPr>
          <w:rStyle w:val="Underline"/>
        </w:rPr>
        <w:t>procedures and programs of the organisation</w:t>
      </w:r>
    </w:p>
    <w:p w:rsidR="00000000" w:rsidRPr="009366B4" w:rsidP="009366B4">
      <w:pPr>
        <w:pStyle w:val="BodyText"/>
      </w:pPr>
      <w:r w:rsidRPr="009366B4">
        <w:rPr>
          <w:rStyle w:val="Underline"/>
        </w:rPr>
        <w:t>CHCORG202C</w:t>
      </w:r>
      <w:r w:rsidRPr="009366B4">
        <w:tab/>
      </w:r>
      <w:r w:rsidRPr="009366B4">
        <w:rPr>
          <w:rStyle w:val="Underline"/>
        </w:rPr>
        <w:t>Work with others</w:t>
      </w:r>
    </w:p>
    <w:p w:rsidR="00000000" w:rsidRPr="009366B4" w:rsidP="009366B4">
      <w:pPr>
        <w:pStyle w:val="BodyText"/>
      </w:pPr>
      <w:r w:rsidRPr="009366B4">
        <w:rPr>
          <w:rStyle w:val="BoldandItalics"/>
        </w:rPr>
        <w:t>AND</w:t>
      </w:r>
      <w:r w:rsidRPr="009366B4">
        <w:t xml:space="preserve"> </w:t>
      </w:r>
      <w:r w:rsidRPr="009366B4">
        <w:rPr>
          <w:rStyle w:val="Emphasis"/>
        </w:rPr>
        <w:t>one</w:t>
      </w:r>
      <w:r w:rsidRPr="009366B4">
        <w:t xml:space="preserve"> </w:t>
      </w:r>
      <w:r w:rsidRPr="009366B4">
        <w:rPr>
          <w:rStyle w:val="Emphasis"/>
        </w:rPr>
        <w:t>only</w:t>
      </w:r>
      <w:r w:rsidRPr="009366B4">
        <w:t xml:space="preserve"> </w:t>
      </w:r>
      <w:r w:rsidRPr="009366B4">
        <w:rPr>
          <w:rStyle w:val="Emphasis"/>
        </w:rPr>
        <w:t>of the following units</w:t>
      </w:r>
      <w:r w:rsidRPr="009366B4">
        <w:t>:</w:t>
      </w:r>
    </w:p>
    <w:p w:rsidR="00000000" w:rsidRPr="009366B4" w:rsidP="009366B4">
      <w:pPr>
        <w:pStyle w:val="BodyText"/>
      </w:pPr>
      <w:r w:rsidRPr="009366B4">
        <w:rPr>
          <w:rStyle w:val="Underline"/>
        </w:rPr>
        <w:t>HLTWHS200A</w:t>
      </w:r>
      <w:r w:rsidRPr="009366B4">
        <w:tab/>
      </w:r>
      <w:r w:rsidRPr="009366B4">
        <w:rPr>
          <w:rStyle w:val="Underline"/>
        </w:rPr>
        <w:t>Participate i</w:t>
      </w:r>
      <w:r w:rsidRPr="009366B4">
        <w:rPr>
          <w:rStyle w:val="Underline"/>
        </w:rPr>
        <w:t>n WHS processes</w:t>
      </w:r>
    </w:p>
    <w:p w:rsidR="00000000" w:rsidRPr="009366B4" w:rsidP="009366B4">
      <w:pPr>
        <w:pStyle w:val="BodyText"/>
      </w:pPr>
      <w:r w:rsidRPr="009366B4">
        <w:rPr>
          <w:rStyle w:val="SpecialBold"/>
        </w:rPr>
        <w:t>OR</w:t>
      </w:r>
      <w:r w:rsidRPr="009366B4">
        <w:t xml:space="preserve">  </w:t>
      </w:r>
    </w:p>
    <w:p w:rsidR="00000000" w:rsidRPr="009366B4" w:rsidP="009366B4">
      <w:pPr>
        <w:pStyle w:val="BodyText"/>
      </w:pPr>
      <w:r w:rsidRPr="009366B4">
        <w:rPr>
          <w:rStyle w:val="Underline"/>
        </w:rPr>
        <w:t>CHCWHS312A</w:t>
      </w:r>
      <w:r w:rsidRPr="009366B4">
        <w:tab/>
      </w:r>
      <w:r w:rsidRPr="009366B4">
        <w:rPr>
          <w:rStyle w:val="Underline"/>
        </w:rPr>
        <w:t>Follow WHS safety procedures for direct care work</w:t>
      </w:r>
    </w:p>
    <w:p w:rsidR="00000000" w:rsidRPr="009366B4" w:rsidP="009366B4">
      <w:pPr>
        <w:pStyle w:val="BodyText"/>
      </w:pPr>
      <w:r w:rsidRPr="009366B4">
        <w:rPr>
          <w:rStyle w:val="SpecialBold"/>
        </w:rPr>
        <w:t>The importance of culturally aware and respectful practice</w:t>
      </w:r>
    </w:p>
    <w:p w:rsidR="00000000" w:rsidRPr="009366B4" w:rsidP="009366B4">
      <w:pPr>
        <w:pStyle w:val="BodyText"/>
      </w:pPr>
      <w:r w:rsidRPr="009366B4">
        <w:t>All workers undertaking work in community services need foundation knowledge to inform their work with Aboriginal and/or Torres Strait Islander clients and co-workers and with clients and co-workers from culturally and linguistically diverse backgrounds. T</w:t>
      </w:r>
      <w:r w:rsidRPr="009366B4">
        <w:t>his foundation must be provided and assessed as part of a holistic approach to delivery and assessment of this qualification. Specific guidelines for assessment of this aspect of competency are provided in the Assessment Guidelines for the Community Servic</w:t>
      </w:r>
      <w:r w:rsidRPr="009366B4">
        <w:t>es Training Package.</w:t>
      </w:r>
    </w:p>
    <w:p w:rsidR="00000000" w:rsidRPr="009366B4" w:rsidP="009366B4">
      <w:pPr>
        <w:pStyle w:val="BodyText"/>
      </w:pPr>
      <w:r w:rsidRPr="009366B4">
        <w:rPr>
          <w:rStyle w:val="SpecialBold"/>
        </w:rPr>
        <w:t>Relevant electives</w:t>
      </w:r>
    </w:p>
    <w:p w:rsidR="00000000" w:rsidRPr="009366B4" w:rsidP="009366B4">
      <w:pPr>
        <w:pStyle w:val="BodyText"/>
      </w:pPr>
      <w:r w:rsidRPr="009366B4">
        <w:t xml:space="preserve">Electives are to be selected in line with specified Packaging Rules.  Relevant electives are listed below.  Employers may specify that certain electives are required to address specific workplace needs.  </w:t>
      </w:r>
    </w:p>
    <w:p w:rsidR="00000000" w:rsidRPr="009366B4" w:rsidP="009366B4">
      <w:pPr>
        <w:pStyle w:val="BodyText"/>
      </w:pPr>
    </w:p>
    <w:p w:rsidR="00000000" w:rsidRPr="009366B4" w:rsidP="009366B4">
      <w:pPr>
        <w:pStyle w:val="BodyText"/>
      </w:pPr>
      <w:r w:rsidRPr="009366B4">
        <w:t>Electives recommended for specific areas of work are shown in the following table.</w:t>
      </w:r>
    </w:p>
    <w:p w:rsidR="00000000" w:rsidRPr="009366B4" w:rsidP="009366B4">
      <w:pPr>
        <w:pStyle w:val="BodyText"/>
      </w:pPr>
    </w:p>
    <w:tbl>
      <w:tblPr>
        <w:tblW w:w="0" w:type="auto"/>
        <w:tblLayout w:type="fixed"/>
        <w:tblCellMar>
          <w:left w:w="62" w:type="dxa"/>
          <w:right w:w="62" w:type="dxa"/>
        </w:tblCellMar>
        <w:tblLook w:val="0000"/>
      </w:tblPr>
      <w:tblGrid>
        <w:gridCol w:w="2472"/>
        <w:gridCol w:w="1038"/>
        <w:gridCol w:w="980"/>
        <w:gridCol w:w="1008"/>
        <w:gridCol w:w="1008"/>
        <w:gridCol w:w="1008"/>
        <w:gridCol w:w="1008"/>
      </w:tblGrid>
      <w:tr w:rsidTr="00AC4E40">
        <w:tblPrEx>
          <w:tblW w:w="0" w:type="auto"/>
          <w:tblLayout w:type="fixed"/>
          <w:tblCellMar>
            <w:left w:w="62" w:type="dxa"/>
            <w:right w:w="62" w:type="dxa"/>
          </w:tblCellMar>
          <w:tblLook w:val="0000"/>
        </w:tblPrEx>
        <w:tc>
          <w:tcPr>
            <w:tcW w:w="2472" w:type="dxa"/>
            <w:tcBorders>
              <w:top w:val="nil"/>
              <w:left w:val="nil"/>
              <w:bottom w:val="nil"/>
              <w:right w:val="nil"/>
            </w:tcBorders>
            <w:tcMar>
              <w:top w:w="0" w:type="dxa"/>
              <w:left w:w="62" w:type="dxa"/>
              <w:bottom w:w="0" w:type="dxa"/>
              <w:right w:w="62" w:type="dxa"/>
            </w:tcMar>
          </w:tcPr>
          <w:p w:rsidR="00000000" w:rsidRPr="009366B4" w:rsidP="009366B4">
            <w:pPr>
              <w:pStyle w:val="BodyText"/>
            </w:pPr>
            <w:r w:rsidRPr="009366B4">
              <w:t xml:space="preserve">Elective groups shown in this table are recommended, but not necessarily required for work in the areas identified on the right </w:t>
            </w:r>
          </w:p>
        </w:tc>
        <w:tc>
          <w:tcPr>
            <w:tcW w:w="1038" w:type="dxa"/>
            <w:tcBorders>
              <w:top w:val="nil"/>
              <w:left w:val="nil"/>
              <w:bottom w:val="nil"/>
              <w:right w:val="nil"/>
            </w:tcBorders>
            <w:tcMar>
              <w:top w:w="0" w:type="dxa"/>
              <w:left w:w="62" w:type="dxa"/>
              <w:bottom w:w="0" w:type="dxa"/>
              <w:right w:w="62" w:type="dxa"/>
            </w:tcMar>
          </w:tcPr>
          <w:p w:rsidR="00000000" w:rsidRPr="009366B4" w:rsidP="009366B4">
            <w:pPr>
              <w:pStyle w:val="BodyText"/>
            </w:pPr>
            <w:r w:rsidRPr="009366B4">
              <w:rPr>
                <w:rStyle w:val="SpecialBold"/>
              </w:rPr>
              <w:t>Children's services</w:t>
            </w:r>
          </w:p>
        </w:tc>
        <w:tc>
          <w:tcPr>
            <w:tcW w:w="980" w:type="dxa"/>
            <w:tcBorders>
              <w:top w:val="nil"/>
              <w:left w:val="nil"/>
              <w:bottom w:val="nil"/>
              <w:right w:val="nil"/>
            </w:tcBorders>
            <w:tcMar>
              <w:top w:w="0" w:type="dxa"/>
              <w:left w:w="62" w:type="dxa"/>
              <w:bottom w:w="0" w:type="dxa"/>
              <w:right w:w="62" w:type="dxa"/>
            </w:tcMar>
          </w:tcPr>
          <w:p w:rsidR="00000000" w:rsidRPr="009366B4" w:rsidP="009366B4">
            <w:pPr>
              <w:pStyle w:val="BodyText"/>
            </w:pPr>
            <w:r w:rsidRPr="009366B4">
              <w:rPr>
                <w:rStyle w:val="SpecialBold"/>
              </w:rPr>
              <w:t>Parent help services</w:t>
            </w:r>
          </w:p>
        </w:tc>
        <w:tc>
          <w:tcPr>
            <w:tcW w:w="1008" w:type="dxa"/>
            <w:tcBorders>
              <w:top w:val="nil"/>
              <w:left w:val="nil"/>
              <w:bottom w:val="nil"/>
              <w:right w:val="nil"/>
            </w:tcBorders>
            <w:tcMar>
              <w:top w:w="0" w:type="dxa"/>
              <w:left w:w="62" w:type="dxa"/>
              <w:bottom w:w="0" w:type="dxa"/>
              <w:right w:w="62" w:type="dxa"/>
            </w:tcMar>
          </w:tcPr>
          <w:p w:rsidR="00000000" w:rsidRPr="009366B4" w:rsidP="009366B4">
            <w:pPr>
              <w:pStyle w:val="BodyText"/>
            </w:pPr>
            <w:r w:rsidRPr="009366B4">
              <w:rPr>
                <w:rStyle w:val="SpecialBold"/>
              </w:rPr>
              <w:t>Em</w:t>
            </w:r>
            <w:r w:rsidRPr="009366B4">
              <w:rPr>
                <w:rStyle w:val="SpecialBold"/>
              </w:rPr>
              <w:t>ergency relief services</w:t>
            </w:r>
          </w:p>
        </w:tc>
        <w:tc>
          <w:tcPr>
            <w:tcW w:w="1008" w:type="dxa"/>
            <w:tcBorders>
              <w:top w:val="nil"/>
              <w:left w:val="nil"/>
              <w:bottom w:val="nil"/>
              <w:right w:val="nil"/>
            </w:tcBorders>
            <w:tcMar>
              <w:top w:w="0" w:type="dxa"/>
              <w:left w:w="62" w:type="dxa"/>
              <w:bottom w:w="0" w:type="dxa"/>
              <w:right w:w="62" w:type="dxa"/>
            </w:tcMar>
          </w:tcPr>
          <w:p w:rsidR="00000000" w:rsidRPr="009366B4" w:rsidP="009366B4">
            <w:pPr>
              <w:pStyle w:val="BodyText"/>
            </w:pPr>
            <w:r w:rsidRPr="009366B4">
              <w:rPr>
                <w:rStyle w:val="SpecialBold"/>
              </w:rPr>
              <w:t>Support services</w:t>
            </w:r>
          </w:p>
        </w:tc>
        <w:tc>
          <w:tcPr>
            <w:tcW w:w="1008" w:type="dxa"/>
            <w:tcBorders>
              <w:top w:val="nil"/>
              <w:left w:val="nil"/>
              <w:bottom w:val="nil"/>
              <w:right w:val="nil"/>
            </w:tcBorders>
            <w:tcMar>
              <w:top w:w="0" w:type="dxa"/>
              <w:left w:w="62" w:type="dxa"/>
              <w:bottom w:w="0" w:type="dxa"/>
              <w:right w:w="62" w:type="dxa"/>
            </w:tcMar>
          </w:tcPr>
          <w:p w:rsidR="00000000" w:rsidRPr="009366B4" w:rsidP="009366B4">
            <w:pPr>
              <w:pStyle w:val="BodyText"/>
            </w:pPr>
            <w:r w:rsidRPr="009366B4">
              <w:rPr>
                <w:rStyle w:val="SpecialBold"/>
              </w:rPr>
              <w:t>First point of contact</w:t>
            </w:r>
          </w:p>
        </w:tc>
        <w:tc>
          <w:tcPr>
            <w:tcW w:w="1008" w:type="dxa"/>
            <w:tcBorders>
              <w:top w:val="nil"/>
              <w:left w:val="nil"/>
              <w:bottom w:val="nil"/>
              <w:right w:val="nil"/>
            </w:tcBorders>
            <w:tcMar>
              <w:top w:w="0" w:type="dxa"/>
              <w:left w:w="62" w:type="dxa"/>
              <w:bottom w:w="0" w:type="dxa"/>
              <w:right w:w="62" w:type="dxa"/>
            </w:tcMar>
          </w:tcPr>
          <w:p w:rsidR="00000000" w:rsidP="009366B4">
            <w:pPr>
              <w:pStyle w:val="BodyText"/>
              <w:rPr>
                <w:lang w:val="en-NZ"/>
              </w:rPr>
            </w:pPr>
            <w:r w:rsidRPr="009366B4">
              <w:rPr>
                <w:rStyle w:val="SpecialBold"/>
              </w:rPr>
              <w:t>Settlement work</w:t>
            </w:r>
          </w:p>
        </w:tc>
      </w:tr>
      <w:tr w:rsidTr="00AC4E40">
        <w:tblPrEx>
          <w:tblW w:w="0" w:type="auto"/>
          <w:tblLayout w:type="fixed"/>
          <w:tblCellMar>
            <w:left w:w="62" w:type="dxa"/>
            <w:right w:w="62" w:type="dxa"/>
          </w:tblCellMar>
          <w:tblLook w:val="0000"/>
        </w:tblPrEx>
        <w:trPr>
          <w:gridAfter w:val="1"/>
          <w:wAfter w:w="1008" w:type="dxa"/>
        </w:trPr>
        <w:tc>
          <w:tcPr>
            <w:tcW w:w="2472" w:type="dxa"/>
            <w:tcBorders>
              <w:top w:val="nil"/>
              <w:left w:val="nil"/>
              <w:bottom w:val="nil"/>
              <w:right w:val="nil"/>
            </w:tcBorders>
            <w:tcMar>
              <w:top w:w="0" w:type="dxa"/>
              <w:left w:w="62" w:type="dxa"/>
              <w:bottom w:w="0" w:type="dxa"/>
              <w:right w:w="62" w:type="dxa"/>
            </w:tcMar>
          </w:tcPr>
          <w:p w:rsidR="00000000" w:rsidRPr="009366B4" w:rsidP="009366B4">
            <w:pPr>
              <w:pStyle w:val="BodyText"/>
            </w:pPr>
            <w:r w:rsidRPr="009366B4">
              <w:rPr>
                <w:rStyle w:val="Underline"/>
              </w:rPr>
              <w:t>CHCAC318B Work effectively with older people</w:t>
            </w:r>
            <w:r w:rsidRPr="009366B4">
              <w:t xml:space="preserve"> </w:t>
            </w:r>
            <w:r w:rsidRPr="009366B4">
              <w:rPr>
                <w:rStyle w:val="BoldandItalics"/>
              </w:rPr>
              <w:t>OR</w:t>
            </w:r>
          </w:p>
          <w:p w:rsidR="00000000" w:rsidP="009366B4">
            <w:pPr>
              <w:pStyle w:val="BodyText"/>
              <w:rPr>
                <w:lang w:val="en-NZ"/>
              </w:rPr>
            </w:pPr>
            <w:r w:rsidRPr="009366B4">
              <w:rPr>
                <w:rStyle w:val="Underline"/>
              </w:rPr>
              <w:t>CHCDIS301C Work effectively with people with a disability</w:t>
            </w:r>
          </w:p>
        </w:tc>
        <w:tc>
          <w:tcPr>
            <w:tcW w:w="10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08" w:type="dxa"/>
            <w:tcBorders>
              <w:top w:val="nil"/>
              <w:left w:val="nil"/>
              <w:bottom w:val="nil"/>
              <w:right w:val="nil"/>
            </w:tcBorders>
            <w:tcMar>
              <w:top w:w="0" w:type="dxa"/>
              <w:left w:w="62" w:type="dxa"/>
              <w:bottom w:w="0" w:type="dxa"/>
              <w:right w:w="62" w:type="dxa"/>
            </w:tcMar>
          </w:tcPr>
          <w:p w:rsidR="00000000" w:rsidRPr="009366B4">
            <w:pPr>
              <w:pStyle w:val="BodyText"/>
              <w:keepNext w:val="0"/>
              <w:keepLines w:val="0"/>
              <w:contextualSpacing w:val="0"/>
            </w:pPr>
          </w:p>
        </w:tc>
        <w:tc>
          <w:tcPr>
            <w:tcW w:w="1008" w:type="dxa"/>
            <w:tcBorders>
              <w:top w:val="nil"/>
              <w:left w:val="nil"/>
              <w:bottom w:val="nil"/>
              <w:right w:val="nil"/>
            </w:tcBorders>
            <w:tcMar>
              <w:top w:w="0" w:type="dxa"/>
              <w:left w:w="62" w:type="dxa"/>
              <w:bottom w:w="0" w:type="dxa"/>
              <w:right w:w="62" w:type="dxa"/>
            </w:tcMar>
          </w:tcPr>
          <w:p w:rsidR="00000000" w:rsidP="009366B4">
            <w:pPr>
              <w:pStyle w:val="BodyText"/>
              <w:rPr>
                <w:lang w:val="en-NZ"/>
              </w:rPr>
            </w:pPr>
            <w:r w:rsidRPr="009366B4">
              <w:rPr>
                <w:rStyle w:val="WingdingSymbols"/>
              </w:rPr>
              <w:t></w:t>
            </w:r>
          </w:p>
        </w:tc>
      </w:tr>
      <w:tr w:rsidTr="00AC4E40">
        <w:tblPrEx>
          <w:tblW w:w="0" w:type="auto"/>
          <w:tblLayout w:type="fixed"/>
          <w:tblCellMar>
            <w:left w:w="62" w:type="dxa"/>
            <w:right w:w="62" w:type="dxa"/>
          </w:tblCellMar>
          <w:tblLook w:val="0000"/>
        </w:tblPrEx>
        <w:tc>
          <w:tcPr>
            <w:tcW w:w="2472" w:type="dxa"/>
            <w:tcBorders>
              <w:top w:val="nil"/>
              <w:left w:val="nil"/>
              <w:bottom w:val="nil"/>
              <w:right w:val="nil"/>
            </w:tcBorders>
            <w:tcMar>
              <w:top w:w="0" w:type="dxa"/>
              <w:left w:w="62" w:type="dxa"/>
              <w:bottom w:w="0" w:type="dxa"/>
              <w:right w:w="62" w:type="dxa"/>
            </w:tcMar>
          </w:tcPr>
          <w:p w:rsidR="00000000" w:rsidP="009366B4">
            <w:pPr>
              <w:pStyle w:val="BodyText"/>
              <w:rPr>
                <w:lang w:val="en-NZ"/>
              </w:rPr>
            </w:pPr>
            <w:r w:rsidRPr="009366B4">
              <w:rPr>
                <w:rStyle w:val="Underline"/>
              </w:rPr>
              <w:t>CHCADMIN201D Undertake basic administrative duties</w:t>
            </w:r>
          </w:p>
        </w:tc>
        <w:tc>
          <w:tcPr>
            <w:tcW w:w="10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08" w:type="dxa"/>
            <w:tcBorders>
              <w:top w:val="nil"/>
              <w:left w:val="nil"/>
              <w:bottom w:val="nil"/>
              <w:right w:val="nil"/>
            </w:tcBorders>
            <w:tcMar>
              <w:top w:w="0" w:type="dxa"/>
              <w:left w:w="62" w:type="dxa"/>
              <w:bottom w:w="0" w:type="dxa"/>
              <w:right w:w="62" w:type="dxa"/>
            </w:tcMar>
          </w:tcPr>
          <w:p w:rsidR="00000000" w:rsidRPr="009366B4">
            <w:pPr>
              <w:pStyle w:val="BodyText"/>
              <w:keepNext w:val="0"/>
              <w:keepLines w:val="0"/>
              <w:contextualSpacing w:val="0"/>
            </w:pPr>
          </w:p>
        </w:tc>
        <w:tc>
          <w:tcPr>
            <w:tcW w:w="1008" w:type="dxa"/>
            <w:tcBorders>
              <w:top w:val="nil"/>
              <w:left w:val="nil"/>
              <w:bottom w:val="nil"/>
              <w:right w:val="nil"/>
            </w:tcBorders>
            <w:tcMar>
              <w:top w:w="0" w:type="dxa"/>
              <w:left w:w="62" w:type="dxa"/>
              <w:bottom w:w="0" w:type="dxa"/>
              <w:right w:w="62" w:type="dxa"/>
            </w:tcMar>
          </w:tcPr>
          <w:p w:rsidR="00000000" w:rsidP="009366B4">
            <w:pPr>
              <w:pStyle w:val="BodyText"/>
              <w:rPr>
                <w:lang w:val="en-NZ"/>
              </w:rPr>
            </w:pPr>
            <w:r w:rsidRPr="009366B4">
              <w:rPr>
                <w:rStyle w:val="WingdingSymbols"/>
              </w:rPr>
              <w:t></w:t>
            </w:r>
          </w:p>
        </w:tc>
        <w:tc>
          <w:tcPr>
            <w:tcW w:w="10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08" w:type="dxa"/>
            <w:tcBorders>
              <w:top w:val="nil"/>
              <w:left w:val="nil"/>
              <w:bottom w:val="nil"/>
              <w:right w:val="nil"/>
            </w:tcBorders>
            <w:tcMar>
              <w:top w:w="0" w:type="dxa"/>
              <w:left w:w="62" w:type="dxa"/>
              <w:bottom w:w="0" w:type="dxa"/>
              <w:right w:w="62" w:type="dxa"/>
            </w:tcMar>
          </w:tcPr>
          <w:p w:rsidR="00000000" w:rsidP="009366B4">
            <w:pPr>
              <w:pStyle w:val="BodyText"/>
              <w:rPr>
                <w:lang w:val="en-NZ"/>
              </w:rPr>
            </w:pPr>
          </w:p>
        </w:tc>
      </w:tr>
      <w:tr w:rsidTr="00AC4E40">
        <w:tblPrEx>
          <w:tblW w:w="0" w:type="auto"/>
          <w:tblLayout w:type="fixed"/>
          <w:tblCellMar>
            <w:left w:w="62" w:type="dxa"/>
            <w:right w:w="62" w:type="dxa"/>
          </w:tblCellMar>
          <w:tblLook w:val="0000"/>
        </w:tblPrEx>
        <w:tc>
          <w:tcPr>
            <w:tcW w:w="2472" w:type="dxa"/>
            <w:tcBorders>
              <w:top w:val="nil"/>
              <w:left w:val="nil"/>
              <w:bottom w:val="nil"/>
              <w:right w:val="nil"/>
            </w:tcBorders>
            <w:tcMar>
              <w:top w:w="0" w:type="dxa"/>
              <w:left w:w="62" w:type="dxa"/>
              <w:bottom w:w="0" w:type="dxa"/>
              <w:right w:w="62" w:type="dxa"/>
            </w:tcMar>
          </w:tcPr>
          <w:p w:rsidR="00000000" w:rsidRPr="009366B4" w:rsidP="009366B4">
            <w:pPr>
              <w:pStyle w:val="BodyText"/>
            </w:pPr>
            <w:r w:rsidRPr="009366B4">
              <w:rPr>
                <w:rStyle w:val="Underline"/>
              </w:rPr>
              <w:t>CHCCN301C Ensure the health and safety of children</w:t>
            </w:r>
          </w:p>
        </w:tc>
        <w:tc>
          <w:tcPr>
            <w:tcW w:w="1038" w:type="dxa"/>
            <w:tcBorders>
              <w:top w:val="nil"/>
              <w:left w:val="nil"/>
              <w:bottom w:val="nil"/>
              <w:right w:val="nil"/>
            </w:tcBorders>
            <w:tcMar>
              <w:top w:w="0" w:type="dxa"/>
              <w:left w:w="62" w:type="dxa"/>
              <w:bottom w:w="0" w:type="dxa"/>
              <w:right w:w="62" w:type="dxa"/>
            </w:tcMar>
          </w:tcPr>
          <w:p w:rsidR="00000000" w:rsidRPr="009366B4" w:rsidP="009366B4">
            <w:pPr>
              <w:pStyle w:val="BodyText"/>
            </w:pPr>
            <w:r w:rsidRPr="009366B4">
              <w:rPr>
                <w:rStyle w:val="WingdingSymbols"/>
              </w:rPr>
              <w:t></w:t>
            </w:r>
          </w:p>
        </w:tc>
        <w:tc>
          <w:tcPr>
            <w:tcW w:w="980" w:type="dxa"/>
            <w:tcBorders>
              <w:top w:val="nil"/>
              <w:left w:val="nil"/>
              <w:bottom w:val="nil"/>
              <w:right w:val="nil"/>
            </w:tcBorders>
            <w:tcMar>
              <w:top w:w="0" w:type="dxa"/>
              <w:left w:w="62" w:type="dxa"/>
              <w:bottom w:w="0" w:type="dxa"/>
              <w:right w:w="62" w:type="dxa"/>
            </w:tcMar>
          </w:tcPr>
          <w:p w:rsidR="00000000" w:rsidP="009366B4">
            <w:pPr>
              <w:pStyle w:val="BodyText"/>
              <w:rPr>
                <w:lang w:val="en-NZ"/>
              </w:rPr>
            </w:pPr>
            <w:r w:rsidRPr="009366B4">
              <w:rPr>
                <w:rStyle w:val="WingdingSymbols"/>
              </w:rPr>
              <w:t></w:t>
            </w:r>
          </w:p>
        </w:tc>
        <w:tc>
          <w:tcPr>
            <w:tcW w:w="10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08" w:type="dxa"/>
            <w:tcBorders>
              <w:top w:val="nil"/>
              <w:left w:val="nil"/>
              <w:bottom w:val="nil"/>
              <w:right w:val="nil"/>
            </w:tcBorders>
            <w:tcMar>
              <w:top w:w="0" w:type="dxa"/>
              <w:left w:w="62" w:type="dxa"/>
              <w:bottom w:w="0" w:type="dxa"/>
              <w:right w:w="62" w:type="dxa"/>
            </w:tcMar>
          </w:tcPr>
          <w:p w:rsidR="00000000" w:rsidP="009366B4">
            <w:pPr>
              <w:pStyle w:val="BodyText"/>
              <w:rPr>
                <w:lang w:val="en-NZ"/>
              </w:rPr>
            </w:pPr>
          </w:p>
        </w:tc>
      </w:tr>
      <w:tr w:rsidTr="00AC4E40">
        <w:tblPrEx>
          <w:tblW w:w="0" w:type="auto"/>
          <w:tblLayout w:type="fixed"/>
          <w:tblCellMar>
            <w:left w:w="62" w:type="dxa"/>
            <w:right w:w="62" w:type="dxa"/>
          </w:tblCellMar>
          <w:tblLook w:val="0000"/>
        </w:tblPrEx>
        <w:tc>
          <w:tcPr>
            <w:tcW w:w="2472" w:type="dxa"/>
            <w:tcBorders>
              <w:top w:val="nil"/>
              <w:left w:val="nil"/>
              <w:bottom w:val="nil"/>
              <w:right w:val="nil"/>
            </w:tcBorders>
            <w:tcMar>
              <w:top w:w="0" w:type="dxa"/>
              <w:left w:w="62" w:type="dxa"/>
              <w:bottom w:w="0" w:type="dxa"/>
              <w:right w:w="62" w:type="dxa"/>
            </w:tcMar>
          </w:tcPr>
          <w:p w:rsidR="00000000" w:rsidP="009366B4">
            <w:pPr>
              <w:pStyle w:val="BodyText"/>
              <w:rPr>
                <w:lang w:val="en-NZ"/>
              </w:rPr>
            </w:pPr>
            <w:r w:rsidRPr="009366B4">
              <w:rPr>
                <w:rStyle w:val="Underline"/>
              </w:rPr>
              <w:t>CHCCOM201C Communicate with people accessing the services of the organisation</w:t>
            </w:r>
          </w:p>
        </w:tc>
        <w:tc>
          <w:tcPr>
            <w:tcW w:w="10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08" w:type="dxa"/>
            <w:tcBorders>
              <w:top w:val="nil"/>
              <w:left w:val="nil"/>
              <w:bottom w:val="nil"/>
              <w:right w:val="nil"/>
            </w:tcBorders>
            <w:tcMar>
              <w:top w:w="0" w:type="dxa"/>
              <w:left w:w="62" w:type="dxa"/>
              <w:bottom w:w="0" w:type="dxa"/>
              <w:right w:w="62" w:type="dxa"/>
            </w:tcMar>
          </w:tcPr>
          <w:p w:rsidR="00000000" w:rsidRPr="009366B4">
            <w:pPr>
              <w:pStyle w:val="BodyText"/>
              <w:keepNext w:val="0"/>
              <w:keepLines w:val="0"/>
              <w:contextualSpacing w:val="0"/>
            </w:pPr>
          </w:p>
        </w:tc>
        <w:tc>
          <w:tcPr>
            <w:tcW w:w="1008" w:type="dxa"/>
            <w:tcBorders>
              <w:top w:val="nil"/>
              <w:left w:val="nil"/>
              <w:bottom w:val="nil"/>
              <w:right w:val="nil"/>
            </w:tcBorders>
            <w:tcMar>
              <w:top w:w="0" w:type="dxa"/>
              <w:left w:w="62" w:type="dxa"/>
              <w:bottom w:w="0" w:type="dxa"/>
              <w:right w:w="62" w:type="dxa"/>
            </w:tcMar>
          </w:tcPr>
          <w:p w:rsidR="00000000" w:rsidP="009366B4">
            <w:pPr>
              <w:pStyle w:val="BodyText"/>
              <w:rPr>
                <w:lang w:val="en-NZ"/>
              </w:rPr>
            </w:pPr>
            <w:r w:rsidRPr="009366B4">
              <w:rPr>
                <w:rStyle w:val="WingdingSymbols"/>
              </w:rPr>
              <w:t></w:t>
            </w:r>
          </w:p>
        </w:tc>
        <w:tc>
          <w:tcPr>
            <w:tcW w:w="10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08" w:type="dxa"/>
            <w:tcBorders>
              <w:top w:val="nil"/>
              <w:left w:val="nil"/>
              <w:bottom w:val="nil"/>
              <w:right w:val="nil"/>
            </w:tcBorders>
            <w:tcMar>
              <w:top w:w="0" w:type="dxa"/>
              <w:left w:w="62" w:type="dxa"/>
              <w:bottom w:w="0" w:type="dxa"/>
              <w:right w:w="62" w:type="dxa"/>
            </w:tcMar>
          </w:tcPr>
          <w:p w:rsidR="00000000" w:rsidP="009366B4">
            <w:pPr>
              <w:pStyle w:val="BodyText"/>
              <w:rPr>
                <w:lang w:val="en-NZ"/>
              </w:rPr>
            </w:pPr>
          </w:p>
        </w:tc>
      </w:tr>
      <w:tr w:rsidTr="00AC4E40">
        <w:tblPrEx>
          <w:tblW w:w="0" w:type="auto"/>
          <w:tblLayout w:type="fixed"/>
          <w:tblCellMar>
            <w:left w:w="62" w:type="dxa"/>
            <w:right w:w="62" w:type="dxa"/>
          </w:tblCellMar>
          <w:tblLook w:val="0000"/>
        </w:tblPrEx>
        <w:tc>
          <w:tcPr>
            <w:tcW w:w="2472" w:type="dxa"/>
            <w:tcBorders>
              <w:top w:val="nil"/>
              <w:left w:val="nil"/>
              <w:bottom w:val="nil"/>
              <w:right w:val="nil"/>
            </w:tcBorders>
            <w:tcMar>
              <w:top w:w="0" w:type="dxa"/>
              <w:left w:w="62" w:type="dxa"/>
              <w:bottom w:w="0" w:type="dxa"/>
              <w:right w:w="62" w:type="dxa"/>
            </w:tcMar>
          </w:tcPr>
          <w:p w:rsidR="00000000" w:rsidP="009366B4">
            <w:pPr>
              <w:pStyle w:val="BodyText"/>
              <w:rPr>
                <w:lang w:val="en-NZ"/>
              </w:rPr>
            </w:pPr>
            <w:r w:rsidRPr="009366B4">
              <w:rPr>
                <w:rStyle w:val="Underline"/>
              </w:rPr>
              <w:t>CHCCOM302D Communicate appropriately with clients and colleagues</w:t>
            </w:r>
          </w:p>
        </w:tc>
        <w:tc>
          <w:tcPr>
            <w:tcW w:w="10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0" w:type="dxa"/>
            <w:tcBorders>
              <w:top w:val="nil"/>
              <w:left w:val="nil"/>
              <w:bottom w:val="nil"/>
              <w:right w:val="nil"/>
            </w:tcBorders>
            <w:tcMar>
              <w:top w:w="0" w:type="dxa"/>
              <w:left w:w="62" w:type="dxa"/>
              <w:bottom w:w="0" w:type="dxa"/>
              <w:right w:w="62" w:type="dxa"/>
            </w:tcMar>
          </w:tcPr>
          <w:p w:rsidR="00000000" w:rsidRPr="009366B4">
            <w:pPr>
              <w:pStyle w:val="BodyText"/>
              <w:keepNext w:val="0"/>
              <w:keepLines w:val="0"/>
              <w:contextualSpacing w:val="0"/>
            </w:pPr>
          </w:p>
        </w:tc>
        <w:tc>
          <w:tcPr>
            <w:tcW w:w="1008" w:type="dxa"/>
            <w:tcBorders>
              <w:top w:val="nil"/>
              <w:left w:val="nil"/>
              <w:bottom w:val="nil"/>
              <w:right w:val="nil"/>
            </w:tcBorders>
            <w:tcMar>
              <w:top w:w="0" w:type="dxa"/>
              <w:left w:w="62" w:type="dxa"/>
              <w:bottom w:w="0" w:type="dxa"/>
              <w:right w:w="62" w:type="dxa"/>
            </w:tcMar>
          </w:tcPr>
          <w:p w:rsidR="00000000" w:rsidP="009366B4">
            <w:pPr>
              <w:pStyle w:val="BodyText"/>
              <w:rPr>
                <w:lang w:val="en-NZ"/>
              </w:rPr>
            </w:pPr>
            <w:r w:rsidRPr="009366B4">
              <w:rPr>
                <w:rStyle w:val="WingdingSymbols"/>
              </w:rPr>
              <w:t></w:t>
            </w:r>
          </w:p>
        </w:tc>
        <w:tc>
          <w:tcPr>
            <w:tcW w:w="10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08" w:type="dxa"/>
            <w:tcBorders>
              <w:top w:val="nil"/>
              <w:left w:val="nil"/>
              <w:bottom w:val="nil"/>
              <w:right w:val="nil"/>
            </w:tcBorders>
            <w:tcMar>
              <w:top w:w="0" w:type="dxa"/>
              <w:left w:w="62" w:type="dxa"/>
              <w:bottom w:w="0" w:type="dxa"/>
              <w:right w:w="62" w:type="dxa"/>
            </w:tcMar>
          </w:tcPr>
          <w:p w:rsidR="00000000" w:rsidP="009366B4">
            <w:pPr>
              <w:pStyle w:val="BodyText"/>
              <w:rPr>
                <w:lang w:val="en-NZ"/>
              </w:rPr>
            </w:pPr>
          </w:p>
        </w:tc>
      </w:tr>
      <w:tr w:rsidTr="00AC4E40">
        <w:tblPrEx>
          <w:tblW w:w="0" w:type="auto"/>
          <w:tblLayout w:type="fixed"/>
          <w:tblCellMar>
            <w:left w:w="62" w:type="dxa"/>
            <w:right w:w="62" w:type="dxa"/>
          </w:tblCellMar>
          <w:tblLook w:val="0000"/>
        </w:tblPrEx>
        <w:tc>
          <w:tcPr>
            <w:tcW w:w="2472" w:type="dxa"/>
            <w:tcBorders>
              <w:top w:val="nil"/>
              <w:left w:val="nil"/>
              <w:bottom w:val="nil"/>
              <w:right w:val="nil"/>
            </w:tcBorders>
            <w:tcMar>
              <w:top w:w="0" w:type="dxa"/>
              <w:left w:w="62" w:type="dxa"/>
              <w:bottom w:w="0" w:type="dxa"/>
              <w:right w:w="62" w:type="dxa"/>
            </w:tcMar>
          </w:tcPr>
          <w:p w:rsidR="00000000" w:rsidP="009366B4">
            <w:pPr>
              <w:pStyle w:val="BodyText"/>
              <w:rPr>
                <w:lang w:val="en-NZ"/>
              </w:rPr>
            </w:pPr>
            <w:r w:rsidRPr="009366B4">
              <w:rPr>
                <w:rStyle w:val="Underline"/>
              </w:rPr>
              <w:t>CHCCS200D Deliver service to clients</w:t>
            </w:r>
          </w:p>
        </w:tc>
        <w:tc>
          <w:tcPr>
            <w:tcW w:w="10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08" w:type="dxa"/>
            <w:tcBorders>
              <w:top w:val="nil"/>
              <w:left w:val="nil"/>
              <w:bottom w:val="nil"/>
              <w:right w:val="nil"/>
            </w:tcBorders>
            <w:tcMar>
              <w:top w:w="0" w:type="dxa"/>
              <w:left w:w="62" w:type="dxa"/>
              <w:bottom w:w="0" w:type="dxa"/>
              <w:right w:w="62" w:type="dxa"/>
            </w:tcMar>
          </w:tcPr>
          <w:p w:rsidR="00000000" w:rsidRPr="009366B4">
            <w:pPr>
              <w:pStyle w:val="BodyText"/>
              <w:keepNext w:val="0"/>
              <w:keepLines w:val="0"/>
              <w:contextualSpacing w:val="0"/>
            </w:pPr>
          </w:p>
        </w:tc>
        <w:tc>
          <w:tcPr>
            <w:tcW w:w="1008" w:type="dxa"/>
            <w:tcBorders>
              <w:top w:val="nil"/>
              <w:left w:val="nil"/>
              <w:bottom w:val="nil"/>
              <w:right w:val="nil"/>
            </w:tcBorders>
            <w:tcMar>
              <w:top w:w="0" w:type="dxa"/>
              <w:left w:w="62" w:type="dxa"/>
              <w:bottom w:w="0" w:type="dxa"/>
              <w:right w:w="62" w:type="dxa"/>
            </w:tcMar>
          </w:tcPr>
          <w:p w:rsidR="00000000" w:rsidP="009366B4">
            <w:pPr>
              <w:pStyle w:val="BodyText"/>
              <w:rPr>
                <w:lang w:val="en-NZ"/>
              </w:rPr>
            </w:pPr>
            <w:r w:rsidRPr="009366B4">
              <w:rPr>
                <w:rStyle w:val="WingdingSymbols"/>
              </w:rPr>
              <w:t></w:t>
            </w:r>
          </w:p>
        </w:tc>
        <w:tc>
          <w:tcPr>
            <w:tcW w:w="1008" w:type="dxa"/>
            <w:tcBorders>
              <w:top w:val="nil"/>
              <w:left w:val="nil"/>
              <w:bottom w:val="nil"/>
              <w:right w:val="nil"/>
            </w:tcBorders>
            <w:tcMar>
              <w:top w:w="0" w:type="dxa"/>
              <w:left w:w="62" w:type="dxa"/>
              <w:bottom w:w="0" w:type="dxa"/>
              <w:right w:w="62" w:type="dxa"/>
            </w:tcMar>
          </w:tcPr>
          <w:p w:rsidR="00000000" w:rsidP="009366B4">
            <w:pPr>
              <w:pStyle w:val="BodyText"/>
              <w:rPr>
                <w:lang w:val="en-NZ"/>
              </w:rPr>
            </w:pPr>
          </w:p>
        </w:tc>
      </w:tr>
      <w:tr w:rsidTr="00AC4E40">
        <w:tblPrEx>
          <w:tblW w:w="0" w:type="auto"/>
          <w:tblLayout w:type="fixed"/>
          <w:tblCellMar>
            <w:left w:w="62" w:type="dxa"/>
            <w:right w:w="62" w:type="dxa"/>
          </w:tblCellMar>
          <w:tblLook w:val="0000"/>
        </w:tblPrEx>
        <w:tc>
          <w:tcPr>
            <w:tcW w:w="2472" w:type="dxa"/>
            <w:tcBorders>
              <w:top w:val="nil"/>
              <w:left w:val="nil"/>
              <w:bottom w:val="nil"/>
              <w:right w:val="nil"/>
            </w:tcBorders>
            <w:tcMar>
              <w:top w:w="0" w:type="dxa"/>
              <w:left w:w="62" w:type="dxa"/>
              <w:bottom w:w="0" w:type="dxa"/>
              <w:right w:w="62" w:type="dxa"/>
            </w:tcMar>
          </w:tcPr>
          <w:p w:rsidR="00000000" w:rsidP="009366B4">
            <w:pPr>
              <w:pStyle w:val="BodyText"/>
              <w:rPr>
                <w:lang w:val="en-NZ"/>
              </w:rPr>
            </w:pPr>
            <w:r w:rsidRPr="009366B4">
              <w:rPr>
                <w:rStyle w:val="Underline"/>
              </w:rPr>
              <w:t>CHCCS308B Provide first point of contact</w:t>
            </w:r>
          </w:p>
        </w:tc>
        <w:tc>
          <w:tcPr>
            <w:tcW w:w="10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08" w:type="dxa"/>
            <w:tcBorders>
              <w:top w:val="nil"/>
              <w:left w:val="nil"/>
              <w:bottom w:val="nil"/>
              <w:right w:val="nil"/>
            </w:tcBorders>
            <w:tcMar>
              <w:top w:w="0" w:type="dxa"/>
              <w:left w:w="62" w:type="dxa"/>
              <w:bottom w:w="0" w:type="dxa"/>
              <w:right w:w="62" w:type="dxa"/>
            </w:tcMar>
          </w:tcPr>
          <w:p w:rsidR="00000000" w:rsidRPr="009366B4">
            <w:pPr>
              <w:pStyle w:val="BodyText"/>
              <w:keepNext w:val="0"/>
              <w:keepLines w:val="0"/>
              <w:contextualSpacing w:val="0"/>
            </w:pPr>
          </w:p>
        </w:tc>
        <w:tc>
          <w:tcPr>
            <w:tcW w:w="1008" w:type="dxa"/>
            <w:tcBorders>
              <w:top w:val="nil"/>
              <w:left w:val="nil"/>
              <w:bottom w:val="nil"/>
              <w:right w:val="nil"/>
            </w:tcBorders>
            <w:tcMar>
              <w:top w:w="0" w:type="dxa"/>
              <w:left w:w="62" w:type="dxa"/>
              <w:bottom w:w="0" w:type="dxa"/>
              <w:right w:w="62" w:type="dxa"/>
            </w:tcMar>
          </w:tcPr>
          <w:p w:rsidR="00000000" w:rsidP="009366B4">
            <w:pPr>
              <w:pStyle w:val="BodyText"/>
              <w:rPr>
                <w:lang w:val="en-NZ"/>
              </w:rPr>
            </w:pPr>
            <w:r w:rsidRPr="009366B4">
              <w:rPr>
                <w:rStyle w:val="WingdingSymbols"/>
              </w:rPr>
              <w:t></w:t>
            </w:r>
          </w:p>
        </w:tc>
        <w:tc>
          <w:tcPr>
            <w:tcW w:w="1008" w:type="dxa"/>
            <w:tcBorders>
              <w:top w:val="nil"/>
              <w:left w:val="nil"/>
              <w:bottom w:val="nil"/>
              <w:right w:val="nil"/>
            </w:tcBorders>
            <w:tcMar>
              <w:top w:w="0" w:type="dxa"/>
              <w:left w:w="62" w:type="dxa"/>
              <w:bottom w:w="0" w:type="dxa"/>
              <w:right w:w="62" w:type="dxa"/>
            </w:tcMar>
          </w:tcPr>
          <w:p w:rsidR="00000000" w:rsidP="009366B4">
            <w:pPr>
              <w:pStyle w:val="BodyText"/>
              <w:rPr>
                <w:lang w:val="en-NZ"/>
              </w:rPr>
            </w:pPr>
          </w:p>
        </w:tc>
      </w:tr>
      <w:tr w:rsidTr="00AC4E40">
        <w:tblPrEx>
          <w:tblW w:w="0" w:type="auto"/>
          <w:tblLayout w:type="fixed"/>
          <w:tblCellMar>
            <w:left w:w="62" w:type="dxa"/>
            <w:right w:w="62" w:type="dxa"/>
          </w:tblCellMar>
          <w:tblLook w:val="0000"/>
        </w:tblPrEx>
        <w:tc>
          <w:tcPr>
            <w:tcW w:w="2472" w:type="dxa"/>
            <w:tcBorders>
              <w:top w:val="nil"/>
              <w:left w:val="nil"/>
              <w:bottom w:val="nil"/>
              <w:right w:val="nil"/>
            </w:tcBorders>
            <w:tcMar>
              <w:top w:w="0" w:type="dxa"/>
              <w:left w:w="62" w:type="dxa"/>
              <w:bottom w:w="0" w:type="dxa"/>
              <w:right w:w="62" w:type="dxa"/>
            </w:tcMar>
          </w:tcPr>
          <w:p w:rsidR="00000000" w:rsidP="009366B4">
            <w:pPr>
              <w:pStyle w:val="BodyText"/>
              <w:rPr>
                <w:lang w:val="en-NZ"/>
              </w:rPr>
            </w:pPr>
            <w:r w:rsidRPr="009366B4">
              <w:rPr>
                <w:rStyle w:val="Underline"/>
              </w:rPr>
              <w:t>CHCCS401C Facilitate responsible behaviour</w:t>
            </w:r>
          </w:p>
        </w:tc>
        <w:tc>
          <w:tcPr>
            <w:tcW w:w="10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08" w:type="dxa"/>
            <w:tcBorders>
              <w:top w:val="nil"/>
              <w:left w:val="nil"/>
              <w:bottom w:val="nil"/>
              <w:right w:val="nil"/>
            </w:tcBorders>
            <w:tcMar>
              <w:top w:w="0" w:type="dxa"/>
              <w:left w:w="62" w:type="dxa"/>
              <w:bottom w:w="0" w:type="dxa"/>
              <w:right w:w="62" w:type="dxa"/>
            </w:tcMar>
          </w:tcPr>
          <w:p w:rsidR="00000000" w:rsidRPr="009366B4">
            <w:pPr>
              <w:pStyle w:val="BodyText"/>
              <w:keepNext w:val="0"/>
              <w:keepLines w:val="0"/>
              <w:contextualSpacing w:val="0"/>
            </w:pPr>
          </w:p>
        </w:tc>
        <w:tc>
          <w:tcPr>
            <w:tcW w:w="1008" w:type="dxa"/>
            <w:tcBorders>
              <w:top w:val="nil"/>
              <w:left w:val="nil"/>
              <w:bottom w:val="nil"/>
              <w:right w:val="nil"/>
            </w:tcBorders>
            <w:tcMar>
              <w:top w:w="0" w:type="dxa"/>
              <w:left w:w="62" w:type="dxa"/>
              <w:bottom w:w="0" w:type="dxa"/>
              <w:right w:w="62" w:type="dxa"/>
            </w:tcMar>
          </w:tcPr>
          <w:p w:rsidR="00000000" w:rsidP="009366B4">
            <w:pPr>
              <w:pStyle w:val="BodyText"/>
              <w:rPr>
                <w:lang w:val="en-NZ"/>
              </w:rPr>
            </w:pPr>
            <w:r w:rsidRPr="009366B4">
              <w:rPr>
                <w:rStyle w:val="WingdingSymbols"/>
              </w:rPr>
              <w:t></w:t>
            </w:r>
          </w:p>
        </w:tc>
        <w:tc>
          <w:tcPr>
            <w:tcW w:w="1008" w:type="dxa"/>
            <w:tcBorders>
              <w:top w:val="nil"/>
              <w:left w:val="nil"/>
              <w:bottom w:val="nil"/>
              <w:right w:val="nil"/>
            </w:tcBorders>
            <w:tcMar>
              <w:top w:w="0" w:type="dxa"/>
              <w:left w:w="62" w:type="dxa"/>
              <w:bottom w:w="0" w:type="dxa"/>
              <w:right w:w="62" w:type="dxa"/>
            </w:tcMar>
          </w:tcPr>
          <w:p w:rsidR="00000000" w:rsidP="009366B4">
            <w:pPr>
              <w:pStyle w:val="BodyText"/>
              <w:rPr>
                <w:lang w:val="en-NZ"/>
              </w:rPr>
            </w:pPr>
          </w:p>
        </w:tc>
      </w:tr>
      <w:tr w:rsidTr="00AC4E40">
        <w:tblPrEx>
          <w:tblW w:w="0" w:type="auto"/>
          <w:tblLayout w:type="fixed"/>
          <w:tblCellMar>
            <w:left w:w="62" w:type="dxa"/>
            <w:right w:w="62" w:type="dxa"/>
          </w:tblCellMar>
          <w:tblLook w:val="0000"/>
        </w:tblPrEx>
        <w:tc>
          <w:tcPr>
            <w:tcW w:w="2472" w:type="dxa"/>
            <w:tcBorders>
              <w:top w:val="nil"/>
              <w:left w:val="nil"/>
              <w:bottom w:val="nil"/>
              <w:right w:val="nil"/>
            </w:tcBorders>
            <w:tcMar>
              <w:top w:w="0" w:type="dxa"/>
              <w:left w:w="62" w:type="dxa"/>
              <w:bottom w:w="0" w:type="dxa"/>
              <w:right w:w="62" w:type="dxa"/>
            </w:tcMar>
          </w:tcPr>
          <w:p w:rsidR="00000000" w:rsidP="009366B4">
            <w:pPr>
              <w:pStyle w:val="BodyText"/>
              <w:rPr>
                <w:lang w:val="en-NZ"/>
              </w:rPr>
            </w:pPr>
            <w:r w:rsidRPr="009366B4">
              <w:rPr>
                <w:rStyle w:val="Underline"/>
              </w:rPr>
              <w:t>CHCCS411C Work effectively in the community sector</w:t>
            </w:r>
          </w:p>
        </w:tc>
        <w:tc>
          <w:tcPr>
            <w:tcW w:w="10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0" w:type="dxa"/>
            <w:tcBorders>
              <w:top w:val="nil"/>
              <w:left w:val="nil"/>
              <w:bottom w:val="nil"/>
              <w:right w:val="nil"/>
            </w:tcBorders>
            <w:tcMar>
              <w:top w:w="0" w:type="dxa"/>
              <w:left w:w="62" w:type="dxa"/>
              <w:bottom w:w="0" w:type="dxa"/>
              <w:right w:w="62" w:type="dxa"/>
            </w:tcMar>
          </w:tcPr>
          <w:p w:rsidR="00000000" w:rsidRPr="009366B4">
            <w:pPr>
              <w:pStyle w:val="BodyText"/>
              <w:keepNext w:val="0"/>
              <w:keepLines w:val="0"/>
              <w:contextualSpacing w:val="0"/>
            </w:pPr>
          </w:p>
        </w:tc>
        <w:tc>
          <w:tcPr>
            <w:tcW w:w="1008" w:type="dxa"/>
            <w:tcBorders>
              <w:top w:val="nil"/>
              <w:left w:val="nil"/>
              <w:bottom w:val="nil"/>
              <w:right w:val="nil"/>
            </w:tcBorders>
            <w:tcMar>
              <w:top w:w="0" w:type="dxa"/>
              <w:left w:w="62" w:type="dxa"/>
              <w:bottom w:w="0" w:type="dxa"/>
              <w:right w:w="62" w:type="dxa"/>
            </w:tcMar>
          </w:tcPr>
          <w:p w:rsidR="00000000" w:rsidP="009366B4">
            <w:pPr>
              <w:pStyle w:val="BodyText"/>
              <w:rPr>
                <w:lang w:val="en-NZ"/>
              </w:rPr>
            </w:pPr>
            <w:r w:rsidRPr="009366B4">
              <w:rPr>
                <w:rStyle w:val="WingdingSymbols"/>
              </w:rPr>
              <w:t></w:t>
            </w:r>
          </w:p>
        </w:tc>
        <w:tc>
          <w:tcPr>
            <w:tcW w:w="10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08" w:type="dxa"/>
            <w:tcBorders>
              <w:top w:val="nil"/>
              <w:left w:val="nil"/>
              <w:bottom w:val="nil"/>
              <w:right w:val="nil"/>
            </w:tcBorders>
            <w:tcMar>
              <w:top w:w="0" w:type="dxa"/>
              <w:left w:w="62" w:type="dxa"/>
              <w:bottom w:w="0" w:type="dxa"/>
              <w:right w:w="62" w:type="dxa"/>
            </w:tcMar>
          </w:tcPr>
          <w:p w:rsidR="00000000" w:rsidP="009366B4">
            <w:pPr>
              <w:pStyle w:val="BodyText"/>
              <w:rPr>
                <w:lang w:val="en-NZ"/>
              </w:rPr>
            </w:pPr>
          </w:p>
        </w:tc>
      </w:tr>
      <w:tr w:rsidTr="00AC4E40">
        <w:tblPrEx>
          <w:tblW w:w="0" w:type="auto"/>
          <w:tblLayout w:type="fixed"/>
          <w:tblCellMar>
            <w:left w:w="62" w:type="dxa"/>
            <w:right w:w="62" w:type="dxa"/>
          </w:tblCellMar>
          <w:tblLook w:val="0000"/>
        </w:tblPrEx>
        <w:tc>
          <w:tcPr>
            <w:tcW w:w="2472" w:type="dxa"/>
            <w:tcBorders>
              <w:top w:val="nil"/>
              <w:left w:val="nil"/>
              <w:bottom w:val="nil"/>
              <w:right w:val="nil"/>
            </w:tcBorders>
            <w:tcMar>
              <w:top w:w="0" w:type="dxa"/>
              <w:left w:w="62" w:type="dxa"/>
              <w:bottom w:w="0" w:type="dxa"/>
              <w:right w:w="62" w:type="dxa"/>
            </w:tcMar>
          </w:tcPr>
          <w:p w:rsidR="00000000" w:rsidP="009366B4">
            <w:pPr>
              <w:pStyle w:val="BodyText"/>
              <w:rPr>
                <w:lang w:val="en-NZ"/>
              </w:rPr>
            </w:pPr>
            <w:r w:rsidRPr="009366B4">
              <w:rPr>
                <w:rStyle w:val="Underline"/>
              </w:rPr>
              <w:t>CHCCS421B Undertake community sector work within own community</w:t>
            </w:r>
          </w:p>
        </w:tc>
        <w:tc>
          <w:tcPr>
            <w:tcW w:w="10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08" w:type="dxa"/>
            <w:tcBorders>
              <w:top w:val="nil"/>
              <w:left w:val="nil"/>
              <w:bottom w:val="nil"/>
              <w:right w:val="nil"/>
            </w:tcBorders>
            <w:tcMar>
              <w:top w:w="0" w:type="dxa"/>
              <w:left w:w="62" w:type="dxa"/>
              <w:bottom w:w="0" w:type="dxa"/>
              <w:right w:w="62" w:type="dxa"/>
            </w:tcMar>
          </w:tcPr>
          <w:p w:rsidR="00000000" w:rsidRPr="009366B4">
            <w:pPr>
              <w:pStyle w:val="BodyText"/>
              <w:keepNext w:val="0"/>
              <w:keepLines w:val="0"/>
              <w:contextualSpacing w:val="0"/>
            </w:pPr>
          </w:p>
        </w:tc>
        <w:tc>
          <w:tcPr>
            <w:tcW w:w="1008" w:type="dxa"/>
            <w:tcBorders>
              <w:top w:val="nil"/>
              <w:left w:val="nil"/>
              <w:bottom w:val="nil"/>
              <w:right w:val="nil"/>
            </w:tcBorders>
            <w:tcMar>
              <w:top w:w="0" w:type="dxa"/>
              <w:left w:w="62" w:type="dxa"/>
              <w:bottom w:w="0" w:type="dxa"/>
              <w:right w:w="62" w:type="dxa"/>
            </w:tcMar>
          </w:tcPr>
          <w:p w:rsidR="00000000" w:rsidP="009366B4">
            <w:pPr>
              <w:pStyle w:val="BodyText"/>
              <w:rPr>
                <w:lang w:val="en-NZ"/>
              </w:rPr>
            </w:pPr>
            <w:r w:rsidRPr="009366B4">
              <w:rPr>
                <w:rStyle w:val="WingdingSymbols"/>
              </w:rPr>
              <w:t></w:t>
            </w:r>
          </w:p>
        </w:tc>
      </w:tr>
      <w:tr w:rsidTr="00AC4E40">
        <w:tblPrEx>
          <w:tblW w:w="0" w:type="auto"/>
          <w:tblLayout w:type="fixed"/>
          <w:tblCellMar>
            <w:left w:w="62" w:type="dxa"/>
            <w:right w:w="62" w:type="dxa"/>
          </w:tblCellMar>
          <w:tblLook w:val="0000"/>
        </w:tblPrEx>
        <w:tc>
          <w:tcPr>
            <w:tcW w:w="2472" w:type="dxa"/>
            <w:tcBorders>
              <w:top w:val="nil"/>
              <w:left w:val="nil"/>
              <w:bottom w:val="nil"/>
              <w:right w:val="nil"/>
            </w:tcBorders>
            <w:tcMar>
              <w:top w:w="0" w:type="dxa"/>
              <w:left w:w="62" w:type="dxa"/>
              <w:bottom w:w="0" w:type="dxa"/>
              <w:right w:w="62" w:type="dxa"/>
            </w:tcMar>
          </w:tcPr>
          <w:p w:rsidR="00000000" w:rsidP="009366B4">
            <w:pPr>
              <w:pStyle w:val="BodyText"/>
              <w:rPr>
                <w:lang w:val="en-NZ"/>
              </w:rPr>
            </w:pPr>
            <w:r w:rsidRPr="009366B4">
              <w:rPr>
                <w:rStyle w:val="Underline"/>
              </w:rPr>
              <w:t>CHCER301B Deliver emergency relief services</w:t>
            </w:r>
          </w:p>
        </w:tc>
        <w:tc>
          <w:tcPr>
            <w:tcW w:w="10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0" w:type="dxa"/>
            <w:tcBorders>
              <w:top w:val="nil"/>
              <w:left w:val="nil"/>
              <w:bottom w:val="nil"/>
              <w:right w:val="nil"/>
            </w:tcBorders>
            <w:tcMar>
              <w:top w:w="0" w:type="dxa"/>
              <w:left w:w="62" w:type="dxa"/>
              <w:bottom w:w="0" w:type="dxa"/>
              <w:right w:w="62" w:type="dxa"/>
            </w:tcMar>
          </w:tcPr>
          <w:p w:rsidR="00000000" w:rsidRPr="009366B4">
            <w:pPr>
              <w:pStyle w:val="BodyText"/>
              <w:keepNext w:val="0"/>
              <w:keepLines w:val="0"/>
              <w:contextualSpacing w:val="0"/>
            </w:pPr>
          </w:p>
        </w:tc>
        <w:tc>
          <w:tcPr>
            <w:tcW w:w="1008" w:type="dxa"/>
            <w:tcBorders>
              <w:top w:val="nil"/>
              <w:left w:val="nil"/>
              <w:bottom w:val="nil"/>
              <w:right w:val="nil"/>
            </w:tcBorders>
            <w:tcMar>
              <w:top w:w="0" w:type="dxa"/>
              <w:left w:w="62" w:type="dxa"/>
              <w:bottom w:w="0" w:type="dxa"/>
              <w:right w:w="62" w:type="dxa"/>
            </w:tcMar>
          </w:tcPr>
          <w:p w:rsidR="00000000" w:rsidP="009366B4">
            <w:pPr>
              <w:pStyle w:val="BodyText"/>
              <w:rPr>
                <w:lang w:val="en-NZ"/>
              </w:rPr>
            </w:pPr>
            <w:r w:rsidRPr="009366B4">
              <w:rPr>
                <w:rStyle w:val="WingdingSymbols"/>
              </w:rPr>
              <w:t></w:t>
            </w:r>
          </w:p>
        </w:tc>
        <w:tc>
          <w:tcPr>
            <w:tcW w:w="10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08" w:type="dxa"/>
            <w:tcBorders>
              <w:top w:val="nil"/>
              <w:left w:val="nil"/>
              <w:bottom w:val="nil"/>
              <w:right w:val="nil"/>
            </w:tcBorders>
            <w:tcMar>
              <w:top w:w="0" w:type="dxa"/>
              <w:left w:w="62" w:type="dxa"/>
              <w:bottom w:w="0" w:type="dxa"/>
              <w:right w:w="62" w:type="dxa"/>
            </w:tcMar>
          </w:tcPr>
          <w:p w:rsidR="00000000" w:rsidP="009366B4">
            <w:pPr>
              <w:pStyle w:val="BodyText"/>
              <w:rPr>
                <w:lang w:val="en-NZ"/>
              </w:rPr>
            </w:pPr>
          </w:p>
        </w:tc>
      </w:tr>
      <w:tr w:rsidTr="00AC4E40">
        <w:tblPrEx>
          <w:tblW w:w="0" w:type="auto"/>
          <w:tblLayout w:type="fixed"/>
          <w:tblCellMar>
            <w:left w:w="62" w:type="dxa"/>
            <w:right w:w="62" w:type="dxa"/>
          </w:tblCellMar>
          <w:tblLook w:val="0000"/>
        </w:tblPrEx>
        <w:tc>
          <w:tcPr>
            <w:tcW w:w="2472" w:type="dxa"/>
            <w:tcBorders>
              <w:top w:val="nil"/>
              <w:left w:val="nil"/>
              <w:bottom w:val="nil"/>
              <w:right w:val="nil"/>
            </w:tcBorders>
            <w:tcMar>
              <w:top w:w="0" w:type="dxa"/>
              <w:left w:w="62" w:type="dxa"/>
              <w:bottom w:w="0" w:type="dxa"/>
              <w:right w:w="62" w:type="dxa"/>
            </w:tcMar>
          </w:tcPr>
          <w:p w:rsidR="00000000" w:rsidRPr="009366B4" w:rsidP="009366B4">
            <w:pPr>
              <w:pStyle w:val="BodyText"/>
            </w:pPr>
            <w:r w:rsidRPr="009366B4">
              <w:rPr>
                <w:rStyle w:val="Underline"/>
              </w:rPr>
              <w:t>CHCFC301A Support the development of children</w:t>
            </w:r>
          </w:p>
        </w:tc>
        <w:tc>
          <w:tcPr>
            <w:tcW w:w="1038" w:type="dxa"/>
            <w:tcBorders>
              <w:top w:val="nil"/>
              <w:left w:val="nil"/>
              <w:bottom w:val="nil"/>
              <w:right w:val="nil"/>
            </w:tcBorders>
            <w:tcMar>
              <w:top w:w="0" w:type="dxa"/>
              <w:left w:w="62" w:type="dxa"/>
              <w:bottom w:w="0" w:type="dxa"/>
              <w:right w:w="62" w:type="dxa"/>
            </w:tcMar>
          </w:tcPr>
          <w:p w:rsidR="00000000" w:rsidRPr="009366B4" w:rsidP="009366B4">
            <w:pPr>
              <w:pStyle w:val="BodyText"/>
            </w:pPr>
            <w:r w:rsidRPr="009366B4">
              <w:rPr>
                <w:rStyle w:val="WingdingSymbols"/>
              </w:rPr>
              <w:t></w:t>
            </w:r>
          </w:p>
        </w:tc>
        <w:tc>
          <w:tcPr>
            <w:tcW w:w="980" w:type="dxa"/>
            <w:tcBorders>
              <w:top w:val="nil"/>
              <w:left w:val="nil"/>
              <w:bottom w:val="nil"/>
              <w:right w:val="nil"/>
            </w:tcBorders>
            <w:tcMar>
              <w:top w:w="0" w:type="dxa"/>
              <w:left w:w="62" w:type="dxa"/>
              <w:bottom w:w="0" w:type="dxa"/>
              <w:right w:w="62" w:type="dxa"/>
            </w:tcMar>
          </w:tcPr>
          <w:p w:rsidR="00000000" w:rsidP="009366B4">
            <w:pPr>
              <w:pStyle w:val="BodyText"/>
              <w:rPr>
                <w:lang w:val="en-NZ"/>
              </w:rPr>
            </w:pPr>
            <w:r w:rsidRPr="009366B4">
              <w:rPr>
                <w:rStyle w:val="WingdingSymbols"/>
              </w:rPr>
              <w:t></w:t>
            </w:r>
          </w:p>
        </w:tc>
        <w:tc>
          <w:tcPr>
            <w:tcW w:w="10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08" w:type="dxa"/>
            <w:tcBorders>
              <w:top w:val="nil"/>
              <w:left w:val="nil"/>
              <w:bottom w:val="nil"/>
              <w:right w:val="nil"/>
            </w:tcBorders>
            <w:tcMar>
              <w:top w:w="0" w:type="dxa"/>
              <w:left w:w="62" w:type="dxa"/>
              <w:bottom w:w="0" w:type="dxa"/>
              <w:right w:w="62" w:type="dxa"/>
            </w:tcMar>
          </w:tcPr>
          <w:p w:rsidR="00000000" w:rsidP="009366B4">
            <w:pPr>
              <w:pStyle w:val="BodyText"/>
              <w:rPr>
                <w:lang w:val="en-NZ"/>
              </w:rPr>
            </w:pPr>
          </w:p>
        </w:tc>
      </w:tr>
      <w:tr w:rsidTr="00AC4E40">
        <w:tblPrEx>
          <w:tblW w:w="0" w:type="auto"/>
          <w:tblLayout w:type="fixed"/>
          <w:tblCellMar>
            <w:left w:w="62" w:type="dxa"/>
            <w:right w:w="62" w:type="dxa"/>
          </w:tblCellMar>
          <w:tblLook w:val="0000"/>
        </w:tblPrEx>
        <w:tc>
          <w:tcPr>
            <w:tcW w:w="2472" w:type="dxa"/>
            <w:tcBorders>
              <w:top w:val="nil"/>
              <w:left w:val="nil"/>
              <w:bottom w:val="nil"/>
              <w:right w:val="nil"/>
            </w:tcBorders>
            <w:tcMar>
              <w:top w:w="0" w:type="dxa"/>
              <w:left w:w="62" w:type="dxa"/>
              <w:bottom w:w="0" w:type="dxa"/>
              <w:right w:w="62" w:type="dxa"/>
            </w:tcMar>
          </w:tcPr>
          <w:p w:rsidR="00000000" w:rsidRPr="009366B4" w:rsidP="009366B4">
            <w:pPr>
              <w:pStyle w:val="BodyText"/>
            </w:pPr>
            <w:r w:rsidRPr="009366B4">
              <w:rPr>
                <w:rStyle w:val="Underline"/>
              </w:rPr>
              <w:t>CHCIC201B Communicate with children</w:t>
            </w:r>
          </w:p>
        </w:tc>
        <w:tc>
          <w:tcPr>
            <w:tcW w:w="1038" w:type="dxa"/>
            <w:tcBorders>
              <w:top w:val="nil"/>
              <w:left w:val="nil"/>
              <w:bottom w:val="nil"/>
              <w:right w:val="nil"/>
            </w:tcBorders>
            <w:tcMar>
              <w:top w:w="0" w:type="dxa"/>
              <w:left w:w="62" w:type="dxa"/>
              <w:bottom w:w="0" w:type="dxa"/>
              <w:right w:w="62" w:type="dxa"/>
            </w:tcMar>
          </w:tcPr>
          <w:p w:rsidR="00000000" w:rsidRPr="009366B4" w:rsidP="009366B4">
            <w:pPr>
              <w:pStyle w:val="BodyText"/>
            </w:pPr>
            <w:r w:rsidRPr="009366B4">
              <w:rPr>
                <w:rStyle w:val="WingdingSymbols"/>
              </w:rPr>
              <w:t></w:t>
            </w:r>
          </w:p>
        </w:tc>
        <w:tc>
          <w:tcPr>
            <w:tcW w:w="980" w:type="dxa"/>
            <w:tcBorders>
              <w:top w:val="nil"/>
              <w:left w:val="nil"/>
              <w:bottom w:val="nil"/>
              <w:right w:val="nil"/>
            </w:tcBorders>
            <w:tcMar>
              <w:top w:w="0" w:type="dxa"/>
              <w:left w:w="62" w:type="dxa"/>
              <w:bottom w:w="0" w:type="dxa"/>
              <w:right w:w="62" w:type="dxa"/>
            </w:tcMar>
          </w:tcPr>
          <w:p w:rsidR="00000000" w:rsidP="009366B4">
            <w:pPr>
              <w:pStyle w:val="BodyText"/>
              <w:rPr>
                <w:lang w:val="en-NZ"/>
              </w:rPr>
            </w:pPr>
            <w:r w:rsidRPr="009366B4">
              <w:rPr>
                <w:rStyle w:val="WingdingSymbols"/>
              </w:rPr>
              <w:t></w:t>
            </w:r>
          </w:p>
        </w:tc>
        <w:tc>
          <w:tcPr>
            <w:tcW w:w="10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08" w:type="dxa"/>
            <w:tcBorders>
              <w:top w:val="nil"/>
              <w:left w:val="nil"/>
              <w:bottom w:val="nil"/>
              <w:right w:val="nil"/>
            </w:tcBorders>
            <w:tcMar>
              <w:top w:w="0" w:type="dxa"/>
              <w:left w:w="62" w:type="dxa"/>
              <w:bottom w:w="0" w:type="dxa"/>
              <w:right w:w="62" w:type="dxa"/>
            </w:tcMar>
          </w:tcPr>
          <w:p w:rsidR="00000000" w:rsidP="009366B4">
            <w:pPr>
              <w:pStyle w:val="BodyText"/>
              <w:rPr>
                <w:lang w:val="en-NZ"/>
              </w:rPr>
            </w:pPr>
          </w:p>
        </w:tc>
      </w:tr>
      <w:tr w:rsidTr="00AC4E40">
        <w:tblPrEx>
          <w:tblW w:w="0" w:type="auto"/>
          <w:tblLayout w:type="fixed"/>
          <w:tblCellMar>
            <w:left w:w="62" w:type="dxa"/>
            <w:right w:w="62" w:type="dxa"/>
          </w:tblCellMar>
          <w:tblLook w:val="0000"/>
        </w:tblPrEx>
        <w:tc>
          <w:tcPr>
            <w:tcW w:w="2472" w:type="dxa"/>
            <w:tcBorders>
              <w:top w:val="nil"/>
              <w:left w:val="nil"/>
              <w:bottom w:val="nil"/>
              <w:right w:val="nil"/>
            </w:tcBorders>
            <w:tcMar>
              <w:top w:w="0" w:type="dxa"/>
              <w:left w:w="62" w:type="dxa"/>
              <w:bottom w:w="0" w:type="dxa"/>
              <w:right w:w="62" w:type="dxa"/>
            </w:tcMar>
          </w:tcPr>
          <w:p w:rsidR="00000000" w:rsidRPr="009366B4" w:rsidP="009366B4">
            <w:pPr>
              <w:pStyle w:val="BodyText"/>
            </w:pPr>
            <w:r w:rsidRPr="009366B4">
              <w:rPr>
                <w:rStyle w:val="Underline"/>
              </w:rPr>
              <w:t>CHCPR301C Provide experiences to support children's play and learning</w:t>
            </w:r>
          </w:p>
        </w:tc>
        <w:tc>
          <w:tcPr>
            <w:tcW w:w="1038" w:type="dxa"/>
            <w:tcBorders>
              <w:top w:val="nil"/>
              <w:left w:val="nil"/>
              <w:bottom w:val="nil"/>
              <w:right w:val="nil"/>
            </w:tcBorders>
            <w:tcMar>
              <w:top w:w="0" w:type="dxa"/>
              <w:left w:w="62" w:type="dxa"/>
              <w:bottom w:w="0" w:type="dxa"/>
              <w:right w:w="62" w:type="dxa"/>
            </w:tcMar>
          </w:tcPr>
          <w:p w:rsidR="00000000" w:rsidRPr="009366B4" w:rsidP="009366B4">
            <w:pPr>
              <w:pStyle w:val="BodyText"/>
            </w:pPr>
            <w:r w:rsidRPr="009366B4">
              <w:rPr>
                <w:rStyle w:val="WingdingSymbols"/>
              </w:rPr>
              <w:t></w:t>
            </w:r>
          </w:p>
        </w:tc>
        <w:tc>
          <w:tcPr>
            <w:tcW w:w="980" w:type="dxa"/>
            <w:tcBorders>
              <w:top w:val="nil"/>
              <w:left w:val="nil"/>
              <w:bottom w:val="nil"/>
              <w:right w:val="nil"/>
            </w:tcBorders>
            <w:tcMar>
              <w:top w:w="0" w:type="dxa"/>
              <w:left w:w="62" w:type="dxa"/>
              <w:bottom w:w="0" w:type="dxa"/>
              <w:right w:w="62" w:type="dxa"/>
            </w:tcMar>
          </w:tcPr>
          <w:p w:rsidR="00000000" w:rsidP="009366B4">
            <w:pPr>
              <w:pStyle w:val="BodyText"/>
              <w:rPr>
                <w:lang w:val="en-NZ"/>
              </w:rPr>
            </w:pPr>
            <w:r w:rsidRPr="009366B4">
              <w:rPr>
                <w:rStyle w:val="WingdingSymbols"/>
              </w:rPr>
              <w:t></w:t>
            </w:r>
          </w:p>
        </w:tc>
        <w:tc>
          <w:tcPr>
            <w:tcW w:w="10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08" w:type="dxa"/>
            <w:tcBorders>
              <w:top w:val="nil"/>
              <w:left w:val="nil"/>
              <w:bottom w:val="nil"/>
              <w:right w:val="nil"/>
            </w:tcBorders>
            <w:tcMar>
              <w:top w:w="0" w:type="dxa"/>
              <w:left w:w="62" w:type="dxa"/>
              <w:bottom w:w="0" w:type="dxa"/>
              <w:right w:w="62" w:type="dxa"/>
            </w:tcMar>
          </w:tcPr>
          <w:p w:rsidR="00000000" w:rsidP="009366B4">
            <w:pPr>
              <w:pStyle w:val="BodyText"/>
              <w:rPr>
                <w:lang w:val="en-NZ"/>
              </w:rPr>
            </w:pPr>
          </w:p>
        </w:tc>
      </w:tr>
      <w:tr w:rsidTr="00AC4E40">
        <w:tblPrEx>
          <w:tblW w:w="0" w:type="auto"/>
          <w:tblLayout w:type="fixed"/>
          <w:tblCellMar>
            <w:left w:w="62" w:type="dxa"/>
            <w:right w:w="62" w:type="dxa"/>
          </w:tblCellMar>
          <w:tblLook w:val="0000"/>
        </w:tblPrEx>
        <w:trPr>
          <w:trHeight w:val="843"/>
        </w:trPr>
        <w:tc>
          <w:tcPr>
            <w:tcW w:w="2472" w:type="dxa"/>
            <w:tcBorders>
              <w:top w:val="nil"/>
              <w:left w:val="nil"/>
              <w:bottom w:val="nil"/>
              <w:right w:val="nil"/>
            </w:tcBorders>
            <w:tcMar>
              <w:top w:w="0" w:type="dxa"/>
              <w:left w:w="62" w:type="dxa"/>
              <w:bottom w:w="0" w:type="dxa"/>
              <w:right w:w="62" w:type="dxa"/>
            </w:tcMar>
          </w:tcPr>
          <w:p w:rsidR="00000000" w:rsidP="009366B4">
            <w:pPr>
              <w:pStyle w:val="BodyText"/>
              <w:rPr>
                <w:lang w:val="en-NZ"/>
              </w:rPr>
            </w:pPr>
            <w:r w:rsidRPr="009366B4">
              <w:rPr>
                <w:rStyle w:val="Underline"/>
              </w:rPr>
              <w:t>CHCRF301E Work effectively with families to care for the child</w:t>
            </w:r>
          </w:p>
        </w:tc>
        <w:tc>
          <w:tcPr>
            <w:tcW w:w="1038" w:type="dxa"/>
            <w:tcBorders>
              <w:top w:val="nil"/>
              <w:left w:val="nil"/>
              <w:bottom w:val="nil"/>
              <w:right w:val="nil"/>
            </w:tcBorders>
            <w:tcMar>
              <w:top w:w="0" w:type="dxa"/>
              <w:left w:w="62" w:type="dxa"/>
              <w:bottom w:w="0" w:type="dxa"/>
              <w:right w:w="62" w:type="dxa"/>
            </w:tcMar>
          </w:tcPr>
          <w:p w:rsidR="00000000" w:rsidRPr="009366B4">
            <w:pPr>
              <w:pStyle w:val="BodyText"/>
              <w:keepNext w:val="0"/>
              <w:keepLines w:val="0"/>
              <w:contextualSpacing w:val="0"/>
            </w:pPr>
          </w:p>
        </w:tc>
        <w:tc>
          <w:tcPr>
            <w:tcW w:w="980" w:type="dxa"/>
            <w:tcBorders>
              <w:top w:val="nil"/>
              <w:left w:val="nil"/>
              <w:bottom w:val="nil"/>
              <w:right w:val="nil"/>
            </w:tcBorders>
            <w:tcMar>
              <w:top w:w="0" w:type="dxa"/>
              <w:left w:w="62" w:type="dxa"/>
              <w:bottom w:w="0" w:type="dxa"/>
              <w:right w:w="62" w:type="dxa"/>
            </w:tcMar>
          </w:tcPr>
          <w:p w:rsidR="00000000" w:rsidP="009366B4">
            <w:pPr>
              <w:pStyle w:val="BodyText"/>
              <w:rPr>
                <w:lang w:val="en-NZ"/>
              </w:rPr>
            </w:pPr>
            <w:r w:rsidRPr="009366B4">
              <w:rPr>
                <w:rStyle w:val="WingdingSymbols"/>
              </w:rPr>
              <w:t></w:t>
            </w:r>
          </w:p>
        </w:tc>
        <w:tc>
          <w:tcPr>
            <w:tcW w:w="10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08" w:type="dxa"/>
            <w:tcBorders>
              <w:top w:val="nil"/>
              <w:left w:val="nil"/>
              <w:bottom w:val="nil"/>
              <w:right w:val="nil"/>
            </w:tcBorders>
            <w:tcMar>
              <w:top w:w="0" w:type="dxa"/>
              <w:left w:w="62" w:type="dxa"/>
              <w:bottom w:w="0" w:type="dxa"/>
              <w:right w:w="62" w:type="dxa"/>
            </w:tcMar>
          </w:tcPr>
          <w:p w:rsidR="00000000" w:rsidP="009366B4">
            <w:pPr>
              <w:pStyle w:val="BodyText"/>
              <w:rPr>
                <w:lang w:val="en-NZ"/>
              </w:rPr>
            </w:pPr>
          </w:p>
        </w:tc>
      </w:tr>
      <w:tr w:rsidTr="00AC4E40">
        <w:tblPrEx>
          <w:tblW w:w="0" w:type="auto"/>
          <w:tblLayout w:type="fixed"/>
          <w:tblCellMar>
            <w:left w:w="62" w:type="dxa"/>
            <w:right w:w="62" w:type="dxa"/>
          </w:tblCellMar>
          <w:tblLook w:val="0000"/>
        </w:tblPrEx>
        <w:tc>
          <w:tcPr>
            <w:tcW w:w="2472" w:type="dxa"/>
            <w:tcBorders>
              <w:top w:val="nil"/>
              <w:left w:val="nil"/>
              <w:bottom w:val="nil"/>
              <w:right w:val="nil"/>
            </w:tcBorders>
            <w:tcMar>
              <w:top w:w="0" w:type="dxa"/>
              <w:left w:w="62" w:type="dxa"/>
              <w:bottom w:w="0" w:type="dxa"/>
              <w:right w:w="62" w:type="dxa"/>
            </w:tcMar>
          </w:tcPr>
          <w:p w:rsidR="00000000" w:rsidRPr="009366B4" w:rsidP="009366B4">
            <w:pPr>
              <w:pStyle w:val="BodyText"/>
            </w:pPr>
            <w:r w:rsidRPr="009366B4">
              <w:rPr>
                <w:rStyle w:val="Underline"/>
              </w:rPr>
              <w:t>CHCYTH301E Work effectively with young people</w:t>
            </w:r>
          </w:p>
        </w:tc>
        <w:tc>
          <w:tcPr>
            <w:tcW w:w="1038" w:type="dxa"/>
            <w:tcBorders>
              <w:top w:val="nil"/>
              <w:left w:val="nil"/>
              <w:bottom w:val="nil"/>
              <w:right w:val="nil"/>
            </w:tcBorders>
            <w:tcMar>
              <w:top w:w="0" w:type="dxa"/>
              <w:left w:w="62" w:type="dxa"/>
              <w:bottom w:w="0" w:type="dxa"/>
              <w:right w:w="62" w:type="dxa"/>
            </w:tcMar>
          </w:tcPr>
          <w:p w:rsidR="00000000" w:rsidP="009366B4">
            <w:pPr>
              <w:pStyle w:val="BodyText"/>
              <w:rPr>
                <w:lang w:val="en-NZ"/>
              </w:rPr>
            </w:pPr>
            <w:r w:rsidRPr="009366B4">
              <w:rPr>
                <w:rStyle w:val="WingdingSymbols"/>
              </w:rPr>
              <w:t></w:t>
            </w:r>
          </w:p>
        </w:tc>
        <w:tc>
          <w:tcPr>
            <w:tcW w:w="9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08" w:type="dxa"/>
            <w:tcBorders>
              <w:top w:val="nil"/>
              <w:left w:val="nil"/>
              <w:bottom w:val="nil"/>
              <w:right w:val="nil"/>
            </w:tcBorders>
            <w:tcMar>
              <w:top w:w="0" w:type="dxa"/>
              <w:left w:w="62" w:type="dxa"/>
              <w:bottom w:w="0" w:type="dxa"/>
              <w:right w:w="62" w:type="dxa"/>
            </w:tcMar>
          </w:tcPr>
          <w:p w:rsidR="00000000" w:rsidP="009366B4">
            <w:pPr>
              <w:pStyle w:val="BodyText"/>
              <w:rPr>
                <w:lang w:val="en-NZ"/>
              </w:rPr>
            </w:pPr>
          </w:p>
        </w:tc>
      </w:tr>
      <w:tr w:rsidTr="00AC4E40">
        <w:tblPrEx>
          <w:tblW w:w="0" w:type="auto"/>
          <w:tblLayout w:type="fixed"/>
          <w:tblCellMar>
            <w:left w:w="62" w:type="dxa"/>
            <w:right w:w="62" w:type="dxa"/>
          </w:tblCellMar>
          <w:tblLook w:val="0000"/>
        </w:tblPrEx>
        <w:tc>
          <w:tcPr>
            <w:tcW w:w="2472" w:type="dxa"/>
            <w:tcBorders>
              <w:top w:val="nil"/>
              <w:left w:val="nil"/>
              <w:bottom w:val="nil"/>
              <w:right w:val="nil"/>
            </w:tcBorders>
            <w:tcMar>
              <w:top w:w="0" w:type="dxa"/>
              <w:left w:w="62" w:type="dxa"/>
              <w:bottom w:w="0" w:type="dxa"/>
              <w:right w:w="62" w:type="dxa"/>
            </w:tcMar>
          </w:tcPr>
          <w:p w:rsidR="00000000" w:rsidP="009366B4">
            <w:pPr>
              <w:pStyle w:val="BodyText"/>
              <w:rPr>
                <w:lang w:val="en-NZ"/>
              </w:rPr>
            </w:pPr>
            <w:r w:rsidRPr="009366B4">
              <w:rPr>
                <w:rStyle w:val="Underline"/>
              </w:rPr>
              <w:t>HLTCSD306D Respond effectively to difficult or challenging behaviour</w:t>
            </w:r>
          </w:p>
        </w:tc>
        <w:tc>
          <w:tcPr>
            <w:tcW w:w="10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08" w:type="dxa"/>
            <w:tcBorders>
              <w:top w:val="nil"/>
              <w:left w:val="nil"/>
              <w:bottom w:val="nil"/>
              <w:right w:val="nil"/>
            </w:tcBorders>
            <w:tcMar>
              <w:top w:w="0" w:type="dxa"/>
              <w:left w:w="62" w:type="dxa"/>
              <w:bottom w:w="0" w:type="dxa"/>
              <w:right w:w="62" w:type="dxa"/>
            </w:tcMar>
          </w:tcPr>
          <w:p w:rsidR="00000000" w:rsidRPr="009366B4">
            <w:pPr>
              <w:pStyle w:val="BodyText"/>
              <w:keepNext w:val="0"/>
              <w:keepLines w:val="0"/>
              <w:contextualSpacing w:val="0"/>
            </w:pPr>
          </w:p>
        </w:tc>
        <w:tc>
          <w:tcPr>
            <w:tcW w:w="1008" w:type="dxa"/>
            <w:tcBorders>
              <w:top w:val="nil"/>
              <w:left w:val="nil"/>
              <w:bottom w:val="nil"/>
              <w:right w:val="nil"/>
            </w:tcBorders>
            <w:tcMar>
              <w:top w:w="0" w:type="dxa"/>
              <w:left w:w="62" w:type="dxa"/>
              <w:bottom w:w="0" w:type="dxa"/>
              <w:right w:w="62" w:type="dxa"/>
            </w:tcMar>
          </w:tcPr>
          <w:p w:rsidR="00000000" w:rsidP="009366B4">
            <w:pPr>
              <w:pStyle w:val="BodyText"/>
              <w:rPr>
                <w:lang w:val="en-NZ"/>
              </w:rPr>
            </w:pPr>
            <w:r w:rsidRPr="009366B4">
              <w:rPr>
                <w:rStyle w:val="WingdingSymbols"/>
              </w:rPr>
              <w:t></w:t>
            </w:r>
          </w:p>
        </w:tc>
        <w:tc>
          <w:tcPr>
            <w:tcW w:w="10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08" w:type="dxa"/>
            <w:tcBorders>
              <w:top w:val="nil"/>
              <w:left w:val="nil"/>
              <w:bottom w:val="nil"/>
              <w:right w:val="nil"/>
            </w:tcBorders>
            <w:tcMar>
              <w:top w:w="0" w:type="dxa"/>
              <w:left w:w="62" w:type="dxa"/>
              <w:bottom w:w="0" w:type="dxa"/>
              <w:right w:w="62" w:type="dxa"/>
            </w:tcMar>
          </w:tcPr>
          <w:p w:rsidR="00000000" w:rsidP="009366B4">
            <w:pPr>
              <w:pStyle w:val="BodyText"/>
              <w:rPr>
                <w:lang w:val="en-NZ"/>
              </w:rPr>
            </w:pPr>
          </w:p>
        </w:tc>
      </w:tr>
      <w:tr w:rsidTr="00AC4E40">
        <w:tblPrEx>
          <w:tblW w:w="0" w:type="auto"/>
          <w:tblLayout w:type="fixed"/>
          <w:tblCellMar>
            <w:left w:w="62" w:type="dxa"/>
            <w:right w:w="62" w:type="dxa"/>
          </w:tblCellMar>
          <w:tblLook w:val="0000"/>
        </w:tblPrEx>
        <w:tc>
          <w:tcPr>
            <w:tcW w:w="2472" w:type="dxa"/>
            <w:tcBorders>
              <w:top w:val="nil"/>
              <w:left w:val="nil"/>
              <w:bottom w:val="nil"/>
              <w:right w:val="nil"/>
            </w:tcBorders>
            <w:tcMar>
              <w:top w:w="0" w:type="dxa"/>
              <w:left w:w="62" w:type="dxa"/>
              <w:bottom w:w="0" w:type="dxa"/>
              <w:right w:w="62" w:type="dxa"/>
            </w:tcMar>
          </w:tcPr>
          <w:p w:rsidR="00000000" w:rsidP="009366B4">
            <w:pPr>
              <w:pStyle w:val="BodyText"/>
              <w:rPr>
                <w:lang w:val="en-NZ"/>
              </w:rPr>
            </w:pPr>
            <w:r w:rsidRPr="009366B4">
              <w:rPr>
                <w:rStyle w:val="Underline"/>
              </w:rPr>
              <w:t>HLTIN301C Comply with infection control policies and procedures</w:t>
            </w:r>
          </w:p>
        </w:tc>
        <w:tc>
          <w:tcPr>
            <w:tcW w:w="10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08" w:type="dxa"/>
            <w:tcBorders>
              <w:top w:val="nil"/>
              <w:left w:val="nil"/>
              <w:bottom w:val="nil"/>
              <w:right w:val="nil"/>
            </w:tcBorders>
            <w:tcMar>
              <w:top w:w="0" w:type="dxa"/>
              <w:left w:w="62" w:type="dxa"/>
              <w:bottom w:w="0" w:type="dxa"/>
              <w:right w:w="62" w:type="dxa"/>
            </w:tcMar>
          </w:tcPr>
          <w:p w:rsidR="00000000" w:rsidRPr="009366B4">
            <w:pPr>
              <w:pStyle w:val="BodyText"/>
              <w:keepNext w:val="0"/>
              <w:keepLines w:val="0"/>
              <w:contextualSpacing w:val="0"/>
            </w:pPr>
          </w:p>
        </w:tc>
        <w:tc>
          <w:tcPr>
            <w:tcW w:w="1008" w:type="dxa"/>
            <w:tcBorders>
              <w:top w:val="nil"/>
              <w:left w:val="nil"/>
              <w:bottom w:val="nil"/>
              <w:right w:val="nil"/>
            </w:tcBorders>
            <w:tcMar>
              <w:top w:w="0" w:type="dxa"/>
              <w:left w:w="62" w:type="dxa"/>
              <w:bottom w:w="0" w:type="dxa"/>
              <w:right w:w="62" w:type="dxa"/>
            </w:tcMar>
          </w:tcPr>
          <w:p w:rsidR="00000000" w:rsidP="009366B4">
            <w:pPr>
              <w:pStyle w:val="BodyText"/>
              <w:rPr>
                <w:lang w:val="en-NZ"/>
              </w:rPr>
            </w:pPr>
            <w:r w:rsidRPr="009366B4">
              <w:rPr>
                <w:rStyle w:val="WingdingSymbols"/>
              </w:rPr>
              <w:t></w:t>
            </w:r>
          </w:p>
        </w:tc>
        <w:tc>
          <w:tcPr>
            <w:tcW w:w="10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08" w:type="dxa"/>
            <w:tcBorders>
              <w:top w:val="nil"/>
              <w:left w:val="nil"/>
              <w:bottom w:val="nil"/>
              <w:right w:val="nil"/>
            </w:tcBorders>
            <w:tcMar>
              <w:top w:w="0" w:type="dxa"/>
              <w:left w:w="62" w:type="dxa"/>
              <w:bottom w:w="0" w:type="dxa"/>
              <w:right w:w="62" w:type="dxa"/>
            </w:tcMar>
          </w:tcPr>
          <w:p w:rsidR="00000000" w:rsidRPr="009366B4" w:rsidP="009366B4">
            <w:pPr>
              <w:pStyle w:val="BodyText"/>
            </w:pPr>
          </w:p>
        </w:tc>
      </w:tr>
    </w:tbl>
    <w:p w:rsidR="00000000" w:rsidRPr="009366B4" w:rsidP="009366B4">
      <w:pPr>
        <w:pStyle w:val="BodyText"/>
      </w:pPr>
      <w:r w:rsidRPr="009366B4">
        <w:rPr>
          <w:rStyle w:val="SpecialBold"/>
        </w:rPr>
        <w:t>Additional electives</w:t>
      </w:r>
    </w:p>
    <w:p w:rsidR="00000000" w:rsidRPr="009366B4" w:rsidP="009366B4">
      <w:pPr>
        <w:pStyle w:val="BodyText"/>
      </w:pPr>
      <w:r w:rsidRPr="009366B4">
        <w:rPr>
          <w:rStyle w:val="Underline"/>
        </w:rPr>
        <w:t>CHCAC316D</w:t>
      </w:r>
      <w:r w:rsidRPr="009366B4">
        <w:tab/>
      </w:r>
      <w:r w:rsidRPr="009366B4">
        <w:rPr>
          <w:rStyle w:val="Underline"/>
        </w:rPr>
        <w:t>Provide food services</w:t>
      </w:r>
    </w:p>
    <w:p w:rsidR="00000000" w:rsidRPr="009366B4" w:rsidP="009366B4">
      <w:pPr>
        <w:pStyle w:val="BodyText"/>
      </w:pPr>
      <w:r w:rsidRPr="009366B4">
        <w:rPr>
          <w:rStyle w:val="Underline"/>
        </w:rPr>
        <w:t>CHCAC317A</w:t>
      </w:r>
      <w:r w:rsidRPr="009366B4">
        <w:tab/>
      </w:r>
      <w:r w:rsidRPr="009366B4">
        <w:rPr>
          <w:rStyle w:val="Underline"/>
        </w:rPr>
        <w:t>Support older people to maintain their independence</w:t>
      </w:r>
    </w:p>
    <w:p w:rsidR="00000000" w:rsidRPr="009366B4" w:rsidP="009366B4">
      <w:pPr>
        <w:pStyle w:val="BodyText"/>
      </w:pPr>
      <w:r w:rsidRPr="009366B4">
        <w:rPr>
          <w:rStyle w:val="Underline"/>
        </w:rPr>
        <w:t>CHCAC318B</w:t>
      </w:r>
      <w:r w:rsidRPr="009366B4">
        <w:tab/>
      </w:r>
      <w:r w:rsidRPr="009366B4">
        <w:rPr>
          <w:rStyle w:val="Underline"/>
        </w:rPr>
        <w:t>Work effectively with older people</w:t>
      </w:r>
    </w:p>
    <w:p w:rsidR="00000000" w:rsidRPr="009366B4" w:rsidP="009366B4">
      <w:pPr>
        <w:pStyle w:val="BodyText"/>
      </w:pPr>
      <w:r w:rsidRPr="009366B4">
        <w:rPr>
          <w:rStyle w:val="Underline"/>
        </w:rPr>
        <w:t>CHCAOD201D</w:t>
      </w:r>
      <w:r w:rsidRPr="009366B4">
        <w:tab/>
      </w:r>
      <w:r w:rsidRPr="009366B4">
        <w:rPr>
          <w:rStyle w:val="Underline"/>
        </w:rPr>
        <w:t>Prepare for alcohol and other drugs work</w:t>
      </w:r>
    </w:p>
    <w:p w:rsidR="00000000" w:rsidRPr="009366B4" w:rsidP="009366B4">
      <w:pPr>
        <w:pStyle w:val="BodyText"/>
      </w:pPr>
      <w:r w:rsidRPr="009366B4">
        <w:rPr>
          <w:rStyle w:val="Underline"/>
        </w:rPr>
        <w:t>CHCCD307D</w:t>
      </w:r>
      <w:r w:rsidRPr="009366B4">
        <w:tab/>
      </w:r>
      <w:r w:rsidRPr="009366B4">
        <w:rPr>
          <w:rStyle w:val="Underline"/>
        </w:rPr>
        <w:t>Support community resources</w:t>
      </w:r>
    </w:p>
    <w:p w:rsidR="00000000" w:rsidRPr="009366B4" w:rsidP="009366B4">
      <w:pPr>
        <w:pStyle w:val="BodyText"/>
      </w:pPr>
      <w:r w:rsidRPr="009366B4">
        <w:rPr>
          <w:rStyle w:val="Underline"/>
        </w:rPr>
        <w:t>CHCCH225A</w:t>
      </w:r>
      <w:r w:rsidRPr="009366B4">
        <w:tab/>
      </w:r>
      <w:r w:rsidRPr="009366B4">
        <w:rPr>
          <w:rStyle w:val="Underline"/>
        </w:rPr>
        <w:t>Prepare to work in social housing</w:t>
      </w:r>
    </w:p>
    <w:p w:rsidR="00000000" w:rsidRPr="009366B4" w:rsidP="009366B4">
      <w:pPr>
        <w:pStyle w:val="BodyText"/>
      </w:pPr>
      <w:r w:rsidRPr="009366B4">
        <w:rPr>
          <w:rStyle w:val="Underline"/>
        </w:rPr>
        <w:t>CHCCS405C</w:t>
      </w:r>
      <w:r w:rsidRPr="009366B4">
        <w:tab/>
      </w:r>
      <w:r w:rsidRPr="009366B4">
        <w:rPr>
          <w:rStyle w:val="Underline"/>
        </w:rPr>
        <w:t>Identify and address specific client needs</w:t>
      </w:r>
    </w:p>
    <w:p w:rsidR="00000000" w:rsidRPr="009366B4" w:rsidP="009366B4">
      <w:pPr>
        <w:pStyle w:val="BodyText"/>
      </w:pPr>
      <w:r w:rsidRPr="009366B4">
        <w:rPr>
          <w:rStyle w:val="Underline"/>
        </w:rPr>
        <w:t>CHCDIS220B</w:t>
      </w:r>
      <w:r w:rsidRPr="009366B4">
        <w:tab/>
      </w:r>
      <w:r w:rsidRPr="009366B4">
        <w:rPr>
          <w:rStyle w:val="Underline"/>
        </w:rPr>
        <w:t>Prepare for disability work</w:t>
      </w:r>
    </w:p>
    <w:p w:rsidR="00000000" w:rsidRPr="009366B4" w:rsidP="009366B4">
      <w:pPr>
        <w:pStyle w:val="BodyText"/>
      </w:pPr>
      <w:r w:rsidRPr="009366B4">
        <w:rPr>
          <w:rStyle w:val="Underline"/>
        </w:rPr>
        <w:t>CHCGROUP201C</w:t>
      </w:r>
      <w:r w:rsidRPr="009366B4">
        <w:tab/>
      </w:r>
      <w:r w:rsidRPr="009366B4">
        <w:rPr>
          <w:rStyle w:val="Underline"/>
        </w:rPr>
        <w:t>Support the activities of existing groups</w:t>
      </w:r>
    </w:p>
    <w:p w:rsidR="00000000" w:rsidRPr="009366B4" w:rsidP="009366B4">
      <w:pPr>
        <w:pStyle w:val="BodyText"/>
      </w:pPr>
      <w:r w:rsidRPr="009366B4">
        <w:rPr>
          <w:rStyle w:val="Underline"/>
        </w:rPr>
        <w:t>CHCGROUP302D</w:t>
      </w:r>
      <w:r w:rsidRPr="009366B4">
        <w:tab/>
      </w:r>
      <w:r w:rsidRPr="009366B4">
        <w:rPr>
          <w:rStyle w:val="Underline"/>
        </w:rPr>
        <w:t>Support group activities</w:t>
      </w:r>
    </w:p>
    <w:p w:rsidR="00000000" w:rsidRPr="009366B4" w:rsidP="009366B4">
      <w:pPr>
        <w:pStyle w:val="BodyText"/>
      </w:pPr>
      <w:r w:rsidRPr="009366B4">
        <w:rPr>
          <w:rStyle w:val="Underline"/>
        </w:rPr>
        <w:t>CHCMH301C</w:t>
      </w:r>
      <w:r w:rsidRPr="009366B4">
        <w:tab/>
      </w:r>
      <w:r w:rsidRPr="009366B4">
        <w:rPr>
          <w:rStyle w:val="Underline"/>
        </w:rPr>
        <w:t>Work effectively in mental health</w:t>
      </w:r>
    </w:p>
    <w:p w:rsidR="00000000" w:rsidRPr="009366B4" w:rsidP="009366B4">
      <w:pPr>
        <w:pStyle w:val="BodyText"/>
      </w:pPr>
      <w:r w:rsidRPr="009366B4">
        <w:rPr>
          <w:rStyle w:val="Underline"/>
        </w:rPr>
        <w:t>CHCRH401C</w:t>
      </w:r>
      <w:r w:rsidRPr="009366B4">
        <w:tab/>
      </w:r>
      <w:r w:rsidRPr="009366B4">
        <w:rPr>
          <w:rStyle w:val="Underline"/>
        </w:rPr>
        <w:t>Work effectively in the leisure and health industry</w:t>
      </w:r>
    </w:p>
    <w:p w:rsidR="00000000" w:rsidRPr="009366B4" w:rsidP="009366B4">
      <w:pPr>
        <w:pStyle w:val="BodyText"/>
      </w:pPr>
      <w:r w:rsidRPr="009366B4">
        <w:rPr>
          <w:rStyle w:val="Underline"/>
        </w:rPr>
        <w:t>HLTCPR211A</w:t>
      </w:r>
      <w:r w:rsidRPr="009366B4">
        <w:tab/>
      </w:r>
      <w:r w:rsidRPr="009366B4">
        <w:rPr>
          <w:rStyle w:val="Underline"/>
        </w:rPr>
        <w:t>Perform CPR</w:t>
      </w:r>
    </w:p>
    <w:p w:rsidR="00000000" w:rsidRPr="009366B4" w:rsidP="009366B4">
      <w:pPr>
        <w:pStyle w:val="BodyText"/>
      </w:pPr>
      <w:r w:rsidRPr="009366B4">
        <w:rPr>
          <w:rStyle w:val="Underline"/>
        </w:rPr>
        <w:t>HLTCSD203D</w:t>
      </w:r>
      <w:r w:rsidRPr="009366B4">
        <w:tab/>
      </w:r>
      <w:r w:rsidRPr="009366B4">
        <w:rPr>
          <w:rStyle w:val="Underline"/>
        </w:rPr>
        <w:t>Prepare and maintain beds</w:t>
      </w:r>
    </w:p>
    <w:p w:rsidR="00000000" w:rsidRPr="009366B4" w:rsidP="009366B4">
      <w:pPr>
        <w:pStyle w:val="BodyText"/>
      </w:pPr>
      <w:r w:rsidRPr="009366B4">
        <w:rPr>
          <w:rStyle w:val="Underline"/>
        </w:rPr>
        <w:t>HLTCSD208D</w:t>
      </w:r>
      <w:r w:rsidRPr="009366B4">
        <w:tab/>
      </w:r>
      <w:r w:rsidRPr="009366B4">
        <w:rPr>
          <w:rStyle w:val="Underline"/>
        </w:rPr>
        <w:t>Transport clients</w:t>
      </w:r>
    </w:p>
    <w:p w:rsidR="00000000" w:rsidRPr="009366B4" w:rsidP="009366B4">
      <w:pPr>
        <w:pStyle w:val="BodyText"/>
      </w:pPr>
      <w:r w:rsidRPr="009366B4">
        <w:rPr>
          <w:rStyle w:val="Underline"/>
        </w:rPr>
        <w:t>HLTCSD307D</w:t>
      </w:r>
      <w:r w:rsidRPr="009366B4">
        <w:tab/>
      </w:r>
      <w:r w:rsidRPr="009366B4">
        <w:rPr>
          <w:rStyle w:val="Underline"/>
        </w:rPr>
        <w:t>Care for the home environment of clients</w:t>
      </w:r>
    </w:p>
    <w:p w:rsidR="00000000" w:rsidRPr="009366B4" w:rsidP="009366B4">
      <w:pPr>
        <w:pStyle w:val="BodyText"/>
      </w:pPr>
      <w:r w:rsidRPr="009366B4">
        <w:rPr>
          <w:rStyle w:val="Underline"/>
        </w:rPr>
        <w:t>HLTFA311A</w:t>
      </w:r>
      <w:r w:rsidRPr="009366B4">
        <w:tab/>
      </w:r>
      <w:r w:rsidRPr="009366B4">
        <w:rPr>
          <w:rStyle w:val="Underline"/>
        </w:rPr>
        <w:t>Apply first aid</w:t>
      </w:r>
    </w:p>
    <w:p w:rsidR="00000000" w:rsidRPr="009366B4" w:rsidP="009366B4">
      <w:pPr>
        <w:pStyle w:val="BodyText"/>
      </w:pPr>
      <w:r w:rsidRPr="009366B4">
        <w:rPr>
          <w:rStyle w:val="Underline"/>
        </w:rPr>
        <w:t>HLTFS201D</w:t>
      </w:r>
      <w:r w:rsidRPr="009366B4">
        <w:tab/>
      </w:r>
      <w:r w:rsidRPr="009366B4">
        <w:rPr>
          <w:rStyle w:val="Underline"/>
        </w:rPr>
        <w:t>Distribute meals and refreshments to clients</w:t>
      </w:r>
    </w:p>
    <w:p w:rsidR="00000000" w:rsidRPr="009366B4" w:rsidP="009366B4">
      <w:pPr>
        <w:pStyle w:val="BodyText"/>
      </w:pPr>
      <w:r w:rsidRPr="009366B4">
        <w:rPr>
          <w:rStyle w:val="Underline"/>
        </w:rPr>
        <w:t>HLTFS204D</w:t>
      </w:r>
      <w:r w:rsidRPr="009366B4">
        <w:tab/>
      </w:r>
      <w:r w:rsidRPr="009366B4">
        <w:rPr>
          <w:rStyle w:val="Underline"/>
        </w:rPr>
        <w:t>Provide ward or unit based food preparation and distribution services</w:t>
      </w:r>
    </w:p>
    <w:p w:rsidR="00000000" w:rsidRPr="009366B4" w:rsidP="009366B4">
      <w:pPr>
        <w:pStyle w:val="BodyText"/>
      </w:pPr>
      <w:r w:rsidRPr="009366B4">
        <w:rPr>
          <w:rStyle w:val="Underline"/>
        </w:rPr>
        <w:t>HLTFS205D</w:t>
      </w:r>
      <w:r w:rsidRPr="009366B4">
        <w:tab/>
      </w:r>
      <w:r w:rsidRPr="009366B4">
        <w:rPr>
          <w:rStyle w:val="Underline"/>
        </w:rPr>
        <w:t>Perform kitche</w:t>
      </w:r>
      <w:r w:rsidRPr="009366B4">
        <w:rPr>
          <w:rStyle w:val="Underline"/>
        </w:rPr>
        <w:t>nware washing</w:t>
      </w:r>
    </w:p>
    <w:p w:rsidR="00000000" w:rsidRPr="009366B4" w:rsidP="009366B4">
      <w:pPr>
        <w:pStyle w:val="BodyText"/>
      </w:pPr>
      <w:r w:rsidRPr="009366B4">
        <w:rPr>
          <w:rStyle w:val="Underline"/>
        </w:rPr>
        <w:t>HLTFS207C</w:t>
      </w:r>
      <w:r w:rsidRPr="009366B4">
        <w:tab/>
      </w:r>
      <w:r w:rsidRPr="009366B4">
        <w:rPr>
          <w:rStyle w:val="Underline"/>
        </w:rPr>
        <w:t>Follow basic food safety practices</w:t>
      </w:r>
    </w:p>
    <w:p w:rsidR="00000000" w:rsidRPr="009366B4" w:rsidP="009366B4">
      <w:pPr>
        <w:pStyle w:val="BodyText"/>
      </w:pPr>
      <w:r w:rsidRPr="009366B4">
        <w:rPr>
          <w:rStyle w:val="Underline"/>
        </w:rPr>
        <w:t>HLTFS309C</w:t>
      </w:r>
      <w:r w:rsidRPr="009366B4">
        <w:tab/>
      </w:r>
      <w:r w:rsidRPr="009366B4">
        <w:rPr>
          <w:rStyle w:val="Underline"/>
        </w:rPr>
        <w:t>Oversee the day</w:t>
      </w:r>
      <w:r w:rsidRPr="009366B4">
        <w:t>-</w:t>
      </w:r>
      <w:r w:rsidRPr="009366B4">
        <w:rPr>
          <w:rStyle w:val="Underline"/>
        </w:rPr>
        <w:t>to</w:t>
      </w:r>
      <w:r w:rsidRPr="009366B4">
        <w:t>-</w:t>
      </w:r>
      <w:r w:rsidRPr="009366B4">
        <w:rPr>
          <w:rStyle w:val="Underline"/>
        </w:rPr>
        <w:t>day implementation of food safety in the workplace</w:t>
      </w:r>
    </w:p>
    <w:p w:rsidR="00000000" w:rsidRPr="009366B4" w:rsidP="009366B4">
      <w:pPr>
        <w:pStyle w:val="BodyText"/>
      </w:pPr>
      <w:r w:rsidRPr="009366B4">
        <w:rPr>
          <w:rStyle w:val="Underline"/>
        </w:rPr>
        <w:t>HLTFS310C</w:t>
      </w:r>
      <w:r w:rsidRPr="009366B4">
        <w:tab/>
      </w:r>
      <w:r w:rsidRPr="009366B4">
        <w:rPr>
          <w:rStyle w:val="Underline"/>
        </w:rPr>
        <w:t>Apply and monitor food safety requirements</w:t>
      </w:r>
    </w:p>
    <w:p w:rsidR="00000000" w:rsidRPr="009366B4" w:rsidP="009366B4">
      <w:pPr>
        <w:pStyle w:val="BodyText"/>
      </w:pPr>
      <w:r w:rsidRPr="009366B4">
        <w:rPr>
          <w:rStyle w:val="Underline"/>
        </w:rPr>
        <w:t>HLTFS208D</w:t>
      </w:r>
      <w:r w:rsidRPr="009366B4">
        <w:tab/>
      </w:r>
      <w:r w:rsidRPr="009366B4">
        <w:rPr>
          <w:rStyle w:val="Underline"/>
        </w:rPr>
        <w:t>Transport food</w:t>
      </w:r>
    </w:p>
    <w:p w:rsidR="00000000" w:rsidRPr="009366B4" w:rsidP="009366B4">
      <w:pPr>
        <w:pStyle w:val="BodyText"/>
      </w:pPr>
      <w:r w:rsidRPr="009366B4">
        <w:rPr>
          <w:rStyle w:val="Underline"/>
        </w:rPr>
        <w:t>HLTFS302D</w:t>
      </w:r>
      <w:r w:rsidRPr="009366B4">
        <w:tab/>
      </w:r>
      <w:r w:rsidRPr="009366B4">
        <w:rPr>
          <w:rStyle w:val="Underline"/>
        </w:rPr>
        <w:t xml:space="preserve">Prepare foods suitable for a </w:t>
      </w:r>
      <w:r w:rsidRPr="009366B4">
        <w:rPr>
          <w:rStyle w:val="Underline"/>
        </w:rPr>
        <w:t>range of food service settings</w:t>
      </w:r>
    </w:p>
    <w:p w:rsidR="00000000" w:rsidRPr="009366B4" w:rsidP="009366B4">
      <w:pPr>
        <w:pStyle w:val="BodyText"/>
      </w:pPr>
      <w:r w:rsidRPr="009366B4">
        <w:rPr>
          <w:rStyle w:val="Underline"/>
        </w:rPr>
        <w:t>HLTGM201D</w:t>
      </w:r>
      <w:r w:rsidRPr="009366B4">
        <w:tab/>
      </w:r>
      <w:r w:rsidRPr="009366B4">
        <w:rPr>
          <w:rStyle w:val="Underline"/>
        </w:rPr>
        <w:t>Perform routine servicing of plant</w:t>
      </w:r>
      <w:r w:rsidRPr="009366B4">
        <w:t xml:space="preserve">, </w:t>
      </w:r>
      <w:r w:rsidRPr="009366B4">
        <w:rPr>
          <w:rStyle w:val="Underline"/>
        </w:rPr>
        <w:t>equipment and machinery</w:t>
      </w:r>
    </w:p>
    <w:p w:rsidR="00000000" w:rsidRPr="009366B4" w:rsidP="009366B4">
      <w:pPr>
        <w:pStyle w:val="BodyText"/>
      </w:pPr>
      <w:r w:rsidRPr="009366B4">
        <w:rPr>
          <w:rStyle w:val="Underline"/>
        </w:rPr>
        <w:t>HLTGM202C</w:t>
      </w:r>
      <w:r w:rsidRPr="009366B4">
        <w:tab/>
      </w:r>
      <w:r w:rsidRPr="009366B4">
        <w:rPr>
          <w:rStyle w:val="Underline"/>
        </w:rPr>
        <w:t>Use hand and power tools</w:t>
      </w:r>
    </w:p>
    <w:p w:rsidR="00000000" w:rsidRPr="009366B4" w:rsidP="009366B4">
      <w:pPr>
        <w:pStyle w:val="BodyText"/>
      </w:pPr>
      <w:r w:rsidRPr="009366B4">
        <w:rPr>
          <w:rStyle w:val="Underline"/>
        </w:rPr>
        <w:t>HLTGM203D</w:t>
      </w:r>
      <w:r w:rsidRPr="009366B4">
        <w:tab/>
      </w:r>
      <w:r w:rsidRPr="009366B4">
        <w:rPr>
          <w:rStyle w:val="Underline"/>
        </w:rPr>
        <w:t>Perform minor general maintenance</w:t>
      </w:r>
    </w:p>
    <w:p w:rsidR="00000000" w:rsidRPr="009366B4" w:rsidP="009366B4">
      <w:pPr>
        <w:pStyle w:val="BodyText"/>
      </w:pPr>
      <w:r w:rsidRPr="009366B4">
        <w:rPr>
          <w:rStyle w:val="Underline"/>
        </w:rPr>
        <w:t>HLTMS201D</w:t>
      </w:r>
      <w:r w:rsidRPr="009366B4">
        <w:tab/>
      </w:r>
      <w:r w:rsidRPr="009366B4">
        <w:rPr>
          <w:rStyle w:val="Underline"/>
        </w:rPr>
        <w:t>Collect and manage linen stock at user</w:t>
      </w:r>
      <w:r w:rsidRPr="009366B4">
        <w:t>-</w:t>
      </w:r>
      <w:r w:rsidRPr="009366B4">
        <w:rPr>
          <w:rStyle w:val="Underline"/>
        </w:rPr>
        <w:t>location</w:t>
      </w:r>
    </w:p>
    <w:p w:rsidR="00000000" w:rsidRPr="009366B4" w:rsidP="009366B4">
      <w:pPr>
        <w:pStyle w:val="BodyText"/>
      </w:pPr>
      <w:r w:rsidRPr="009366B4">
        <w:rPr>
          <w:rStyle w:val="Underline"/>
        </w:rPr>
        <w:t>HLTMS206D</w:t>
      </w:r>
      <w:r w:rsidRPr="009366B4">
        <w:tab/>
      </w:r>
      <w:r w:rsidRPr="009366B4">
        <w:rPr>
          <w:rStyle w:val="Underline"/>
        </w:rPr>
        <w:t>Perform general cleaning tasks in a clinical setting</w:t>
      </w:r>
    </w:p>
    <w:p w:rsidR="00AC4E40" w:rsidP="009366B4">
      <w:pPr>
        <w:pStyle w:val="BodyText"/>
      </w:pPr>
      <w:r w:rsidRPr="009366B4">
        <w:rPr>
          <w:rStyle w:val="Underline"/>
        </w:rPr>
        <w:t>HLTMS208D</w:t>
      </w:r>
      <w:r w:rsidRPr="009366B4">
        <w:tab/>
      </w:r>
      <w:r w:rsidRPr="009366B4">
        <w:rPr>
          <w:rStyle w:val="Underline"/>
        </w:rPr>
        <w:t>Handle waste in a health care environment</w:t>
      </w:r>
    </w:p>
    <w:p w:rsidR="00AC4E40" w:rsidP="009366B4">
      <w:pPr>
        <w:pStyle w:val="BodyText"/>
      </w:pPr>
    </w:p>
    <w:p w:rsidR="00000000" w:rsidRPr="009366B4" w:rsidP="009366B4"/>
    <w:sectPr w:rsidSect="009366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6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4E40" w:rsidP="00AC4E4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6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E40" w:rsidP="009366B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C4E40" w:rsidP="009366B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C4E40" w:rsidP="009366B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6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6B4" w:rsidRPr="00AC4E40" w:rsidP="00AC4E4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6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E40" w:rsidP="009366B4">
    <w:pPr>
      <w:pStyle w:val="Header"/>
      <w:framePr w:wrap="around"/>
    </w:pPr>
    <w:r>
      <w:fldChar w:fldCharType="begin"/>
    </w:r>
    <w:r>
      <w:instrText xml:space="preserve"> TITLE   \* MERGEFORMAT </w:instrText>
    </w:r>
    <w:r>
      <w:fldChar w:fldCharType="separate"/>
    </w:r>
    <w:r>
      <w:t>CHC20112 Certificate II in Community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June 2012</w:t>
    </w:r>
    <w:r>
      <w:rPr>
        <w:noProof/>
      </w:rPr>
      <w:fldChar w:fldCharType="end"/>
    </w:r>
  </w:p>
  <w:p w:rsidR="00AC4E40" w:rsidP="009366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BC2C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CEC9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E8C9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66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66B4"/>
    <w:pPr>
      <w:spacing w:before="360" w:after="60"/>
      <w:outlineLvl w:val="0"/>
    </w:pPr>
    <w:rPr>
      <w:sz w:val="32"/>
    </w:rPr>
  </w:style>
  <w:style w:type="paragraph" w:styleId="Heading2">
    <w:name w:val="heading 2"/>
    <w:basedOn w:val="HeadingBase"/>
    <w:next w:val="BodyText"/>
    <w:link w:val="Heading2Char"/>
    <w:qFormat/>
    <w:rsid w:val="009366B4"/>
    <w:pPr>
      <w:keepLines/>
      <w:spacing w:before="240" w:after="120"/>
      <w:outlineLvl w:val="1"/>
    </w:pPr>
    <w:rPr>
      <w:sz w:val="28"/>
      <w:szCs w:val="40"/>
    </w:rPr>
  </w:style>
  <w:style w:type="paragraph" w:styleId="Heading3">
    <w:name w:val="heading 3"/>
    <w:basedOn w:val="HeadingBase"/>
    <w:next w:val="BodyText"/>
    <w:link w:val="Heading3Char"/>
    <w:qFormat/>
    <w:rsid w:val="009366B4"/>
    <w:pPr>
      <w:spacing w:before="180" w:after="120"/>
      <w:outlineLvl w:val="2"/>
    </w:pPr>
    <w:rPr>
      <w:spacing w:val="-10"/>
      <w:kern w:val="32"/>
    </w:rPr>
  </w:style>
  <w:style w:type="paragraph" w:styleId="Heading4">
    <w:name w:val="heading 4"/>
    <w:basedOn w:val="HeadingBase"/>
    <w:next w:val="BodyText"/>
    <w:link w:val="Heading4Char"/>
    <w:qFormat/>
    <w:rsid w:val="009366B4"/>
    <w:pPr>
      <w:spacing w:before="160" w:after="120"/>
      <w:outlineLvl w:val="3"/>
    </w:pPr>
    <w:rPr>
      <w:sz w:val="22"/>
    </w:rPr>
  </w:style>
  <w:style w:type="paragraph" w:styleId="Heading5">
    <w:name w:val="heading 5"/>
    <w:basedOn w:val="HeadingBase"/>
    <w:next w:val="Normal"/>
    <w:link w:val="Heading5Char"/>
    <w:qFormat/>
    <w:rsid w:val="009366B4"/>
    <w:pPr>
      <w:spacing w:before="80"/>
      <w:outlineLvl w:val="4"/>
    </w:pPr>
    <w:rPr>
      <w:color w:val="918585"/>
      <w:sz w:val="20"/>
    </w:rPr>
  </w:style>
  <w:style w:type="paragraph" w:styleId="Heading6">
    <w:name w:val="heading 6"/>
    <w:basedOn w:val="HeadingBase"/>
    <w:next w:val="Normal"/>
    <w:link w:val="Heading6Char"/>
    <w:qFormat/>
    <w:rsid w:val="009366B4"/>
    <w:pPr>
      <w:spacing w:before="60"/>
      <w:outlineLvl w:val="5"/>
    </w:pPr>
    <w:rPr>
      <w:color w:val="918585"/>
      <w:sz w:val="20"/>
    </w:rPr>
  </w:style>
  <w:style w:type="paragraph" w:styleId="Heading7">
    <w:name w:val="heading 7"/>
    <w:basedOn w:val="Normal"/>
    <w:next w:val="Normal"/>
    <w:link w:val="Heading7Char"/>
    <w:qFormat/>
    <w:rsid w:val="009366B4"/>
    <w:pPr>
      <w:ind w:left="720"/>
      <w:outlineLvl w:val="6"/>
    </w:pPr>
    <w:rPr>
      <w:i/>
    </w:rPr>
  </w:style>
  <w:style w:type="paragraph" w:styleId="Heading8">
    <w:name w:val="heading 8"/>
    <w:basedOn w:val="Normal"/>
    <w:next w:val="Normal"/>
    <w:link w:val="Heading8Char"/>
    <w:qFormat/>
    <w:rsid w:val="009366B4"/>
    <w:pPr>
      <w:ind w:left="720"/>
      <w:outlineLvl w:val="7"/>
    </w:pPr>
    <w:rPr>
      <w:i/>
    </w:rPr>
  </w:style>
  <w:style w:type="paragraph" w:styleId="Heading9">
    <w:name w:val="heading 9"/>
    <w:basedOn w:val="Normal"/>
    <w:next w:val="Normal"/>
    <w:link w:val="Heading9Char"/>
    <w:qFormat/>
    <w:rsid w:val="009366B4"/>
    <w:pPr>
      <w:ind w:left="720"/>
      <w:outlineLvl w:val="8"/>
    </w:pPr>
    <w:rPr>
      <w:i/>
    </w:rPr>
  </w:style>
  <w:style w:type="character" w:default="1" w:styleId="DefaultParagraphFont">
    <w:name w:val="Default Paragraph Font"/>
    <w:uiPriority w:val="1"/>
    <w:unhideWhenUsed/>
    <w:rsid w:val="009366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66B4"/>
  </w:style>
  <w:style w:type="character" w:customStyle="1" w:styleId="Heading1Char">
    <w:name w:val="Heading 1 Char"/>
    <w:basedOn w:val="DefaultParagraphFont"/>
    <w:link w:val="Heading1"/>
    <w:rsid w:val="009366B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366B4"/>
    <w:rPr>
      <w:rFonts w:ascii="Times New Roman" w:eastAsia="Times New Roman" w:hAnsi="Times New Roman" w:cs="Times New Roman"/>
      <w:b/>
      <w:szCs w:val="20"/>
      <w:lang w:eastAsia="en-US"/>
    </w:rPr>
  </w:style>
  <w:style w:type="paragraph" w:styleId="BodyText">
    <w:name w:val="Body Text"/>
    <w:basedOn w:val="Normal"/>
    <w:link w:val="BodyTextChar"/>
    <w:rsid w:val="009366B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366B4"/>
    <w:rPr>
      <w:rFonts w:ascii="Times New Roman" w:eastAsia="Times New Roman" w:hAnsi="Times New Roman" w:cs="Times New Roman"/>
      <w:sz w:val="24"/>
      <w:lang w:eastAsia="en-US"/>
    </w:rPr>
  </w:style>
  <w:style w:type="paragraph" w:styleId="Footer">
    <w:name w:val="footer"/>
    <w:basedOn w:val="Normal"/>
    <w:link w:val="FooterChar"/>
    <w:rsid w:val="009366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66B4"/>
    <w:rPr>
      <w:rFonts w:ascii="Times New Roman" w:eastAsia="Times New Roman" w:hAnsi="Times New Roman" w:cs="Times New Roman"/>
      <w:sz w:val="16"/>
      <w:lang w:eastAsia="en-US"/>
    </w:rPr>
  </w:style>
  <w:style w:type="paragraph" w:styleId="ListBullet">
    <w:name w:val="List Bullet"/>
    <w:basedOn w:val="List"/>
    <w:rsid w:val="009366B4"/>
    <w:pPr>
      <w:numPr>
        <w:numId w:val="13"/>
      </w:numPr>
      <w:tabs>
        <w:tab w:val="clear" w:pos="340"/>
      </w:tabs>
      <w:spacing w:before="40" w:after="40"/>
    </w:pPr>
  </w:style>
  <w:style w:type="character" w:customStyle="1" w:styleId="SpecialBold">
    <w:name w:val="Special Bold"/>
    <w:basedOn w:val="DefaultParagraphFont"/>
    <w:rsid w:val="009366B4"/>
    <w:rPr>
      <w:b/>
      <w:spacing w:val="0"/>
    </w:rPr>
  </w:style>
  <w:style w:type="paragraph" w:styleId="ListBullet2">
    <w:name w:val="List Bullet 2"/>
    <w:basedOn w:val="List2"/>
    <w:rsid w:val="009366B4"/>
    <w:pPr>
      <w:numPr>
        <w:numId w:val="14"/>
      </w:numPr>
      <w:tabs>
        <w:tab w:val="clear" w:pos="680"/>
      </w:tabs>
    </w:pPr>
  </w:style>
  <w:style w:type="character" w:styleId="Emphasis">
    <w:name w:val="Emphasis"/>
    <w:basedOn w:val="DefaultParagraphFont"/>
    <w:qFormat/>
    <w:rsid w:val="009366B4"/>
    <w:rPr>
      <w:i/>
    </w:rPr>
  </w:style>
  <w:style w:type="paragraph" w:customStyle="1" w:styleId="SuperHeading">
    <w:name w:val="SuperHeading"/>
    <w:basedOn w:val="Normal"/>
    <w:rsid w:val="009366B4"/>
    <w:pPr>
      <w:spacing w:before="240" w:after="120"/>
      <w:outlineLvl w:val="0"/>
    </w:pPr>
    <w:rPr>
      <w:rFonts w:ascii="Times New Roman" w:hAnsi="Times New Roman"/>
      <w:b/>
      <w:sz w:val="28"/>
    </w:rPr>
  </w:style>
  <w:style w:type="character" w:customStyle="1" w:styleId="WingdingSymbols">
    <w:name w:val="Wingding Symbols"/>
    <w:rsid w:val="009366B4"/>
    <w:rPr>
      <w:rFonts w:ascii="Wingdings" w:hAnsi="Wingdings"/>
    </w:rPr>
  </w:style>
  <w:style w:type="paragraph" w:customStyle="1" w:styleId="AllowPageBreak">
    <w:name w:val="AllowPageBreak"/>
    <w:rsid w:val="009366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9366B4"/>
    <w:rPr>
      <w:u w:val="single"/>
    </w:rPr>
  </w:style>
  <w:style w:type="character" w:customStyle="1" w:styleId="BoldandItalics">
    <w:name w:val="Bold and Italics"/>
    <w:qFormat/>
    <w:rsid w:val="009366B4"/>
    <w:rPr>
      <w:b/>
      <w:i/>
      <w:u w:val="none"/>
    </w:rPr>
  </w:style>
  <w:style w:type="character" w:customStyle="1" w:styleId="Heading2Char">
    <w:name w:val="Heading 2 Char"/>
    <w:basedOn w:val="DefaultParagraphFont"/>
    <w:link w:val="Heading2"/>
    <w:rsid w:val="009366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66B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366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66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66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66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66B4"/>
    <w:rPr>
      <w:rFonts w:ascii="Courier New" w:eastAsia="Times New Roman" w:hAnsi="Courier New" w:cs="Times New Roman"/>
      <w:i/>
      <w:szCs w:val="20"/>
      <w:lang w:eastAsia="en-US"/>
    </w:rPr>
  </w:style>
  <w:style w:type="paragraph" w:customStyle="1" w:styleId="HeadingBase">
    <w:name w:val="Heading Base"/>
    <w:rsid w:val="009366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66B4"/>
    <w:pPr>
      <w:tabs>
        <w:tab w:val="right" w:leader="dot" w:pos="9072"/>
      </w:tabs>
      <w:ind w:left="567"/>
    </w:pPr>
    <w:rPr>
      <w:szCs w:val="22"/>
    </w:rPr>
  </w:style>
  <w:style w:type="paragraph" w:customStyle="1" w:styleId="TOCBase">
    <w:name w:val="TOC Base"/>
    <w:rsid w:val="009366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66B4"/>
    <w:pPr>
      <w:tabs>
        <w:tab w:val="right" w:leader="dot" w:pos="9072"/>
      </w:tabs>
      <w:spacing w:before="40" w:after="40"/>
      <w:ind w:left="284"/>
    </w:pPr>
    <w:rPr>
      <w:rFonts w:ascii="Times New Roman" w:hAnsi="Times New Roman"/>
    </w:rPr>
  </w:style>
  <w:style w:type="paragraph" w:styleId="TOC1">
    <w:name w:val="toc 1"/>
    <w:basedOn w:val="TOCBase"/>
    <w:next w:val="Normal"/>
    <w:rsid w:val="009366B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366B4"/>
    <w:pPr>
      <w:spacing w:before="5040"/>
      <w:jc w:val="center"/>
    </w:pPr>
    <w:rPr>
      <w:sz w:val="48"/>
      <w:szCs w:val="72"/>
      <w:lang w:val="en-US"/>
    </w:rPr>
  </w:style>
  <w:style w:type="character" w:customStyle="1" w:styleId="TitleChar">
    <w:name w:val="Title Char"/>
    <w:basedOn w:val="DefaultParagraphFont"/>
    <w:link w:val="Title"/>
    <w:rsid w:val="009366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66B4"/>
    <w:pPr>
      <w:tabs>
        <w:tab w:val="left" w:pos="3600"/>
        <w:tab w:val="left" w:pos="3958"/>
      </w:tabs>
    </w:pPr>
  </w:style>
  <w:style w:type="paragraph" w:styleId="List">
    <w:name w:val="List"/>
    <w:basedOn w:val="BodyText"/>
    <w:next w:val="BodyText"/>
    <w:rsid w:val="009366B4"/>
    <w:pPr>
      <w:tabs>
        <w:tab w:val="left" w:pos="340"/>
      </w:tabs>
      <w:spacing w:before="60" w:after="60"/>
      <w:ind w:left="340" w:hanging="340"/>
    </w:pPr>
  </w:style>
  <w:style w:type="paragraph" w:customStyle="1" w:styleId="Note">
    <w:name w:val="Note"/>
    <w:basedOn w:val="BodyText"/>
    <w:rsid w:val="009366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66B4"/>
    <w:pPr>
      <w:framePr w:wrap="auto" w:hAnchor="text" w:y="6049"/>
    </w:pPr>
    <w:rPr>
      <w:color w:val="000000"/>
      <w:sz w:val="40"/>
    </w:rPr>
  </w:style>
  <w:style w:type="paragraph" w:customStyle="1" w:styleId="TOCTitle">
    <w:name w:val="TOCTitle"/>
    <w:basedOn w:val="Heading1"/>
    <w:rsid w:val="009366B4"/>
    <w:pPr>
      <w:spacing w:after="240"/>
      <w:jc w:val="center"/>
      <w:outlineLvl w:val="9"/>
    </w:pPr>
    <w:rPr>
      <w:caps/>
    </w:rPr>
  </w:style>
  <w:style w:type="paragraph" w:customStyle="1" w:styleId="Version">
    <w:name w:val="Version"/>
    <w:rsid w:val="009366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66B4"/>
    <w:pPr>
      <w:keepNext w:val="0"/>
      <w:tabs>
        <w:tab w:val="right" w:pos="4176"/>
      </w:tabs>
      <w:ind w:left="198" w:hanging="198"/>
    </w:pPr>
    <w:rPr>
      <w:rFonts w:ascii="Garamond" w:hAnsi="Garamond"/>
    </w:rPr>
  </w:style>
  <w:style w:type="paragraph" w:styleId="IndexHeading">
    <w:name w:val="index heading"/>
    <w:basedOn w:val="Normal"/>
    <w:next w:val="Index1"/>
    <w:semiHidden/>
    <w:rsid w:val="009366B4"/>
    <w:pPr>
      <w:spacing w:before="120" w:after="120"/>
    </w:pPr>
    <w:rPr>
      <w:rFonts w:ascii="Arial" w:hAnsi="Arial"/>
      <w:b/>
      <w:color w:val="918585"/>
      <w:sz w:val="24"/>
    </w:rPr>
  </w:style>
  <w:style w:type="paragraph" w:styleId="Header">
    <w:name w:val="header"/>
    <w:basedOn w:val="Normal"/>
    <w:link w:val="HeaderChar"/>
    <w:rsid w:val="009366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66B4"/>
    <w:rPr>
      <w:rFonts w:ascii="Times New Roman" w:eastAsia="Times New Roman" w:hAnsi="Times New Roman" w:cs="Times New Roman"/>
      <w:sz w:val="16"/>
      <w:szCs w:val="20"/>
      <w:lang w:val="en-GB" w:eastAsia="en-US"/>
    </w:rPr>
  </w:style>
  <w:style w:type="paragraph" w:customStyle="1" w:styleId="Chapter">
    <w:name w:val="Chapter"/>
    <w:basedOn w:val="Normal"/>
    <w:rsid w:val="009366B4"/>
    <w:pPr>
      <w:spacing w:before="240"/>
    </w:pPr>
    <w:rPr>
      <w:rFonts w:ascii="Times New Roman" w:hAnsi="Times New Roman"/>
      <w:smallCaps/>
      <w:spacing w:val="80"/>
      <w:sz w:val="28"/>
    </w:rPr>
  </w:style>
  <w:style w:type="paragraph" w:customStyle="1" w:styleId="InChapter">
    <w:name w:val="InChapter"/>
    <w:basedOn w:val="Heading3"/>
    <w:rsid w:val="009366B4"/>
    <w:pPr>
      <w:spacing w:after="240"/>
      <w:outlineLvl w:val="9"/>
    </w:pPr>
    <w:rPr>
      <w:noProof/>
    </w:rPr>
  </w:style>
  <w:style w:type="paragraph" w:styleId="Index2">
    <w:name w:val="index 2"/>
    <w:basedOn w:val="Normal"/>
    <w:next w:val="Normal"/>
    <w:semiHidden/>
    <w:rsid w:val="009366B4"/>
    <w:pPr>
      <w:tabs>
        <w:tab w:val="right" w:pos="4176"/>
      </w:tabs>
      <w:ind w:left="568" w:hanging="284"/>
    </w:pPr>
    <w:rPr>
      <w:rFonts w:ascii="Garamond" w:hAnsi="Garamond"/>
    </w:rPr>
  </w:style>
  <w:style w:type="paragraph" w:customStyle="1" w:styleId="Byline">
    <w:name w:val="Byline"/>
    <w:rsid w:val="009366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66B4"/>
    <w:pPr>
      <w:tabs>
        <w:tab w:val="clear" w:pos="3600"/>
        <w:tab w:val="clear" w:pos="3958"/>
      </w:tabs>
      <w:jc w:val="right"/>
    </w:pPr>
  </w:style>
  <w:style w:type="paragraph" w:styleId="Caption">
    <w:name w:val="caption"/>
    <w:basedOn w:val="BodyText"/>
    <w:next w:val="Normal"/>
    <w:qFormat/>
    <w:rsid w:val="009366B4"/>
    <w:pPr>
      <w:framePr w:w="2268" w:hSpace="181" w:vSpace="181" w:wrap="around" w:vAnchor="text" w:hAnchor="page" w:x="1135" w:y="285" w:anchorLock="1"/>
    </w:pPr>
    <w:rPr>
      <w:i/>
    </w:rPr>
  </w:style>
  <w:style w:type="paragraph" w:customStyle="1" w:styleId="MiniTOCTitle">
    <w:name w:val="MiniTOCTitle"/>
    <w:basedOn w:val="Heading4"/>
    <w:rsid w:val="009366B4"/>
    <w:pPr>
      <w:spacing w:before="240"/>
      <w:outlineLvl w:val="9"/>
    </w:pPr>
    <w:rPr>
      <w:noProof/>
      <w:sz w:val="24"/>
    </w:rPr>
  </w:style>
  <w:style w:type="paragraph" w:customStyle="1" w:styleId="MiniTOCItem">
    <w:name w:val="MiniTOCItem"/>
    <w:basedOn w:val="ListBullet"/>
    <w:rsid w:val="009366B4"/>
    <w:pPr>
      <w:numPr>
        <w:numId w:val="0"/>
      </w:numPr>
      <w:tabs>
        <w:tab w:val="right" w:leader="dot" w:pos="6521"/>
      </w:tabs>
      <w:spacing w:before="0" w:after="0"/>
    </w:pPr>
  </w:style>
  <w:style w:type="paragraph" w:customStyle="1" w:styleId="TOFTitle">
    <w:name w:val="TOFTitle"/>
    <w:basedOn w:val="TOCTitle"/>
    <w:rsid w:val="009366B4"/>
  </w:style>
  <w:style w:type="paragraph" w:styleId="TableofFigures">
    <w:name w:val="table of figures"/>
    <w:basedOn w:val="Normal"/>
    <w:next w:val="Normal"/>
    <w:semiHidden/>
    <w:rsid w:val="009366B4"/>
    <w:pPr>
      <w:tabs>
        <w:tab w:val="right" w:leader="dot" w:pos="9072"/>
      </w:tabs>
      <w:ind w:left="970" w:hanging="403"/>
    </w:pPr>
    <w:rPr>
      <w:rFonts w:ascii="Times New Roman" w:hAnsi="Times New Roman"/>
      <w:b/>
    </w:rPr>
  </w:style>
  <w:style w:type="paragraph" w:styleId="ListNumber">
    <w:name w:val="List Number"/>
    <w:basedOn w:val="List"/>
    <w:rsid w:val="009366B4"/>
    <w:pPr>
      <w:numPr>
        <w:numId w:val="11"/>
      </w:numPr>
    </w:pPr>
  </w:style>
  <w:style w:type="paragraph" w:customStyle="1" w:styleId="TableHeading">
    <w:name w:val="Table Heading"/>
    <w:basedOn w:val="HeadingBase"/>
    <w:rsid w:val="009366B4"/>
    <w:pPr>
      <w:keepLines/>
      <w:pBdr>
        <w:bottom w:val="single" w:sz="6" w:space="1" w:color="918585"/>
      </w:pBdr>
      <w:spacing w:before="240"/>
    </w:pPr>
  </w:style>
  <w:style w:type="character" w:customStyle="1" w:styleId="HotSpot">
    <w:name w:val="HotSpot"/>
    <w:rsid w:val="009366B4"/>
    <w:rPr>
      <w:color w:val="0033CC"/>
      <w:u w:val="none"/>
    </w:rPr>
  </w:style>
  <w:style w:type="paragraph" w:customStyle="1" w:styleId="BodyTextRight">
    <w:name w:val="Body Text Right"/>
    <w:basedOn w:val="BodyText"/>
    <w:rsid w:val="009366B4"/>
    <w:pPr>
      <w:spacing w:before="0" w:after="0"/>
      <w:jc w:val="right"/>
    </w:pPr>
  </w:style>
  <w:style w:type="paragraph" w:styleId="Index3">
    <w:name w:val="index 3"/>
    <w:basedOn w:val="ListNumber2"/>
    <w:next w:val="Normal"/>
    <w:semiHidden/>
    <w:rsid w:val="009366B4"/>
    <w:pPr>
      <w:numPr>
        <w:numId w:val="0"/>
      </w:numPr>
      <w:tabs>
        <w:tab w:val="right" w:leader="dot" w:pos="4176"/>
      </w:tabs>
    </w:pPr>
  </w:style>
  <w:style w:type="paragraph" w:styleId="ListNumber2">
    <w:name w:val="List Number 2"/>
    <w:basedOn w:val="List2"/>
    <w:rsid w:val="009366B4"/>
    <w:pPr>
      <w:numPr>
        <w:numId w:val="10"/>
      </w:numPr>
      <w:tabs>
        <w:tab w:val="clear" w:pos="1060"/>
      </w:tabs>
    </w:pPr>
  </w:style>
  <w:style w:type="paragraph" w:customStyle="1" w:styleId="MarginNote">
    <w:name w:val="Margin Note"/>
    <w:basedOn w:val="BodyText"/>
    <w:rsid w:val="009366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66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66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66B4"/>
    <w:rPr>
      <w:sz w:val="32"/>
    </w:rPr>
  </w:style>
  <w:style w:type="paragraph" w:customStyle="1" w:styleId="HeadingProcedure">
    <w:name w:val="Heading Procedure"/>
    <w:basedOn w:val="HeadingBase"/>
    <w:next w:val="Normal"/>
    <w:rsid w:val="009366B4"/>
    <w:pPr>
      <w:tabs>
        <w:tab w:val="left" w:pos="0"/>
      </w:tabs>
      <w:spacing w:before="120" w:after="60"/>
    </w:pPr>
    <w:rPr>
      <w:i/>
      <w:color w:val="918585"/>
      <w:sz w:val="22"/>
    </w:rPr>
  </w:style>
  <w:style w:type="paragraph" w:customStyle="1" w:styleId="TableBodyText">
    <w:name w:val="Table Body Text"/>
    <w:basedOn w:val="BodyText"/>
    <w:rsid w:val="009366B4"/>
    <w:pPr>
      <w:spacing w:before="60" w:after="60"/>
    </w:pPr>
  </w:style>
  <w:style w:type="paragraph" w:styleId="ListContinue">
    <w:name w:val="List Continue"/>
    <w:basedOn w:val="List"/>
    <w:rsid w:val="009366B4"/>
    <w:pPr>
      <w:ind w:firstLine="0"/>
    </w:pPr>
  </w:style>
  <w:style w:type="paragraph" w:customStyle="1" w:styleId="ListNote">
    <w:name w:val="List Note"/>
    <w:basedOn w:val="List"/>
    <w:rsid w:val="009366B4"/>
    <w:pPr>
      <w:pBdr>
        <w:top w:val="single" w:sz="6" w:space="2" w:color="918585"/>
        <w:bottom w:val="single" w:sz="6" w:space="2" w:color="918585"/>
      </w:pBdr>
      <w:tabs>
        <w:tab w:val="left" w:pos="1021"/>
      </w:tabs>
      <w:ind w:firstLine="0"/>
    </w:pPr>
  </w:style>
  <w:style w:type="paragraph" w:customStyle="1" w:styleId="Warning">
    <w:name w:val="Warning"/>
    <w:basedOn w:val="BodyText"/>
    <w:rsid w:val="009366B4"/>
    <w:pPr>
      <w:shd w:val="clear" w:color="auto" w:fill="D9D9D9"/>
      <w:tabs>
        <w:tab w:val="left" w:pos="992"/>
      </w:tabs>
      <w:ind w:left="119" w:right="119"/>
    </w:pPr>
    <w:rPr>
      <w:sz w:val="20"/>
    </w:rPr>
  </w:style>
  <w:style w:type="paragraph" w:customStyle="1" w:styleId="MarginIcons">
    <w:name w:val="Margin Icons"/>
    <w:basedOn w:val="BodyText"/>
    <w:rsid w:val="009366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66B4"/>
    <w:rPr>
      <w:rFonts w:ascii="Courier New" w:hAnsi="Courier New"/>
    </w:rPr>
  </w:style>
  <w:style w:type="paragraph" w:customStyle="1" w:styleId="NoteBullet">
    <w:name w:val="Note Bullet"/>
    <w:basedOn w:val="Note"/>
    <w:rsid w:val="009366B4"/>
    <w:pPr>
      <w:tabs>
        <w:tab w:val="clear" w:pos="680"/>
      </w:tabs>
      <w:spacing w:before="60" w:after="60"/>
    </w:pPr>
  </w:style>
  <w:style w:type="paragraph" w:customStyle="1" w:styleId="SubHeading2">
    <w:name w:val="SubHeading2"/>
    <w:basedOn w:val="HeadingBase"/>
    <w:rsid w:val="009366B4"/>
    <w:pPr>
      <w:spacing w:before="240" w:after="60"/>
    </w:pPr>
    <w:rPr>
      <w:sz w:val="20"/>
    </w:rPr>
  </w:style>
  <w:style w:type="paragraph" w:customStyle="1" w:styleId="SubHeading1">
    <w:name w:val="SubHeading1"/>
    <w:basedOn w:val="HeadingBase"/>
    <w:rsid w:val="009366B4"/>
    <w:pPr>
      <w:spacing w:before="240" w:after="60"/>
    </w:pPr>
    <w:rPr>
      <w:color w:val="918585"/>
      <w:sz w:val="22"/>
    </w:rPr>
  </w:style>
  <w:style w:type="paragraph" w:customStyle="1" w:styleId="SideHeading">
    <w:name w:val="Side Heading"/>
    <w:basedOn w:val="HeadingBase"/>
    <w:rsid w:val="009366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66B4"/>
    <w:pPr>
      <w:numPr>
        <w:numId w:val="12"/>
      </w:numPr>
    </w:pPr>
  </w:style>
  <w:style w:type="paragraph" w:styleId="PlainText">
    <w:name w:val="Plain Text"/>
    <w:basedOn w:val="Normal"/>
    <w:link w:val="PlainTextChar"/>
    <w:rsid w:val="009366B4"/>
    <w:rPr>
      <w:sz w:val="20"/>
    </w:rPr>
  </w:style>
  <w:style w:type="character" w:customStyle="1" w:styleId="PlainTextChar">
    <w:name w:val="Plain Text Char"/>
    <w:basedOn w:val="DefaultParagraphFont"/>
    <w:link w:val="PlainText"/>
    <w:rsid w:val="009366B4"/>
    <w:rPr>
      <w:rFonts w:ascii="Courier New" w:eastAsia="Times New Roman" w:hAnsi="Courier New" w:cs="Times New Roman"/>
      <w:sz w:val="20"/>
      <w:szCs w:val="20"/>
      <w:lang w:eastAsia="en-US"/>
    </w:rPr>
  </w:style>
  <w:style w:type="character" w:customStyle="1" w:styleId="MenuOption">
    <w:name w:val="Menu Option"/>
    <w:basedOn w:val="DefaultParagraphFont"/>
    <w:rsid w:val="009366B4"/>
    <w:rPr>
      <w:b/>
      <w:smallCaps/>
    </w:rPr>
  </w:style>
  <w:style w:type="paragraph" w:customStyle="1" w:styleId="TableListNumber">
    <w:name w:val="Table List Number"/>
    <w:basedOn w:val="ListNumber"/>
    <w:rsid w:val="009366B4"/>
    <w:pPr>
      <w:numPr>
        <w:numId w:val="0"/>
      </w:numPr>
    </w:pPr>
  </w:style>
  <w:style w:type="paragraph" w:styleId="TOC4">
    <w:name w:val="toc 4"/>
    <w:basedOn w:val="TOCBase"/>
    <w:next w:val="Normal"/>
    <w:semiHidden/>
    <w:rsid w:val="009366B4"/>
    <w:pPr>
      <w:tabs>
        <w:tab w:val="right" w:leader="dot" w:pos="9071"/>
      </w:tabs>
      <w:ind w:left="1701"/>
    </w:pPr>
  </w:style>
  <w:style w:type="paragraph" w:customStyle="1" w:styleId="ListAlpha">
    <w:name w:val="List Alpha"/>
    <w:basedOn w:val="List"/>
    <w:rsid w:val="009366B4"/>
    <w:pPr>
      <w:numPr>
        <w:numId w:val="9"/>
      </w:numPr>
    </w:pPr>
  </w:style>
  <w:style w:type="paragraph" w:customStyle="1" w:styleId="ListAlpha2">
    <w:name w:val="List Alpha 2"/>
    <w:basedOn w:val="List2"/>
    <w:rsid w:val="009366B4"/>
    <w:pPr>
      <w:numPr>
        <w:numId w:val="8"/>
      </w:numPr>
    </w:pPr>
  </w:style>
  <w:style w:type="paragraph" w:styleId="List2">
    <w:name w:val="List 2"/>
    <w:basedOn w:val="BodyText"/>
    <w:rsid w:val="009366B4"/>
    <w:pPr>
      <w:tabs>
        <w:tab w:val="left" w:pos="680"/>
      </w:tabs>
      <w:spacing w:before="60" w:after="60"/>
      <w:ind w:left="680" w:hanging="340"/>
    </w:pPr>
  </w:style>
  <w:style w:type="paragraph" w:styleId="List3">
    <w:name w:val="List 3"/>
    <w:basedOn w:val="BodyText"/>
    <w:rsid w:val="009366B4"/>
    <w:pPr>
      <w:tabs>
        <w:tab w:val="left" w:pos="1021"/>
      </w:tabs>
      <w:spacing w:before="60" w:after="60"/>
      <w:ind w:left="1020" w:hanging="340"/>
    </w:pPr>
  </w:style>
  <w:style w:type="paragraph" w:styleId="List4">
    <w:name w:val="List 4"/>
    <w:basedOn w:val="BodyText"/>
    <w:rsid w:val="009366B4"/>
    <w:pPr>
      <w:tabs>
        <w:tab w:val="left" w:pos="1361"/>
      </w:tabs>
      <w:spacing w:before="60" w:after="60"/>
      <w:ind w:left="1361" w:hanging="340"/>
    </w:pPr>
  </w:style>
  <w:style w:type="paragraph" w:styleId="List5">
    <w:name w:val="List 5"/>
    <w:basedOn w:val="BodyText"/>
    <w:rsid w:val="009366B4"/>
    <w:pPr>
      <w:tabs>
        <w:tab w:val="left" w:pos="1701"/>
      </w:tabs>
      <w:spacing w:before="60" w:after="60"/>
      <w:ind w:left="1701" w:hanging="340"/>
    </w:pPr>
  </w:style>
  <w:style w:type="paragraph" w:styleId="ListBullet3">
    <w:name w:val="List Bullet 3"/>
    <w:basedOn w:val="List3"/>
    <w:rsid w:val="009366B4"/>
    <w:pPr>
      <w:numPr>
        <w:numId w:val="15"/>
      </w:numPr>
      <w:tabs>
        <w:tab w:val="clear" w:pos="1021"/>
      </w:tabs>
      <w:ind w:left="1037" w:hanging="357"/>
    </w:pPr>
  </w:style>
  <w:style w:type="paragraph" w:styleId="ListBullet4">
    <w:name w:val="List Bullet 4"/>
    <w:basedOn w:val="List4"/>
    <w:rsid w:val="009366B4"/>
    <w:pPr>
      <w:numPr>
        <w:numId w:val="3"/>
      </w:numPr>
    </w:pPr>
  </w:style>
  <w:style w:type="paragraph" w:styleId="ListBullet5">
    <w:name w:val="List Bullet 5"/>
    <w:basedOn w:val="List5"/>
    <w:rsid w:val="009366B4"/>
    <w:pPr>
      <w:numPr>
        <w:numId w:val="4"/>
      </w:numPr>
    </w:pPr>
  </w:style>
  <w:style w:type="paragraph" w:styleId="ListContinue2">
    <w:name w:val="List Continue 2"/>
    <w:basedOn w:val="List2"/>
    <w:rsid w:val="009366B4"/>
    <w:pPr>
      <w:ind w:firstLine="0"/>
    </w:pPr>
  </w:style>
  <w:style w:type="paragraph" w:styleId="ListContinue3">
    <w:name w:val="List Continue 3"/>
    <w:basedOn w:val="List3"/>
    <w:rsid w:val="009366B4"/>
    <w:pPr>
      <w:ind w:left="1021" w:firstLine="0"/>
    </w:pPr>
  </w:style>
  <w:style w:type="paragraph" w:styleId="ListContinue4">
    <w:name w:val="List Continue 4"/>
    <w:basedOn w:val="List4"/>
    <w:rsid w:val="009366B4"/>
    <w:pPr>
      <w:ind w:firstLine="0"/>
    </w:pPr>
  </w:style>
  <w:style w:type="paragraph" w:styleId="ListContinue5">
    <w:name w:val="List Continue 5"/>
    <w:basedOn w:val="List5"/>
    <w:rsid w:val="009366B4"/>
    <w:pPr>
      <w:ind w:firstLine="0"/>
    </w:pPr>
  </w:style>
  <w:style w:type="paragraph" w:styleId="ListNumber3">
    <w:name w:val="List Number 3"/>
    <w:basedOn w:val="List3"/>
    <w:rsid w:val="009366B4"/>
    <w:pPr>
      <w:numPr>
        <w:numId w:val="5"/>
      </w:numPr>
    </w:pPr>
  </w:style>
  <w:style w:type="paragraph" w:styleId="ListNumber4">
    <w:name w:val="List Number 4"/>
    <w:basedOn w:val="List4"/>
    <w:rsid w:val="009366B4"/>
    <w:pPr>
      <w:numPr>
        <w:numId w:val="6"/>
      </w:numPr>
    </w:pPr>
  </w:style>
  <w:style w:type="paragraph" w:styleId="ListNumber5">
    <w:name w:val="List Number 5"/>
    <w:basedOn w:val="List5"/>
    <w:rsid w:val="009366B4"/>
    <w:pPr>
      <w:numPr>
        <w:numId w:val="7"/>
      </w:numPr>
    </w:pPr>
  </w:style>
  <w:style w:type="paragraph" w:styleId="BlockText">
    <w:name w:val="Block Text"/>
    <w:basedOn w:val="Normal"/>
    <w:rsid w:val="009366B4"/>
    <w:pPr>
      <w:spacing w:after="120"/>
      <w:ind w:left="1440" w:right="1440"/>
    </w:pPr>
  </w:style>
  <w:style w:type="character" w:customStyle="1" w:styleId="Subscript">
    <w:name w:val="Subscript"/>
    <w:basedOn w:val="DefaultParagraphFont"/>
    <w:rsid w:val="009366B4"/>
    <w:rPr>
      <w:sz w:val="16"/>
      <w:vertAlign w:val="subscript"/>
    </w:rPr>
  </w:style>
  <w:style w:type="character" w:customStyle="1" w:styleId="Superscript">
    <w:name w:val="Superscript"/>
    <w:basedOn w:val="DefaultParagraphFont"/>
    <w:rsid w:val="009366B4"/>
    <w:rPr>
      <w:sz w:val="16"/>
      <w:vertAlign w:val="superscript"/>
    </w:rPr>
  </w:style>
  <w:style w:type="character" w:customStyle="1" w:styleId="Symbols">
    <w:name w:val="Symbols"/>
    <w:basedOn w:val="DefaultParagraphFont"/>
    <w:rsid w:val="009366B4"/>
    <w:rPr>
      <w:rFonts w:ascii="Symbol" w:hAnsi="Symbol"/>
    </w:rPr>
  </w:style>
  <w:style w:type="character" w:customStyle="1" w:styleId="MenuOptions">
    <w:name w:val="Menu Options"/>
    <w:basedOn w:val="DefaultParagraphFont"/>
    <w:rsid w:val="009366B4"/>
    <w:rPr>
      <w:rFonts w:ascii="Arial Narrow" w:hAnsi="Arial Narrow"/>
      <w:smallCaps/>
    </w:rPr>
  </w:style>
  <w:style w:type="character" w:customStyle="1" w:styleId="Buttons">
    <w:name w:val="Buttons"/>
    <w:basedOn w:val="DefaultParagraphFont"/>
    <w:rsid w:val="009366B4"/>
    <w:rPr>
      <w:b/>
    </w:rPr>
  </w:style>
  <w:style w:type="character" w:customStyle="1" w:styleId="Underlined">
    <w:name w:val="Underlined"/>
    <w:basedOn w:val="DefaultParagraphFont"/>
    <w:rsid w:val="009366B4"/>
    <w:rPr>
      <w:u w:val="single"/>
    </w:rPr>
  </w:style>
  <w:style w:type="paragraph" w:customStyle="1" w:styleId="TableBodyTextRight">
    <w:name w:val="Table Body Text Right"/>
    <w:basedOn w:val="TableBodyText"/>
    <w:rsid w:val="009366B4"/>
    <w:pPr>
      <w:widowControl w:val="0"/>
      <w:autoSpaceDE w:val="0"/>
      <w:autoSpaceDN w:val="0"/>
      <w:adjustRightInd w:val="0"/>
      <w:jc w:val="right"/>
    </w:pPr>
    <w:rPr>
      <w:rFonts w:cs="Arial"/>
      <w:szCs w:val="18"/>
    </w:rPr>
  </w:style>
  <w:style w:type="paragraph" w:customStyle="1" w:styleId="CopyrightText">
    <w:name w:val="Copyright Text"/>
    <w:basedOn w:val="BodyText"/>
    <w:rsid w:val="009366B4"/>
    <w:rPr>
      <w:sz w:val="18"/>
    </w:rPr>
  </w:style>
  <w:style w:type="paragraph" w:customStyle="1" w:styleId="BodySmallRight">
    <w:name w:val="Body Small Right"/>
    <w:basedOn w:val="BodyTextRight"/>
    <w:rsid w:val="009366B4"/>
    <w:rPr>
      <w:sz w:val="18"/>
      <w:szCs w:val="18"/>
    </w:rPr>
  </w:style>
  <w:style w:type="paragraph" w:customStyle="1" w:styleId="MarginEdition">
    <w:name w:val="Margin Edition"/>
    <w:basedOn w:val="MarginNote"/>
    <w:rsid w:val="009366B4"/>
    <w:pPr>
      <w:spacing w:before="0" w:after="0"/>
    </w:pPr>
    <w:rPr>
      <w:rFonts w:ascii="Times New Roman" w:hAnsi="Times New Roman"/>
      <w:color w:val="999999"/>
    </w:rPr>
  </w:style>
  <w:style w:type="paragraph" w:customStyle="1" w:styleId="Spacer">
    <w:name w:val="Spacer"/>
    <w:basedOn w:val="Normal"/>
    <w:rsid w:val="009366B4"/>
    <w:rPr>
      <w:sz w:val="2"/>
      <w:szCs w:val="2"/>
    </w:rPr>
  </w:style>
  <w:style w:type="character" w:customStyle="1" w:styleId="Small">
    <w:name w:val="Small"/>
    <w:basedOn w:val="DefaultParagraphFont"/>
    <w:rsid w:val="009366B4"/>
    <w:rPr>
      <w:sz w:val="16"/>
    </w:rPr>
  </w:style>
  <w:style w:type="paragraph" w:customStyle="1" w:styleId="WideTable">
    <w:name w:val="Wide Table"/>
    <w:basedOn w:val="Normal"/>
    <w:rsid w:val="009366B4"/>
    <w:pPr>
      <w:ind w:left="-1418"/>
    </w:pPr>
    <w:rPr>
      <w:sz w:val="2"/>
      <w:szCs w:val="2"/>
    </w:rPr>
  </w:style>
  <w:style w:type="character" w:styleId="PageNumber">
    <w:name w:val="page number"/>
    <w:basedOn w:val="DefaultParagraphFont"/>
    <w:rsid w:val="009366B4"/>
  </w:style>
  <w:style w:type="paragraph" w:styleId="Quote">
    <w:name w:val="Quote"/>
    <w:basedOn w:val="Heading1"/>
    <w:link w:val="QuoteChar"/>
    <w:qFormat/>
    <w:rsid w:val="009366B4"/>
    <w:rPr>
      <w:b w:val="0"/>
      <w:sz w:val="72"/>
      <w:szCs w:val="72"/>
      <w:lang w:val="en-NZ"/>
    </w:rPr>
  </w:style>
  <w:style w:type="character" w:customStyle="1" w:styleId="QuoteChar">
    <w:name w:val="Quote Char"/>
    <w:basedOn w:val="DefaultParagraphFont"/>
    <w:link w:val="Quote"/>
    <w:rsid w:val="009366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66B4"/>
    <w:pPr>
      <w:pageBreakBefore/>
    </w:pPr>
  </w:style>
  <w:style w:type="paragraph" w:customStyle="1" w:styleId="Border">
    <w:name w:val="Border"/>
    <w:basedOn w:val="Normal"/>
    <w:qFormat/>
    <w:rsid w:val="009366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66B4"/>
    <w:rPr>
      <w:b/>
      <w:bCs/>
      <w:i/>
      <w:iCs/>
      <w:color w:val="auto"/>
    </w:rPr>
  </w:style>
  <w:style w:type="paragraph" w:styleId="IntenseQuote">
    <w:name w:val="Intense Quote"/>
    <w:basedOn w:val="Normal"/>
    <w:next w:val="Normal"/>
    <w:link w:val="IntenseQuoteChar"/>
    <w:uiPriority w:val="30"/>
    <w:qFormat/>
    <w:rsid w:val="009366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66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66B4"/>
    <w:rPr>
      <w:smallCaps/>
      <w:color w:val="auto"/>
      <w:u w:val="single"/>
    </w:rPr>
  </w:style>
  <w:style w:type="character" w:styleId="IntenseReference">
    <w:name w:val="Intense Reference"/>
    <w:basedOn w:val="DefaultParagraphFont"/>
    <w:uiPriority w:val="32"/>
    <w:qFormat/>
    <w:rsid w:val="009366B4"/>
    <w:rPr>
      <w:b/>
      <w:bCs/>
      <w:smallCaps/>
      <w:color w:val="auto"/>
      <w:spacing w:val="5"/>
      <w:u w:val="single"/>
    </w:rPr>
  </w:style>
  <w:style w:type="paragraph" w:customStyle="1" w:styleId="2ColumnHeading">
    <w:name w:val="2Column Heading"/>
    <w:basedOn w:val="BodyText"/>
    <w:qFormat/>
    <w:rsid w:val="009366B4"/>
    <w:pPr>
      <w:spacing w:after="60"/>
      <w:ind w:left="-2268"/>
    </w:pPr>
    <w:rPr>
      <w:b/>
    </w:rPr>
  </w:style>
  <w:style w:type="paragraph" w:customStyle="1" w:styleId="Heading1TOC">
    <w:name w:val="Heading1 TOC"/>
    <w:basedOn w:val="Normal"/>
    <w:qFormat/>
    <w:rsid w:val="009366B4"/>
    <w:pPr>
      <w:spacing w:before="240" w:after="120"/>
    </w:pPr>
    <w:rPr>
      <w:rFonts w:ascii="Times New Roman" w:hAnsi="Times New Roman"/>
      <w:b/>
      <w:sz w:val="32"/>
    </w:rPr>
  </w:style>
  <w:style w:type="paragraph" w:customStyle="1" w:styleId="Heading2TOC">
    <w:name w:val="Heading2 TOC"/>
    <w:basedOn w:val="Normal"/>
    <w:qFormat/>
    <w:rsid w:val="009366B4"/>
    <w:pPr>
      <w:spacing w:before="240" w:after="60"/>
    </w:pPr>
    <w:rPr>
      <w:rFonts w:ascii="Times New Roman" w:hAnsi="Times New Roman"/>
      <w:b/>
      <w:sz w:val="28"/>
    </w:rPr>
  </w:style>
  <w:style w:type="paragraph" w:styleId="BalloonText">
    <w:name w:val="Balloon Text"/>
    <w:basedOn w:val="Normal"/>
    <w:link w:val="BalloonTextChar"/>
    <w:rsid w:val="009366B4"/>
    <w:rPr>
      <w:rFonts w:ascii="Tahoma" w:hAnsi="Tahoma" w:cs="Tahoma"/>
      <w:sz w:val="16"/>
      <w:szCs w:val="16"/>
    </w:rPr>
  </w:style>
  <w:style w:type="character" w:customStyle="1" w:styleId="BalloonTextChar">
    <w:name w:val="Balloon Text Char"/>
    <w:basedOn w:val="DefaultParagraphFont"/>
    <w:link w:val="BalloonText"/>
    <w:rsid w:val="009366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66B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366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66B4"/>
    <w:rPr>
      <w:b/>
      <w:color w:val="660033"/>
      <w:spacing w:val="0"/>
    </w:rPr>
  </w:style>
  <w:style w:type="paragraph" w:customStyle="1" w:styleId="Nameditemlist">
    <w:name w:val="Named item list"/>
    <w:basedOn w:val="BodyText"/>
    <w:qFormat/>
    <w:rsid w:val="009366B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1005</Words>
  <Characters>6166</Characters>
  <Application>Microsoft Office Word</Application>
  <DocSecurity>0</DocSecurity>
  <Lines>330</Lines>
  <Paragraphs>151</Paragraphs>
  <ScaleCrop>false</ScaleCrop>
  <Company>Author-it Software Corporation Ltd.</Company>
  <LinksUpToDate>false</LinksUpToDate>
  <CharactersWithSpaces>7059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CHC20112 Certificate II in Community Services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2012-06-25T07:20:00Z</dcterms:created>
  <dcterms:modified xsi:type="dcterms:W3CDTF">2012-06-25T07:20:00Z</dcterms:modified>
</cp:coreProperties>
</file>