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88E" w:rsidP="00216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CHCYTH024 Manage service response to young people in crisis</w:t>
      </w:r>
      <w:r>
        <w:fldChar w:fldCharType="end"/>
      </w:r>
    </w:p>
    <w:p w:rsidR="0021688E" w:rsidP="0021688E">
      <w:pPr>
        <w:pStyle w:val="Version"/>
        <w:sectPr w:rsidSect="004506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624" w:rsidP="00450624">
      <w:pPr>
        <w:pStyle w:val="SuperHeading"/>
      </w:pPr>
      <w:r w:rsidRPr="00450624">
        <w:t>Assessment Requirements for CHCYTH024 Manage service response to young people in crisis</w:t>
      </w:r>
    </w:p>
    <w:p w:rsidR="00000000" w:rsidRPr="00450624" w:rsidP="00450624">
      <w:pPr>
        <w:pStyle w:val="Heading1"/>
      </w:pPr>
      <w:bookmarkStart w:id="1" w:name="O_1278128"/>
      <w:bookmarkEnd w:id="1"/>
      <w:r w:rsidRPr="00450624">
        <w:t>Modification History</w:t>
      </w:r>
    </w:p>
    <w:p w:rsidR="00000000" w:rsidRPr="00450624" w:rsidP="0021688E">
      <w:pPr>
        <w:pStyle w:val="BodyText"/>
      </w:pPr>
      <w:r w:rsidRPr="00450624">
        <w:t>Not applicable.</w:t>
      </w:r>
    </w:p>
    <w:p w:rsidR="00000000" w:rsidRPr="00450624" w:rsidP="00450624">
      <w:pPr>
        <w:pStyle w:val="Heading1"/>
      </w:pPr>
      <w:bookmarkStart w:id="2" w:name="O_1278131"/>
      <w:bookmarkEnd w:id="2"/>
      <w:r w:rsidRPr="00450624">
        <w:t>Performance Evidence</w:t>
      </w:r>
    </w:p>
    <w:p w:rsidR="00000000" w:rsidRPr="00450624" w:rsidP="0021688E">
      <w:pPr>
        <w:pStyle w:val="BodyText"/>
      </w:pPr>
      <w:r w:rsidRPr="00450624">
        <w:t>Evidence of the ability to complete tasks outlined in elements and performance criteria of this unit in the context of the job role, and:</w:t>
      </w:r>
    </w:p>
    <w:p w:rsidR="00000000" w:rsidRPr="00450624" w:rsidP="00450624">
      <w:pPr>
        <w:pStyle w:val="ListBullet"/>
      </w:pPr>
      <w:r w:rsidRPr="00450624">
        <w:t>develop and implement a framework to prevent and respond to crisis situations involving young people including:</w:t>
      </w:r>
    </w:p>
    <w:p w:rsidR="00000000" w:rsidRPr="00450624" w:rsidP="00450624">
      <w:pPr>
        <w:pStyle w:val="ListBullet2"/>
      </w:pPr>
      <w:r w:rsidRPr="00450624">
        <w:t>defi</w:t>
      </w:r>
      <w:r w:rsidRPr="00450624">
        <w:t>ning circumstances contributing to a crisis situation</w:t>
      </w:r>
    </w:p>
    <w:p w:rsidR="00000000" w:rsidRPr="00450624" w:rsidP="00450624">
      <w:pPr>
        <w:pStyle w:val="ListBullet2"/>
      </w:pPr>
      <w:r w:rsidRPr="00450624">
        <w:t>analysing the legal and statutory requirements</w:t>
      </w:r>
    </w:p>
    <w:p w:rsidR="00000000" w:rsidRPr="00450624" w:rsidP="00450624">
      <w:pPr>
        <w:pStyle w:val="ListBullet2"/>
      </w:pPr>
      <w:r w:rsidRPr="00450624">
        <w:t>identifying and obtaining resources to respond to crisis situations</w:t>
      </w:r>
    </w:p>
    <w:p w:rsidR="00000000" w:rsidRPr="00450624" w:rsidP="00450624">
      <w:pPr>
        <w:pStyle w:val="ListBullet2"/>
      </w:pPr>
      <w:r w:rsidRPr="00450624">
        <w:t>providing information to young people and workers about the organisation’s policies and</w:t>
      </w:r>
      <w:r w:rsidRPr="00450624">
        <w:t xml:space="preserve"> procedures for dealing with crisis situations</w:t>
      </w:r>
    </w:p>
    <w:p w:rsidR="00000000" w:rsidRPr="00450624" w:rsidP="00450624">
      <w:pPr>
        <w:pStyle w:val="ListBullet2"/>
      </w:pPr>
      <w:r w:rsidRPr="00450624">
        <w:t>supporting workers in responding to crises by providing training and briefings</w:t>
      </w:r>
    </w:p>
    <w:p w:rsidR="00000000" w:rsidRPr="00450624" w:rsidP="00450624">
      <w:pPr>
        <w:pStyle w:val="ListBullet"/>
      </w:pPr>
      <w:r w:rsidRPr="00450624">
        <w:t>follow up on at least one crisis situations by:</w:t>
      </w:r>
    </w:p>
    <w:p w:rsidR="00000000" w:rsidRPr="00450624" w:rsidP="00450624">
      <w:pPr>
        <w:pStyle w:val="ListBullet2"/>
      </w:pPr>
      <w:r w:rsidRPr="00450624">
        <w:t>conduct debrief with workers</w:t>
      </w:r>
    </w:p>
    <w:p w:rsidR="00000000" w:rsidRPr="00450624" w:rsidP="00450624">
      <w:pPr>
        <w:pStyle w:val="ListBullet2"/>
      </w:pPr>
      <w:r w:rsidRPr="00450624">
        <w:t>completing organisational reporting requirements.</w:t>
      </w:r>
    </w:p>
    <w:p w:rsidR="00000000" w:rsidRPr="00450624" w:rsidP="00450624">
      <w:pPr>
        <w:pStyle w:val="AllowPageBreak"/>
      </w:pPr>
    </w:p>
    <w:p w:rsidR="00000000" w:rsidRPr="00450624" w:rsidP="00450624">
      <w:pPr>
        <w:pStyle w:val="Heading1"/>
      </w:pPr>
      <w:bookmarkStart w:id="3" w:name="O_1278130"/>
      <w:bookmarkEnd w:id="3"/>
      <w:r w:rsidRPr="00450624">
        <w:t>Knowledge Evidence</w:t>
      </w:r>
    </w:p>
    <w:p w:rsidR="00000000" w:rsidRPr="00450624" w:rsidP="0021688E">
      <w:pPr>
        <w:pStyle w:val="BodyText"/>
      </w:pPr>
      <w:r w:rsidRPr="00450624">
        <w:t>Demonstrated knowledge required to complete the tasks outlined in elements and performance criteria of this unit:</w:t>
      </w:r>
    </w:p>
    <w:p w:rsidR="00000000" w:rsidRPr="00450624" w:rsidP="00450624">
      <w:pPr>
        <w:pStyle w:val="ListBullet"/>
      </w:pPr>
      <w:r w:rsidRPr="00450624">
        <w:t>legal requirements and organisational policies and procedures relating to safety in the work environment</w:t>
      </w:r>
    </w:p>
    <w:p w:rsidR="00000000" w:rsidRPr="00450624" w:rsidP="00450624">
      <w:pPr>
        <w:pStyle w:val="ListBullet"/>
      </w:pPr>
      <w:r w:rsidRPr="00450624">
        <w:t>specialist support services and resources relevant to crisis situations</w:t>
      </w:r>
    </w:p>
    <w:p w:rsidR="00000000" w:rsidRPr="00450624" w:rsidP="00450624">
      <w:pPr>
        <w:pStyle w:val="ListBullet"/>
      </w:pPr>
      <w:r w:rsidRPr="00450624">
        <w:t>factors which contribute to young people entering crisis situations</w:t>
      </w:r>
    </w:p>
    <w:p w:rsidR="00000000" w:rsidRPr="00450624" w:rsidP="00450624">
      <w:pPr>
        <w:pStyle w:val="ListBullet"/>
      </w:pPr>
      <w:r w:rsidRPr="00450624">
        <w:t>ecological dynamics and the family systems likely discomfort with change even when the benefits of change are ackno</w:t>
      </w:r>
      <w:r w:rsidRPr="00450624">
        <w:t>wledged</w:t>
      </w:r>
    </w:p>
    <w:p w:rsidR="00000000" w:rsidRPr="00450624" w:rsidP="00450624">
      <w:pPr>
        <w:pStyle w:val="ListBullet"/>
      </w:pPr>
      <w:r w:rsidRPr="00450624">
        <w:t>resistance and crisis as an indicator of discomfort caused by attempts to change which are nearing success</w:t>
      </w:r>
    </w:p>
    <w:p w:rsidR="00000000" w:rsidRPr="00450624" w:rsidP="00450624">
      <w:pPr>
        <w:pStyle w:val="ListBullet"/>
      </w:pPr>
      <w:r w:rsidRPr="00450624">
        <w:t xml:space="preserve">methods of crisis intervention including mediation and negotiation </w:t>
      </w:r>
    </w:p>
    <w:p w:rsidR="00000000" w:rsidRPr="00450624" w:rsidP="00450624">
      <w:pPr>
        <w:pStyle w:val="ListBullet"/>
      </w:pPr>
      <w:r w:rsidRPr="00450624">
        <w:t>characteristics of aggressive and abusive behaviour</w:t>
      </w:r>
    </w:p>
    <w:p w:rsidR="00000000" w:rsidRPr="00450624" w:rsidP="00450624">
      <w:pPr>
        <w:pStyle w:val="ListBullet"/>
      </w:pPr>
      <w:r w:rsidRPr="00450624">
        <w:t>alternatives to coerc</w:t>
      </w:r>
      <w:r w:rsidRPr="00450624">
        <w:t>ive, aggressive and abusive behaviour.</w:t>
      </w:r>
    </w:p>
    <w:p w:rsidR="00000000" w:rsidRPr="00450624" w:rsidP="00450624">
      <w:pPr>
        <w:pStyle w:val="AllowPageBreak"/>
      </w:pPr>
    </w:p>
    <w:p w:rsidR="00000000" w:rsidRPr="00450624" w:rsidP="00450624">
      <w:pPr>
        <w:pStyle w:val="Heading1"/>
      </w:pPr>
      <w:bookmarkStart w:id="4" w:name="O_1278129"/>
      <w:bookmarkEnd w:id="4"/>
      <w:r w:rsidRPr="00450624">
        <w:t>Assessment Conditions</w:t>
      </w:r>
    </w:p>
    <w:p w:rsidR="00000000" w:rsidRPr="00450624" w:rsidP="0021688E">
      <w:pPr>
        <w:pStyle w:val="BodyText"/>
      </w:pPr>
      <w:r w:rsidRPr="00450624">
        <w:t xml:space="preserve">Skills must be demonstrated in the workplace, with the addition of simulations and scenarios where the full range of contexts and situations have not </w:t>
      </w:r>
      <w:r w:rsidRPr="00450624">
        <w:t>been provided in the workplace.</w:t>
      </w:r>
    </w:p>
    <w:p w:rsidR="00000000" w:rsidRPr="00450624" w:rsidP="0021688E">
      <w:pPr>
        <w:pStyle w:val="BodyText"/>
      </w:pPr>
      <w:r w:rsidRPr="00450624">
        <w:t>Assessment must ensure:</w:t>
      </w:r>
    </w:p>
    <w:p w:rsidR="00000000" w:rsidRPr="00450624" w:rsidP="00450624">
      <w:pPr>
        <w:pStyle w:val="ListBullet"/>
      </w:pPr>
      <w:r w:rsidRPr="00450624">
        <w:t>access to facilities, equipment and resources that reflect real working conditions and model industry operating conditions and contingencies</w:t>
      </w:r>
    </w:p>
    <w:p w:rsidR="00000000" w:rsidRPr="00450624" w:rsidP="00450624">
      <w:pPr>
        <w:pStyle w:val="ListBullet"/>
      </w:pPr>
      <w:r w:rsidRPr="00450624">
        <w:t>access to organisational policies and procedures</w:t>
      </w:r>
    </w:p>
    <w:p w:rsidR="00000000" w:rsidRPr="00450624" w:rsidP="00450624">
      <w:pPr>
        <w:pStyle w:val="ListBullet"/>
      </w:pPr>
      <w:r w:rsidRPr="00450624">
        <w:t>opportuni</w:t>
      </w:r>
      <w:r w:rsidRPr="00450624">
        <w:t>ties for engagement with young people and other workers.</w:t>
      </w:r>
    </w:p>
    <w:p w:rsidR="00000000" w:rsidRPr="00450624" w:rsidP="0021688E">
      <w:pPr>
        <w:pStyle w:val="BodyText"/>
      </w:pPr>
      <w:r w:rsidRPr="00450624">
        <w:t>Assessors must satisfy the Standards for Registered Training Organisations’ requirements for assessors.</w:t>
      </w:r>
    </w:p>
    <w:p w:rsidR="00000000" w:rsidRPr="00450624" w:rsidP="00450624">
      <w:pPr>
        <w:pStyle w:val="Heading1"/>
      </w:pPr>
      <w:bookmarkStart w:id="5" w:name="O_1278127"/>
      <w:bookmarkEnd w:id="5"/>
      <w:r w:rsidRPr="00450624">
        <w:t>Links</w:t>
      </w:r>
    </w:p>
    <w:p w:rsidR="00000000" w:rsidRPr="00450624" w:rsidP="0021688E">
      <w:pPr>
        <w:pStyle w:val="BodyText"/>
      </w:pPr>
      <w:r w:rsidRPr="004506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6286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50624" w:rsidP="00450624"/>
    <w:sectPr w:rsidSect="004506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24" w:rsidRPr="0021688E" w:rsidP="00216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88E" w:rsidP="00450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688E" w:rsidP="00450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688E" w:rsidP="004506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624" w:rsidRPr="0021688E" w:rsidP="00216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88E" w:rsidRPr="002D2AF8" w:rsidP="00450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CHCYTH024 Manage service response to young people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1688E" w:rsidP="004506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A42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226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74E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6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6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6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6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6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6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6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6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6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6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6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624"/>
  </w:style>
  <w:style w:type="character" w:customStyle="1" w:styleId="Heading1Char">
    <w:name w:val="Heading 1 Char"/>
    <w:basedOn w:val="DefaultParagraphFont"/>
    <w:link w:val="Heading1"/>
    <w:rsid w:val="004506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6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6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6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06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6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6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6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6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6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6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6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6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6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6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6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6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6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6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6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6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6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6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624"/>
    <w:rPr>
      <w:b/>
      <w:spacing w:val="0"/>
    </w:rPr>
  </w:style>
  <w:style w:type="paragraph" w:customStyle="1" w:styleId="SuperTitle">
    <w:name w:val="SuperTitle"/>
    <w:basedOn w:val="Title"/>
    <w:rsid w:val="004506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6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6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6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6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6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6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6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6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6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6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6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624"/>
    <w:rPr>
      <w:i/>
    </w:rPr>
  </w:style>
  <w:style w:type="paragraph" w:styleId="Caption">
    <w:name w:val="caption"/>
    <w:basedOn w:val="BodyText"/>
    <w:next w:val="Normal"/>
    <w:qFormat/>
    <w:rsid w:val="004506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6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6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624"/>
  </w:style>
  <w:style w:type="paragraph" w:styleId="TableofFigures">
    <w:name w:val="table of figures"/>
    <w:basedOn w:val="Normal"/>
    <w:next w:val="Normal"/>
    <w:semiHidden/>
    <w:rsid w:val="004506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6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0624"/>
    <w:rPr>
      <w:rFonts w:ascii="Wingdings" w:hAnsi="Wingdings"/>
    </w:rPr>
  </w:style>
  <w:style w:type="paragraph" w:customStyle="1" w:styleId="TableHeading">
    <w:name w:val="Table Heading"/>
    <w:basedOn w:val="HeadingBase"/>
    <w:rsid w:val="004506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624"/>
    <w:rPr>
      <w:color w:val="0033CC"/>
      <w:u w:val="none"/>
    </w:rPr>
  </w:style>
  <w:style w:type="paragraph" w:customStyle="1" w:styleId="BodyTextRight">
    <w:name w:val="Body Text Right"/>
    <w:basedOn w:val="BodyText"/>
    <w:rsid w:val="004506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6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6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6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6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6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624"/>
    <w:rPr>
      <w:sz w:val="32"/>
    </w:rPr>
  </w:style>
  <w:style w:type="paragraph" w:customStyle="1" w:styleId="HeadingProcedure">
    <w:name w:val="Heading Procedure"/>
    <w:basedOn w:val="HeadingBase"/>
    <w:next w:val="Normal"/>
    <w:rsid w:val="004506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624"/>
    <w:pPr>
      <w:spacing w:before="60" w:after="60"/>
    </w:pPr>
  </w:style>
  <w:style w:type="paragraph" w:styleId="ListContinue">
    <w:name w:val="List Continue"/>
    <w:basedOn w:val="List"/>
    <w:rsid w:val="00450624"/>
    <w:pPr>
      <w:ind w:firstLine="0"/>
    </w:pPr>
  </w:style>
  <w:style w:type="paragraph" w:customStyle="1" w:styleId="ListNote">
    <w:name w:val="List Note"/>
    <w:basedOn w:val="List"/>
    <w:rsid w:val="004506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6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6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624"/>
    <w:rPr>
      <w:rFonts w:ascii="Courier New" w:hAnsi="Courier New"/>
    </w:rPr>
  </w:style>
  <w:style w:type="paragraph" w:customStyle="1" w:styleId="NoteBullet">
    <w:name w:val="Note Bullet"/>
    <w:basedOn w:val="Note"/>
    <w:rsid w:val="004506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6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6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6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6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06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6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624"/>
    <w:rPr>
      <w:b/>
      <w:smallCaps/>
    </w:rPr>
  </w:style>
  <w:style w:type="paragraph" w:customStyle="1" w:styleId="TableListNumber">
    <w:name w:val="Table List Number"/>
    <w:basedOn w:val="ListNumber"/>
    <w:rsid w:val="004506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6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624"/>
    <w:pPr>
      <w:numPr>
        <w:numId w:val="9"/>
      </w:numPr>
    </w:pPr>
  </w:style>
  <w:style w:type="paragraph" w:customStyle="1" w:styleId="ListAlpha2">
    <w:name w:val="List Alpha 2"/>
    <w:basedOn w:val="List2"/>
    <w:rsid w:val="00450624"/>
    <w:pPr>
      <w:numPr>
        <w:numId w:val="8"/>
      </w:numPr>
    </w:pPr>
  </w:style>
  <w:style w:type="paragraph" w:styleId="List2">
    <w:name w:val="List 2"/>
    <w:basedOn w:val="BodyText"/>
    <w:rsid w:val="004506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6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6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6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6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6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0624"/>
    <w:pPr>
      <w:numPr>
        <w:numId w:val="4"/>
      </w:numPr>
    </w:pPr>
  </w:style>
  <w:style w:type="paragraph" w:styleId="ListContinue2">
    <w:name w:val="List Continue 2"/>
    <w:basedOn w:val="List2"/>
    <w:rsid w:val="00450624"/>
    <w:pPr>
      <w:ind w:firstLine="0"/>
    </w:pPr>
  </w:style>
  <w:style w:type="paragraph" w:styleId="ListContinue3">
    <w:name w:val="List Continue 3"/>
    <w:basedOn w:val="List3"/>
    <w:rsid w:val="00450624"/>
    <w:pPr>
      <w:ind w:left="1021" w:firstLine="0"/>
    </w:pPr>
  </w:style>
  <w:style w:type="paragraph" w:styleId="ListContinue4">
    <w:name w:val="List Continue 4"/>
    <w:basedOn w:val="List4"/>
    <w:rsid w:val="00450624"/>
    <w:pPr>
      <w:ind w:firstLine="0"/>
    </w:pPr>
  </w:style>
  <w:style w:type="paragraph" w:styleId="ListContinue5">
    <w:name w:val="List Continue 5"/>
    <w:basedOn w:val="List5"/>
    <w:rsid w:val="00450624"/>
    <w:pPr>
      <w:ind w:firstLine="0"/>
    </w:pPr>
  </w:style>
  <w:style w:type="paragraph" w:styleId="ListNumber3">
    <w:name w:val="List Number 3"/>
    <w:basedOn w:val="List3"/>
    <w:rsid w:val="00450624"/>
    <w:pPr>
      <w:numPr>
        <w:numId w:val="5"/>
      </w:numPr>
    </w:pPr>
  </w:style>
  <w:style w:type="paragraph" w:styleId="ListNumber4">
    <w:name w:val="List Number 4"/>
    <w:basedOn w:val="List4"/>
    <w:rsid w:val="00450624"/>
    <w:pPr>
      <w:numPr>
        <w:numId w:val="6"/>
      </w:numPr>
    </w:pPr>
  </w:style>
  <w:style w:type="paragraph" w:styleId="ListNumber5">
    <w:name w:val="List Number 5"/>
    <w:basedOn w:val="List5"/>
    <w:rsid w:val="00450624"/>
    <w:pPr>
      <w:numPr>
        <w:numId w:val="7"/>
      </w:numPr>
    </w:pPr>
  </w:style>
  <w:style w:type="paragraph" w:styleId="BlockText">
    <w:name w:val="Block Text"/>
    <w:basedOn w:val="Normal"/>
    <w:rsid w:val="004506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6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624"/>
    <w:rPr>
      <w:sz w:val="16"/>
      <w:vertAlign w:val="superscript"/>
    </w:rPr>
  </w:style>
  <w:style w:type="character" w:customStyle="1" w:styleId="Symbols">
    <w:name w:val="Symbols"/>
    <w:basedOn w:val="DefaultParagraphFont"/>
    <w:rsid w:val="00450624"/>
    <w:rPr>
      <w:rFonts w:ascii="Symbol" w:hAnsi="Symbol"/>
    </w:rPr>
  </w:style>
  <w:style w:type="character" w:customStyle="1" w:styleId="MenuOptions">
    <w:name w:val="Menu Options"/>
    <w:basedOn w:val="DefaultParagraphFont"/>
    <w:rsid w:val="004506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624"/>
    <w:rPr>
      <w:b/>
    </w:rPr>
  </w:style>
  <w:style w:type="character" w:customStyle="1" w:styleId="Underlined">
    <w:name w:val="Underlined"/>
    <w:basedOn w:val="DefaultParagraphFont"/>
    <w:rsid w:val="00450624"/>
    <w:rPr>
      <w:u w:val="single"/>
    </w:rPr>
  </w:style>
  <w:style w:type="paragraph" w:customStyle="1" w:styleId="TableBodyTextRight">
    <w:name w:val="Table Body Text Right"/>
    <w:basedOn w:val="TableBodyText"/>
    <w:rsid w:val="004506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624"/>
    <w:rPr>
      <w:sz w:val="18"/>
    </w:rPr>
  </w:style>
  <w:style w:type="paragraph" w:customStyle="1" w:styleId="BodySmallRight">
    <w:name w:val="Body Small Right"/>
    <w:basedOn w:val="BodyTextRight"/>
    <w:rsid w:val="00450624"/>
    <w:rPr>
      <w:sz w:val="18"/>
      <w:szCs w:val="18"/>
    </w:rPr>
  </w:style>
  <w:style w:type="paragraph" w:customStyle="1" w:styleId="MarginEdition">
    <w:name w:val="Margin Edition"/>
    <w:basedOn w:val="MarginNote"/>
    <w:rsid w:val="004506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624"/>
    <w:rPr>
      <w:sz w:val="2"/>
      <w:szCs w:val="2"/>
    </w:rPr>
  </w:style>
  <w:style w:type="character" w:customStyle="1" w:styleId="Small">
    <w:name w:val="Small"/>
    <w:basedOn w:val="DefaultParagraphFont"/>
    <w:rsid w:val="00450624"/>
    <w:rPr>
      <w:sz w:val="16"/>
    </w:rPr>
  </w:style>
  <w:style w:type="paragraph" w:customStyle="1" w:styleId="WideTable">
    <w:name w:val="Wide Table"/>
    <w:basedOn w:val="Normal"/>
    <w:rsid w:val="004506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624"/>
  </w:style>
  <w:style w:type="paragraph" w:styleId="Quote">
    <w:name w:val="Quote"/>
    <w:basedOn w:val="Heading1"/>
    <w:link w:val="QuoteChar"/>
    <w:qFormat/>
    <w:rsid w:val="004506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6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624"/>
    <w:pPr>
      <w:pageBreakBefore/>
    </w:pPr>
  </w:style>
  <w:style w:type="paragraph" w:customStyle="1" w:styleId="Border">
    <w:name w:val="Border"/>
    <w:basedOn w:val="Normal"/>
    <w:qFormat/>
    <w:rsid w:val="004506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6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6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6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6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6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6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6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6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624"/>
    <w:rPr>
      <w:u w:val="single"/>
    </w:rPr>
  </w:style>
  <w:style w:type="character" w:customStyle="1" w:styleId="BoldandItalics">
    <w:name w:val="Bold and Italics"/>
    <w:qFormat/>
    <w:rsid w:val="00450624"/>
    <w:rPr>
      <w:b/>
      <w:i/>
      <w:u w:val="none"/>
    </w:rPr>
  </w:style>
  <w:style w:type="paragraph" w:styleId="BalloonText">
    <w:name w:val="Balloon Text"/>
    <w:basedOn w:val="Normal"/>
    <w:link w:val="BalloonTextChar"/>
    <w:rsid w:val="00450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6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6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6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6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6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624"/>
    <w:pPr>
      <w:spacing w:before="0" w:after="0"/>
    </w:pPr>
  </w:style>
  <w:style w:type="paragraph" w:customStyle="1" w:styleId="BodyTextBold">
    <w:name w:val="Body Text Bold"/>
    <w:basedOn w:val="BodyText"/>
    <w:qFormat/>
    <w:rsid w:val="00450624"/>
    <w:rPr>
      <w:b/>
    </w:rPr>
  </w:style>
  <w:style w:type="character" w:styleId="Hyperlink">
    <w:name w:val="Hyperlink"/>
    <w:basedOn w:val="DefaultParagraphFont"/>
    <w:uiPriority w:val="99"/>
    <w:unhideWhenUsed/>
    <w:rsid w:val="00216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2353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CHCYTH024 Manage service response to young people in crisis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2023-07-01T04:13:00Z</dcterms:created>
  <dcterms:modified xsi:type="dcterms:W3CDTF">2023-07-01T04:13:00Z</dcterms:modified>
</cp:coreProperties>
</file>