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935" w:rsidP="00236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CHCYTH013 Engage respectfully with young people</w:t>
      </w:r>
      <w:r>
        <w:fldChar w:fldCharType="end"/>
      </w:r>
    </w:p>
    <w:p w:rsidR="00236935" w:rsidP="00236935">
      <w:pPr>
        <w:pStyle w:val="Version"/>
        <w:sectPr w:rsidSect="003B2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8ED" w:rsidP="003B28ED">
      <w:pPr>
        <w:pStyle w:val="SuperHeading"/>
      </w:pPr>
      <w:r w:rsidRPr="003B28ED">
        <w:t>Assessment Requirements for CHCYTH013 Engage respectfully with young people</w:t>
      </w:r>
    </w:p>
    <w:p w:rsidR="00000000" w:rsidRPr="003B28ED" w:rsidP="003B28ED">
      <w:pPr>
        <w:pStyle w:val="Heading1"/>
      </w:pPr>
      <w:bookmarkStart w:id="1" w:name="O_1277957"/>
      <w:bookmarkEnd w:id="1"/>
      <w:r w:rsidRPr="003B28ED">
        <w:t>Modification History</w:t>
      </w:r>
    </w:p>
    <w:p w:rsidR="00000000" w:rsidRPr="003B28ED" w:rsidP="00236935">
      <w:pPr>
        <w:pStyle w:val="BodyText"/>
      </w:pPr>
      <w:r w:rsidRPr="003B28ED">
        <w:t>Not applicable.</w:t>
      </w:r>
    </w:p>
    <w:p w:rsidR="00000000" w:rsidRPr="003B28ED" w:rsidP="003B28ED">
      <w:pPr>
        <w:pStyle w:val="Heading1"/>
      </w:pPr>
      <w:bookmarkStart w:id="2" w:name="O_1277960"/>
      <w:bookmarkEnd w:id="2"/>
      <w:r w:rsidRPr="003B28ED">
        <w:t>Performance Evidence</w:t>
      </w:r>
    </w:p>
    <w:p w:rsidR="00000000" w:rsidRPr="003B28ED" w:rsidP="00236935">
      <w:pPr>
        <w:pStyle w:val="BodyText"/>
      </w:pPr>
      <w:r w:rsidRPr="003B28ED">
        <w:t>Evidence of the ability to complete tasks outlined in elements and performance criteria of this unit in the context of the job role, and:</w:t>
      </w:r>
    </w:p>
    <w:p w:rsidR="00000000" w:rsidRPr="003B28ED" w:rsidP="003B28ED">
      <w:pPr>
        <w:pStyle w:val="ListBullet"/>
      </w:pPr>
      <w:r w:rsidRPr="003B28ED">
        <w:t>apply youth-centred practices when working with young people on at three occasions, including:</w:t>
      </w:r>
    </w:p>
    <w:p w:rsidR="00000000" w:rsidRPr="003B28ED" w:rsidP="003B28ED">
      <w:pPr>
        <w:pStyle w:val="ListBullet2"/>
      </w:pPr>
      <w:r w:rsidRPr="003B28ED">
        <w:t>using communication s</w:t>
      </w:r>
      <w:r w:rsidRPr="003B28ED">
        <w:t xml:space="preserve">trategies to engage with young people </w:t>
      </w:r>
    </w:p>
    <w:p w:rsidR="00000000" w:rsidRPr="003B28ED" w:rsidP="003B28ED">
      <w:pPr>
        <w:pStyle w:val="ListBullet2"/>
      </w:pPr>
      <w:r w:rsidRPr="003B28ED">
        <w:t xml:space="preserve">applying principles of ethical decision making to ethical tensions when the young person is the primary stakeholder </w:t>
      </w:r>
    </w:p>
    <w:p w:rsidR="00000000" w:rsidRPr="003B28ED" w:rsidP="003B28ED">
      <w:pPr>
        <w:pStyle w:val="ListBullet"/>
      </w:pPr>
      <w:r w:rsidRPr="003B28ED">
        <w:t xml:space="preserve">establishing and maintaining a collaborative and professional relationship with at least one group </w:t>
      </w:r>
      <w:r w:rsidRPr="003B28ED">
        <w:t>of young people.</w:t>
      </w:r>
    </w:p>
    <w:p w:rsidR="00000000" w:rsidRPr="003B28ED" w:rsidP="003B28ED">
      <w:pPr>
        <w:pStyle w:val="AllowPageBreak"/>
      </w:pPr>
    </w:p>
    <w:p w:rsidR="00000000" w:rsidRPr="003B28ED" w:rsidP="003B28ED">
      <w:pPr>
        <w:pStyle w:val="Heading1"/>
      </w:pPr>
      <w:bookmarkStart w:id="3" w:name="O_1277959"/>
      <w:bookmarkEnd w:id="3"/>
      <w:r w:rsidRPr="003B28ED">
        <w:t>Knowledge Evidence</w:t>
      </w:r>
    </w:p>
    <w:p w:rsidR="00000000" w:rsidRPr="003B28ED" w:rsidP="00236935">
      <w:pPr>
        <w:pStyle w:val="BodyText"/>
      </w:pPr>
      <w:r w:rsidRPr="003B28ED">
        <w:t>Demonstrated knowledge required to complete the tasks outlined in elements and performance criteria of this unit:</w:t>
      </w:r>
    </w:p>
    <w:p w:rsidR="00000000" w:rsidRPr="003B28ED" w:rsidP="003B28ED">
      <w:pPr>
        <w:pStyle w:val="ListBullet"/>
      </w:pPr>
      <w:r w:rsidRPr="003B28ED">
        <w:t>ways to identify how young people are portrayed within society and how it impacts thei</w:t>
      </w:r>
      <w:r w:rsidRPr="003B28ED">
        <w:t>r actions, decisions and responses</w:t>
      </w:r>
    </w:p>
    <w:p w:rsidR="00000000" w:rsidRPr="003B28ED" w:rsidP="003B28ED">
      <w:pPr>
        <w:pStyle w:val="ListBullet"/>
      </w:pPr>
      <w:r w:rsidRPr="003B28ED">
        <w:t>contexts of youth work</w:t>
      </w:r>
    </w:p>
    <w:p w:rsidR="00000000" w:rsidRPr="003B28ED" w:rsidP="003B28ED">
      <w:pPr>
        <w:pStyle w:val="ListBullet"/>
      </w:pPr>
      <w:r w:rsidRPr="003B28ED">
        <w:t>how young people are perceived and how it impacts their actions, decisions and responses</w:t>
      </w:r>
    </w:p>
    <w:p w:rsidR="00000000" w:rsidRPr="003B28ED" w:rsidP="003B28ED">
      <w:pPr>
        <w:pStyle w:val="ListBullet"/>
      </w:pPr>
      <w:r w:rsidRPr="003B28ED">
        <w:t>aspects of human behaviour and development related to young people, and their personal and social development and relationships</w:t>
      </w:r>
    </w:p>
    <w:p w:rsidR="00000000" w:rsidRPr="003B28ED" w:rsidP="003B28ED">
      <w:pPr>
        <w:pStyle w:val="ListBullet"/>
      </w:pPr>
      <w:r w:rsidRPr="003B28ED">
        <w:t>current human development and behaviour theories</w:t>
      </w:r>
    </w:p>
    <w:p w:rsidR="00000000" w:rsidRPr="003B28ED" w:rsidP="003B28ED">
      <w:pPr>
        <w:pStyle w:val="ListBullet"/>
      </w:pPr>
      <w:r w:rsidRPr="003B28ED">
        <w:t>current issues facing young people and existing services to address their needs</w:t>
      </w:r>
      <w:r w:rsidRPr="003B28ED">
        <w:t xml:space="preserve"> and rights</w:t>
      </w:r>
    </w:p>
    <w:p w:rsidR="00000000" w:rsidRPr="003B28ED" w:rsidP="003B28ED">
      <w:pPr>
        <w:pStyle w:val="ListBullet"/>
      </w:pPr>
      <w:r w:rsidRPr="003B28ED">
        <w:t>different world views and the interrelationship of society</w:t>
      </w:r>
    </w:p>
    <w:p w:rsidR="00000000" w:rsidRPr="003B28ED" w:rsidP="003B28ED">
      <w:pPr>
        <w:pStyle w:val="ListBullet"/>
      </w:pPr>
      <w:r w:rsidRPr="003B28ED">
        <w:t>cultural security incorporating different world views and the young person</w:t>
      </w:r>
    </w:p>
    <w:p w:rsidR="00000000" w:rsidRPr="003B28ED" w:rsidP="003B28ED">
      <w:pPr>
        <w:pStyle w:val="ListBullet"/>
      </w:pPr>
      <w:r w:rsidRPr="003B28ED">
        <w:t xml:space="preserve">cultural security to support diversity in all forms and for all individuals </w:t>
      </w:r>
    </w:p>
    <w:p w:rsidR="00000000" w:rsidRPr="003B28ED" w:rsidP="003B28ED">
      <w:pPr>
        <w:pStyle w:val="ListBullet"/>
      </w:pPr>
      <w:r w:rsidRPr="003B28ED">
        <w:t xml:space="preserve">the impact of cultural changes </w:t>
      </w:r>
    </w:p>
    <w:p w:rsidR="00000000" w:rsidRPr="003B28ED" w:rsidP="003B28ED">
      <w:pPr>
        <w:pStyle w:val="ListBullet"/>
      </w:pPr>
      <w:r w:rsidRPr="003B28ED">
        <w:t>o</w:t>
      </w:r>
      <w:r w:rsidRPr="003B28ED">
        <w:t>wn work role within the context of the youth sector</w:t>
      </w:r>
    </w:p>
    <w:p w:rsidR="00000000" w:rsidRPr="003B28ED" w:rsidP="003B28ED">
      <w:pPr>
        <w:pStyle w:val="ListBullet"/>
      </w:pPr>
      <w:r w:rsidRPr="003B28ED">
        <w:t>social justice principles:</w:t>
      </w:r>
    </w:p>
    <w:p w:rsidR="00000000" w:rsidRPr="003B28ED" w:rsidP="003B28ED">
      <w:pPr>
        <w:pStyle w:val="ListBullet2"/>
      </w:pPr>
      <w:r w:rsidRPr="003B28ED">
        <w:t>access</w:t>
      </w:r>
    </w:p>
    <w:p w:rsidR="00000000" w:rsidRPr="003B28ED" w:rsidP="003B28ED">
      <w:pPr>
        <w:pStyle w:val="ListBullet2"/>
      </w:pPr>
      <w:r w:rsidRPr="003B28ED">
        <w:t>equity</w:t>
      </w:r>
    </w:p>
    <w:p w:rsidR="00000000" w:rsidRPr="003B28ED" w:rsidP="003B28ED">
      <w:pPr>
        <w:pStyle w:val="ListBullet2"/>
      </w:pPr>
      <w:r w:rsidRPr="003B28ED">
        <w:t>rights</w:t>
      </w:r>
    </w:p>
    <w:p w:rsidR="00000000" w:rsidRPr="003B28ED" w:rsidP="003B28ED">
      <w:pPr>
        <w:pStyle w:val="ListBullet2"/>
      </w:pPr>
      <w:r w:rsidRPr="003B28ED">
        <w:t>participation</w:t>
      </w:r>
    </w:p>
    <w:p w:rsidR="00000000" w:rsidRPr="003B28ED" w:rsidP="003B28ED">
      <w:pPr>
        <w:pStyle w:val="ListBullet"/>
      </w:pPr>
      <w:r w:rsidRPr="003B28ED">
        <w:t>principles of ethical decision making</w:t>
      </w:r>
    </w:p>
    <w:p w:rsidR="00000000" w:rsidRPr="003B28ED" w:rsidP="003B28ED">
      <w:pPr>
        <w:pStyle w:val="ListBullet"/>
      </w:pPr>
      <w:r w:rsidRPr="003B28ED">
        <w:t>statutory frameworks in which the work role functions</w:t>
      </w:r>
    </w:p>
    <w:p w:rsidR="00000000" w:rsidRPr="003B28ED" w:rsidP="003B28ED">
      <w:pPr>
        <w:pStyle w:val="ListBullet"/>
      </w:pPr>
      <w:r w:rsidRPr="003B28ED">
        <w:t>the impact of judgement making skills in working with young people</w:t>
      </w:r>
    </w:p>
    <w:p w:rsidR="00000000" w:rsidRPr="003B28ED" w:rsidP="003B28ED">
      <w:pPr>
        <w:pStyle w:val="ListBullet"/>
      </w:pPr>
      <w:r w:rsidRPr="003B28ED">
        <w:t>youth-centred practices with focus on the young person as the primary stakeholder</w:t>
      </w:r>
    </w:p>
    <w:p w:rsidR="00000000" w:rsidRPr="003B28ED" w:rsidP="003B28ED">
      <w:pPr>
        <w:pStyle w:val="ListBullet"/>
      </w:pPr>
      <w:r w:rsidRPr="003B28ED">
        <w:t>youth cultures, and social, political and economic and professional frameworks</w:t>
      </w:r>
    </w:p>
    <w:p w:rsidR="00000000" w:rsidRPr="003B28ED" w:rsidP="003B28ED">
      <w:pPr>
        <w:pStyle w:val="ListBullet"/>
      </w:pPr>
      <w:r w:rsidRPr="003B28ED">
        <w:t xml:space="preserve">organisational policies and </w:t>
      </w:r>
      <w:r w:rsidRPr="003B28ED">
        <w:t>procedures for:</w:t>
      </w:r>
    </w:p>
    <w:p w:rsidR="00000000" w:rsidRPr="003B28ED" w:rsidP="003B28ED">
      <w:pPr>
        <w:pStyle w:val="ListBullet2"/>
      </w:pPr>
      <w:r w:rsidRPr="003B28ED">
        <w:t>information sharing</w:t>
      </w:r>
    </w:p>
    <w:p w:rsidR="00000000" w:rsidRPr="003B28ED" w:rsidP="003B28ED">
      <w:pPr>
        <w:pStyle w:val="ListBullet2"/>
      </w:pPr>
      <w:r w:rsidRPr="003B28ED">
        <w:t>privacy and confidentiality</w:t>
      </w:r>
    </w:p>
    <w:p w:rsidR="00000000" w:rsidRPr="003B28ED" w:rsidP="003B28ED">
      <w:pPr>
        <w:pStyle w:val="ListBullet"/>
      </w:pPr>
      <w:r w:rsidRPr="003B28ED">
        <w:t>techniques for critical reflection on cultural values.</w:t>
      </w:r>
    </w:p>
    <w:p w:rsidR="00000000" w:rsidRPr="003B28ED" w:rsidP="003B28ED">
      <w:pPr>
        <w:pStyle w:val="AllowPageBreak"/>
      </w:pPr>
    </w:p>
    <w:p w:rsidR="00000000" w:rsidRPr="003B28ED" w:rsidP="003B28ED">
      <w:pPr>
        <w:pStyle w:val="Heading1"/>
      </w:pPr>
      <w:bookmarkStart w:id="4" w:name="O_1277958"/>
      <w:bookmarkEnd w:id="4"/>
      <w:r w:rsidRPr="003B28ED">
        <w:t>Assessment Conditions</w:t>
      </w:r>
    </w:p>
    <w:p w:rsidR="00000000" w:rsidRPr="003B28ED" w:rsidP="00236935">
      <w:pPr>
        <w:pStyle w:val="BodyText"/>
      </w:pPr>
      <w:r w:rsidRPr="003B28ED">
        <w:t>Skills must be demonstrated in the workplace, or in a simulated environment that reflects work</w:t>
      </w:r>
      <w:r w:rsidRPr="003B28ED">
        <w:t xml:space="preserve">place conditions. </w:t>
      </w:r>
    </w:p>
    <w:p w:rsidR="00000000" w:rsidRPr="003B28ED" w:rsidP="00236935">
      <w:pPr>
        <w:pStyle w:val="BodyText"/>
      </w:pPr>
      <w:r w:rsidRPr="003B28ED">
        <w:t>Assessment must ensure:</w:t>
      </w:r>
    </w:p>
    <w:p w:rsidR="00000000" w:rsidRPr="003B28ED" w:rsidP="003B28ED">
      <w:pPr>
        <w:pStyle w:val="ListBullet"/>
      </w:pPr>
      <w:r w:rsidRPr="003B28ED">
        <w:t>access to facilities, equipment and resources that reflect real working conditions and model industry operating conditions and contingencies</w:t>
      </w:r>
    </w:p>
    <w:p w:rsidR="00000000" w:rsidRPr="003B28ED" w:rsidP="003B28ED">
      <w:pPr>
        <w:pStyle w:val="ListBullet"/>
      </w:pPr>
      <w:r w:rsidRPr="003B28ED">
        <w:t>access to organisational policies and procedures</w:t>
      </w:r>
    </w:p>
    <w:p w:rsidR="00000000" w:rsidRPr="003B28ED" w:rsidP="003B28ED">
      <w:pPr>
        <w:pStyle w:val="ListBullet"/>
      </w:pPr>
      <w:r w:rsidRPr="003B28ED">
        <w:t>opportunities for engagement with young people.</w:t>
      </w:r>
    </w:p>
    <w:p w:rsidR="00000000" w:rsidRPr="003B28ED" w:rsidP="00236935">
      <w:pPr>
        <w:pStyle w:val="BodyText"/>
      </w:pPr>
      <w:r w:rsidRPr="003B28ED">
        <w:t>Assessors must satisfy the Standards for Registered Training Organisations’ requirements for assessors.</w:t>
      </w:r>
    </w:p>
    <w:p w:rsidR="00000000" w:rsidRPr="003B28ED" w:rsidP="003B28ED">
      <w:pPr>
        <w:pStyle w:val="Heading1"/>
      </w:pPr>
      <w:bookmarkStart w:id="5" w:name="O_1277956"/>
      <w:bookmarkEnd w:id="5"/>
      <w:r w:rsidRPr="003B28ED">
        <w:t>Links</w:t>
      </w:r>
    </w:p>
    <w:p w:rsidR="00000000" w:rsidRPr="003B28ED" w:rsidP="00236935">
      <w:pPr>
        <w:pStyle w:val="BodyText"/>
      </w:pPr>
      <w:r w:rsidRPr="003B28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E35D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B28ED" w:rsidP="003B28ED"/>
    <w:sectPr w:rsidSect="003B28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ED" w:rsidRPr="00236935" w:rsidP="00236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35" w:rsidP="003B2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6935" w:rsidP="003B2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6935" w:rsidP="003B2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8ED" w:rsidRPr="00236935" w:rsidP="00236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35" w:rsidRPr="002D2AF8" w:rsidP="003B2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CHCYTH013 Engage respectfully with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36935" w:rsidP="003B2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F0F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E4D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28C3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8ED"/>
  </w:style>
  <w:style w:type="character" w:customStyle="1" w:styleId="Heading1Char">
    <w:name w:val="Heading 1 Char"/>
    <w:basedOn w:val="DefaultParagraphFont"/>
    <w:link w:val="Heading1"/>
    <w:rsid w:val="003B2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8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8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28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2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28ED"/>
    <w:rPr>
      <w:b/>
      <w:spacing w:val="0"/>
    </w:rPr>
  </w:style>
  <w:style w:type="paragraph" w:customStyle="1" w:styleId="SuperTitle">
    <w:name w:val="SuperTitle"/>
    <w:basedOn w:val="Title"/>
    <w:rsid w:val="003B2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8ED"/>
    <w:rPr>
      <w:i/>
    </w:rPr>
  </w:style>
  <w:style w:type="paragraph" w:styleId="Caption">
    <w:name w:val="caption"/>
    <w:basedOn w:val="BodyText"/>
    <w:next w:val="Normal"/>
    <w:qFormat/>
    <w:rsid w:val="003B2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8ED"/>
  </w:style>
  <w:style w:type="paragraph" w:styleId="TableofFigures">
    <w:name w:val="table of figures"/>
    <w:basedOn w:val="Normal"/>
    <w:next w:val="Normal"/>
    <w:semiHidden/>
    <w:rsid w:val="003B2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8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8ED"/>
    <w:rPr>
      <w:rFonts w:ascii="Wingdings" w:hAnsi="Wingdings"/>
    </w:rPr>
  </w:style>
  <w:style w:type="paragraph" w:customStyle="1" w:styleId="TableHeading">
    <w:name w:val="Table Heading"/>
    <w:basedOn w:val="HeadingBase"/>
    <w:rsid w:val="003B2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8ED"/>
    <w:rPr>
      <w:color w:val="0033CC"/>
      <w:u w:val="none"/>
    </w:rPr>
  </w:style>
  <w:style w:type="paragraph" w:customStyle="1" w:styleId="BodyTextRight">
    <w:name w:val="Body Text Right"/>
    <w:basedOn w:val="BodyText"/>
    <w:rsid w:val="003B2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8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8ED"/>
    <w:rPr>
      <w:sz w:val="32"/>
    </w:rPr>
  </w:style>
  <w:style w:type="paragraph" w:customStyle="1" w:styleId="HeadingProcedure">
    <w:name w:val="Heading Procedure"/>
    <w:basedOn w:val="HeadingBase"/>
    <w:next w:val="Normal"/>
    <w:rsid w:val="003B2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8ED"/>
    <w:pPr>
      <w:spacing w:before="60" w:after="60"/>
    </w:pPr>
  </w:style>
  <w:style w:type="paragraph" w:styleId="ListContinue">
    <w:name w:val="List Continue"/>
    <w:basedOn w:val="List"/>
    <w:rsid w:val="003B28ED"/>
    <w:pPr>
      <w:ind w:firstLine="0"/>
    </w:pPr>
  </w:style>
  <w:style w:type="paragraph" w:customStyle="1" w:styleId="ListNote">
    <w:name w:val="List Note"/>
    <w:basedOn w:val="List"/>
    <w:rsid w:val="003B2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8ED"/>
    <w:rPr>
      <w:rFonts w:ascii="Courier New" w:hAnsi="Courier New"/>
    </w:rPr>
  </w:style>
  <w:style w:type="paragraph" w:customStyle="1" w:styleId="NoteBullet">
    <w:name w:val="Note Bullet"/>
    <w:basedOn w:val="Note"/>
    <w:rsid w:val="003B2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8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8ED"/>
    <w:rPr>
      <w:b/>
      <w:smallCaps/>
    </w:rPr>
  </w:style>
  <w:style w:type="paragraph" w:customStyle="1" w:styleId="TableListNumber">
    <w:name w:val="Table List Number"/>
    <w:basedOn w:val="ListNumber"/>
    <w:rsid w:val="003B2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8ED"/>
    <w:pPr>
      <w:numPr>
        <w:numId w:val="9"/>
      </w:numPr>
    </w:pPr>
  </w:style>
  <w:style w:type="paragraph" w:customStyle="1" w:styleId="ListAlpha2">
    <w:name w:val="List Alpha 2"/>
    <w:basedOn w:val="List2"/>
    <w:rsid w:val="003B28ED"/>
    <w:pPr>
      <w:numPr>
        <w:numId w:val="8"/>
      </w:numPr>
    </w:pPr>
  </w:style>
  <w:style w:type="paragraph" w:styleId="List2">
    <w:name w:val="List 2"/>
    <w:basedOn w:val="BodyText"/>
    <w:rsid w:val="003B2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8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8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8ED"/>
    <w:pPr>
      <w:numPr>
        <w:numId w:val="4"/>
      </w:numPr>
    </w:pPr>
  </w:style>
  <w:style w:type="paragraph" w:styleId="ListContinue2">
    <w:name w:val="List Continue 2"/>
    <w:basedOn w:val="List2"/>
    <w:rsid w:val="003B28ED"/>
    <w:pPr>
      <w:ind w:firstLine="0"/>
    </w:pPr>
  </w:style>
  <w:style w:type="paragraph" w:styleId="ListContinue3">
    <w:name w:val="List Continue 3"/>
    <w:basedOn w:val="List3"/>
    <w:rsid w:val="003B28ED"/>
    <w:pPr>
      <w:ind w:left="1021" w:firstLine="0"/>
    </w:pPr>
  </w:style>
  <w:style w:type="paragraph" w:styleId="ListContinue4">
    <w:name w:val="List Continue 4"/>
    <w:basedOn w:val="List4"/>
    <w:rsid w:val="003B28ED"/>
    <w:pPr>
      <w:ind w:firstLine="0"/>
    </w:pPr>
  </w:style>
  <w:style w:type="paragraph" w:styleId="ListContinue5">
    <w:name w:val="List Continue 5"/>
    <w:basedOn w:val="List5"/>
    <w:rsid w:val="003B28ED"/>
    <w:pPr>
      <w:ind w:firstLine="0"/>
    </w:pPr>
  </w:style>
  <w:style w:type="paragraph" w:styleId="ListNumber3">
    <w:name w:val="List Number 3"/>
    <w:basedOn w:val="List3"/>
    <w:rsid w:val="003B28ED"/>
    <w:pPr>
      <w:numPr>
        <w:numId w:val="5"/>
      </w:numPr>
    </w:pPr>
  </w:style>
  <w:style w:type="paragraph" w:styleId="ListNumber4">
    <w:name w:val="List Number 4"/>
    <w:basedOn w:val="List4"/>
    <w:rsid w:val="003B28ED"/>
    <w:pPr>
      <w:numPr>
        <w:numId w:val="6"/>
      </w:numPr>
    </w:pPr>
  </w:style>
  <w:style w:type="paragraph" w:styleId="ListNumber5">
    <w:name w:val="List Number 5"/>
    <w:basedOn w:val="List5"/>
    <w:rsid w:val="003B28ED"/>
    <w:pPr>
      <w:numPr>
        <w:numId w:val="7"/>
      </w:numPr>
    </w:pPr>
  </w:style>
  <w:style w:type="paragraph" w:styleId="BlockText">
    <w:name w:val="Block Text"/>
    <w:basedOn w:val="Normal"/>
    <w:rsid w:val="003B2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8ED"/>
    <w:rPr>
      <w:sz w:val="16"/>
      <w:vertAlign w:val="superscript"/>
    </w:rPr>
  </w:style>
  <w:style w:type="character" w:customStyle="1" w:styleId="Symbols">
    <w:name w:val="Symbols"/>
    <w:basedOn w:val="DefaultParagraphFont"/>
    <w:rsid w:val="003B28ED"/>
    <w:rPr>
      <w:rFonts w:ascii="Symbol" w:hAnsi="Symbol"/>
    </w:rPr>
  </w:style>
  <w:style w:type="character" w:customStyle="1" w:styleId="MenuOptions">
    <w:name w:val="Menu Options"/>
    <w:basedOn w:val="DefaultParagraphFont"/>
    <w:rsid w:val="003B2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8ED"/>
    <w:rPr>
      <w:b/>
    </w:rPr>
  </w:style>
  <w:style w:type="character" w:customStyle="1" w:styleId="Underlined">
    <w:name w:val="Underlined"/>
    <w:basedOn w:val="DefaultParagraphFont"/>
    <w:rsid w:val="003B28ED"/>
    <w:rPr>
      <w:u w:val="single"/>
    </w:rPr>
  </w:style>
  <w:style w:type="paragraph" w:customStyle="1" w:styleId="TableBodyTextRight">
    <w:name w:val="Table Body Text Right"/>
    <w:basedOn w:val="TableBodyText"/>
    <w:rsid w:val="003B2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8ED"/>
    <w:rPr>
      <w:sz w:val="18"/>
    </w:rPr>
  </w:style>
  <w:style w:type="paragraph" w:customStyle="1" w:styleId="BodySmallRight">
    <w:name w:val="Body Small Right"/>
    <w:basedOn w:val="BodyTextRight"/>
    <w:rsid w:val="003B28ED"/>
    <w:rPr>
      <w:sz w:val="18"/>
      <w:szCs w:val="18"/>
    </w:rPr>
  </w:style>
  <w:style w:type="paragraph" w:customStyle="1" w:styleId="MarginEdition">
    <w:name w:val="Margin Edition"/>
    <w:basedOn w:val="MarginNote"/>
    <w:rsid w:val="003B2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8ED"/>
    <w:rPr>
      <w:sz w:val="2"/>
      <w:szCs w:val="2"/>
    </w:rPr>
  </w:style>
  <w:style w:type="character" w:customStyle="1" w:styleId="Small">
    <w:name w:val="Small"/>
    <w:basedOn w:val="DefaultParagraphFont"/>
    <w:rsid w:val="003B28ED"/>
    <w:rPr>
      <w:sz w:val="16"/>
    </w:rPr>
  </w:style>
  <w:style w:type="paragraph" w:customStyle="1" w:styleId="WideTable">
    <w:name w:val="Wide Table"/>
    <w:basedOn w:val="Normal"/>
    <w:rsid w:val="003B2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8ED"/>
  </w:style>
  <w:style w:type="paragraph" w:styleId="Quote">
    <w:name w:val="Quote"/>
    <w:basedOn w:val="Heading1"/>
    <w:link w:val="QuoteChar"/>
    <w:qFormat/>
    <w:rsid w:val="003B2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8ED"/>
    <w:pPr>
      <w:pageBreakBefore/>
    </w:pPr>
  </w:style>
  <w:style w:type="paragraph" w:customStyle="1" w:styleId="Border">
    <w:name w:val="Border"/>
    <w:basedOn w:val="Normal"/>
    <w:qFormat/>
    <w:rsid w:val="003B2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8ED"/>
    <w:rPr>
      <w:u w:val="single"/>
    </w:rPr>
  </w:style>
  <w:style w:type="character" w:customStyle="1" w:styleId="BoldandItalics">
    <w:name w:val="Bold and Italics"/>
    <w:qFormat/>
    <w:rsid w:val="003B28ED"/>
    <w:rPr>
      <w:b/>
      <w:i/>
      <w:u w:val="none"/>
    </w:rPr>
  </w:style>
  <w:style w:type="paragraph" w:styleId="BalloonText">
    <w:name w:val="Balloon Text"/>
    <w:basedOn w:val="Normal"/>
    <w:link w:val="BalloonTextChar"/>
    <w:rsid w:val="003B2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8ED"/>
    <w:pPr>
      <w:spacing w:before="0" w:after="0"/>
    </w:pPr>
  </w:style>
  <w:style w:type="paragraph" w:customStyle="1" w:styleId="BodyTextBold">
    <w:name w:val="Body Text Bold"/>
    <w:basedOn w:val="BodyText"/>
    <w:qFormat/>
    <w:rsid w:val="003B28ED"/>
    <w:rPr>
      <w:b/>
    </w:rPr>
  </w:style>
  <w:style w:type="character" w:styleId="Hyperlink">
    <w:name w:val="Hyperlink"/>
    <w:basedOn w:val="DefaultParagraphFont"/>
    <w:uiPriority w:val="99"/>
    <w:unhideWhenUsed/>
    <w:rsid w:val="00236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2627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CHCYTH013 Engage respectfully with young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2023-07-01T03:11:00Z</dcterms:created>
  <dcterms:modified xsi:type="dcterms:W3CDTF">2023-07-01T03:11:00Z</dcterms:modified>
</cp:coreProperties>
</file>