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F60" w:rsidP="007C1F60">
      <w:pPr>
        <w:pStyle w:val="Title"/>
      </w:pPr>
      <w:r>
        <w:fldChar w:fldCharType="begin"/>
      </w:r>
      <w:r>
        <w:instrText xml:space="preserve"> TITLE   \* MERGEFORMAT </w:instrText>
      </w:r>
      <w:r>
        <w:fldChar w:fldCharType="separate"/>
      </w:r>
      <w:r>
        <w:t>Assessment Requirements for CHCYTH009 Support youth programs</w:t>
      </w:r>
      <w:r>
        <w:fldChar w:fldCharType="end"/>
      </w:r>
    </w:p>
    <w:p w:rsidR="007C1F60" w:rsidP="007C1F60">
      <w:pPr>
        <w:pStyle w:val="Version"/>
        <w:sectPr w:rsidSect="002B68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6820" w:rsidP="002B6820">
      <w:pPr>
        <w:pStyle w:val="SuperHeading"/>
      </w:pPr>
      <w:r w:rsidRPr="002B6820">
        <w:t>Assessment Requirements for CHCYTH009 Support youth programs</w:t>
      </w:r>
    </w:p>
    <w:p w:rsidR="00000000" w:rsidRPr="002B6820" w:rsidP="002B6820">
      <w:pPr>
        <w:pStyle w:val="Heading1"/>
      </w:pPr>
      <w:bookmarkStart w:id="1" w:name="O_740139"/>
      <w:bookmarkEnd w:id="1"/>
      <w:r w:rsidRPr="002B6820">
        <w:t>Modification History</w:t>
      </w:r>
    </w:p>
    <w:tbl>
      <w:tblPr>
        <w:tblW w:w="0" w:type="auto"/>
        <w:tblLayout w:type="fixed"/>
        <w:tblCellMar>
          <w:left w:w="62" w:type="dxa"/>
          <w:right w:w="62" w:type="dxa"/>
        </w:tblCellMar>
        <w:tblLook w:val="0000"/>
      </w:tblPr>
      <w:tblGrid>
        <w:gridCol w:w="3060"/>
        <w:gridCol w:w="6074"/>
      </w:tblGrid>
      <w:tr w:rsidTr="002B682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B6820" w:rsidP="002B6820">
            <w:pPr>
              <w:pStyle w:val="BodyText"/>
            </w:pPr>
            <w:r w:rsidRPr="002B682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6820">
            <w:pPr>
              <w:pStyle w:val="BodyText"/>
              <w:rPr>
                <w:lang w:val="en-NZ"/>
              </w:rPr>
            </w:pPr>
            <w:r w:rsidRPr="002B6820">
              <w:rPr>
                <w:rStyle w:val="SpecialBold"/>
              </w:rPr>
              <w:t>Comments</w:t>
            </w:r>
          </w:p>
        </w:tc>
      </w:tr>
      <w:tr w:rsidTr="002B68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6820">
            <w:pPr>
              <w:pStyle w:val="BodyText"/>
              <w:rPr>
                <w:lang w:val="en-NZ"/>
              </w:rPr>
            </w:pPr>
            <w:r w:rsidRPr="002B682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6820" w:rsidP="002B6820">
            <w:pPr>
              <w:pStyle w:val="BodyText"/>
            </w:pPr>
            <w:r w:rsidRPr="002B6820">
              <w:t>Updated:</w:t>
            </w:r>
          </w:p>
          <w:p w:rsidR="00000000" w:rsidRPr="002B6820" w:rsidP="002B6820">
            <w:pPr>
              <w:pStyle w:val="ListBullet"/>
            </w:pPr>
            <w:r w:rsidRPr="002B6820">
              <w:t>assessor requirements statement</w:t>
            </w:r>
          </w:p>
          <w:p w:rsidR="00000000" w:rsidRPr="002B6820" w:rsidP="002B6820">
            <w:pPr>
              <w:pStyle w:val="ListBullet"/>
            </w:pPr>
            <w:r w:rsidRPr="002B6820">
              <w:t>foundation skills lead in statement</w:t>
            </w:r>
          </w:p>
          <w:p w:rsidR="00000000" w:rsidRPr="002B6820" w:rsidP="002B6820">
            <w:pPr>
              <w:pStyle w:val="ListBullet"/>
            </w:pPr>
            <w:r w:rsidRPr="002B6820">
              <w:t>licensing statement</w:t>
            </w:r>
          </w:p>
          <w:p w:rsidR="00000000" w:rsidRPr="002B6820" w:rsidP="002B6820">
            <w:pPr>
              <w:pStyle w:val="ListBullet"/>
            </w:pPr>
            <w:r w:rsidRPr="002B6820">
              <w:t>modification history to reflect 2012 standards</w:t>
            </w:r>
          </w:p>
          <w:p w:rsidR="00000000" w:rsidP="002B6820">
            <w:pPr>
              <w:pStyle w:val="BodyText"/>
              <w:rPr>
                <w:lang w:val="en-NZ"/>
              </w:rPr>
            </w:pPr>
            <w:r w:rsidRPr="002B6820">
              <w:t>Equivalent outcome.</w:t>
            </w:r>
          </w:p>
        </w:tc>
      </w:tr>
      <w:tr w:rsidTr="002B682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6820">
            <w:pPr>
              <w:pStyle w:val="BodyText"/>
              <w:rPr>
                <w:lang w:val="en-NZ"/>
              </w:rPr>
            </w:pPr>
            <w:r w:rsidRPr="002B682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6820" w:rsidP="002B6820">
            <w:pPr>
              <w:pStyle w:val="BodyText"/>
            </w:pPr>
            <w:r w:rsidRPr="002B6820">
              <w:t xml:space="preserve">This version was released in </w:t>
            </w:r>
            <w:r w:rsidRPr="002B6820">
              <w:rPr>
                <w:rStyle w:val="Emphasis"/>
              </w:rPr>
              <w:t>CHC Community Services Training Package release 1.0</w:t>
            </w:r>
            <w:r w:rsidRPr="002B6820">
              <w:t xml:space="preserve"> and meets the requirements of the 2012 Standards for Training Packages.</w:t>
            </w:r>
          </w:p>
          <w:p w:rsidR="00000000" w:rsidRPr="002B6820" w:rsidP="002B6820">
            <w:pPr>
              <w:pStyle w:val="BodyText"/>
            </w:pPr>
            <w:r w:rsidRPr="002B6820">
              <w:t xml:space="preserve">Significant changes to elements and performance criteria. </w:t>
            </w:r>
          </w:p>
          <w:p w:rsidR="00000000" w:rsidRPr="002B6820" w:rsidP="002B6820">
            <w:pPr>
              <w:pStyle w:val="BodyText"/>
            </w:pPr>
            <w:r w:rsidRPr="002B6820">
              <w:t>New evidence requirements for assessment.</w:t>
            </w:r>
          </w:p>
        </w:tc>
      </w:tr>
    </w:tbl>
    <w:p w:rsidR="00000000" w:rsidRPr="002B6820" w:rsidP="002B6820">
      <w:pPr>
        <w:pStyle w:val="BodyText"/>
      </w:pPr>
    </w:p>
    <w:p w:rsidR="00000000" w:rsidRPr="002B6820" w:rsidP="002B6820">
      <w:pPr>
        <w:pStyle w:val="AllowPageBreak"/>
      </w:pPr>
    </w:p>
    <w:p w:rsidR="00000000" w:rsidRPr="002B6820" w:rsidP="002B6820">
      <w:pPr>
        <w:pStyle w:val="Heading1"/>
      </w:pPr>
      <w:bookmarkStart w:id="2" w:name="O_740138"/>
      <w:bookmarkEnd w:id="2"/>
      <w:r w:rsidRPr="002B6820">
        <w:t>Performance Evidence</w:t>
      </w:r>
    </w:p>
    <w:tbl>
      <w:tblPr>
        <w:tblW w:w="0" w:type="auto"/>
        <w:tblCellMar>
          <w:left w:w="62" w:type="dxa"/>
          <w:right w:w="62" w:type="dxa"/>
        </w:tblCellMar>
        <w:tblLook w:val="0000"/>
      </w:tblPr>
      <w:tblGrid>
        <w:gridCol w:w="9196"/>
      </w:tblGrid>
      <w:tr w:rsidTr="007C1F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820" w:rsidP="002B6820">
            <w:pPr>
              <w:pStyle w:val="BodyText"/>
            </w:pPr>
            <w:r w:rsidRPr="002B6820">
              <w:t>The candidate must show evidence of the ability to complete tasks outlined in elements and performance criteria of this unit, manage tasks and manage contingencies in the context of the job role.  There must be demonst</w:t>
            </w:r>
            <w:r w:rsidRPr="002B6820">
              <w:t>rated evidence that the candidate has completed the following tasks at least once:</w:t>
            </w:r>
          </w:p>
          <w:p w:rsidR="00000000" w:rsidRPr="002B6820" w:rsidP="002B6820">
            <w:pPr>
              <w:pStyle w:val="ListBullet"/>
            </w:pPr>
            <w:r w:rsidRPr="002B6820">
              <w:t>collected, analysed and reviewed relevant evidence and a range of programs to determine the need for a specific program</w:t>
            </w:r>
          </w:p>
          <w:p w:rsidR="00000000" w:rsidRPr="002B6820" w:rsidP="002B6820">
            <w:pPr>
              <w:pStyle w:val="ListBullet"/>
            </w:pPr>
            <w:r w:rsidRPr="002B6820">
              <w:t>prepared at least one program plan, including:</w:t>
            </w:r>
          </w:p>
          <w:p w:rsidR="00000000" w:rsidRPr="002B6820" w:rsidP="002B6820">
            <w:pPr>
              <w:pStyle w:val="ListBullet2"/>
            </w:pPr>
            <w:r w:rsidRPr="002B6820">
              <w:t>outl</w:t>
            </w:r>
            <w:r w:rsidRPr="002B6820">
              <w:t>ining activities and actions</w:t>
            </w:r>
          </w:p>
          <w:p w:rsidR="00000000" w:rsidRPr="002B6820" w:rsidP="002B6820">
            <w:pPr>
              <w:pStyle w:val="ListBullet2"/>
            </w:pPr>
            <w:r w:rsidRPr="002B6820">
              <w:t>determining operational arrangements for calculating costs, space and resources</w:t>
            </w:r>
          </w:p>
          <w:p w:rsidR="00000000" w:rsidRPr="002B6820" w:rsidP="002B6820">
            <w:pPr>
              <w:pStyle w:val="ListBullet2"/>
            </w:pPr>
            <w:r w:rsidRPr="002B6820">
              <w:t>assessing feasibility</w:t>
            </w:r>
          </w:p>
          <w:p w:rsidR="00000000" w:rsidRPr="002B6820" w:rsidP="002B6820">
            <w:pPr>
              <w:pStyle w:val="ListBullet2"/>
            </w:pPr>
            <w:r w:rsidRPr="002B6820">
              <w:t>developing implementation and evaluation strategies</w:t>
            </w:r>
          </w:p>
          <w:p w:rsidR="00000000" w:rsidRPr="002B6820" w:rsidP="002B6820">
            <w:pPr>
              <w:pStyle w:val="ListBullet"/>
            </w:pPr>
            <w:r w:rsidRPr="002B6820">
              <w:t>supported the implementation of at least one program in a variety of contexts, adapting program to the changing needs of participants and evaluating outcomes, including:</w:t>
            </w:r>
          </w:p>
          <w:p w:rsidR="00000000" w:rsidRPr="002B6820" w:rsidP="002B6820">
            <w:pPr>
              <w:pStyle w:val="ListBullet2"/>
            </w:pPr>
            <w:r w:rsidRPr="002B6820">
              <w:t xml:space="preserve">using evaluation techniques and reporting outcomes to clients and stakeholders in an </w:t>
            </w:r>
            <w:r w:rsidRPr="002B6820">
              <w:t>accessible format.</w:t>
            </w:r>
          </w:p>
        </w:tc>
      </w:tr>
    </w:tbl>
    <w:p w:rsidR="00000000" w:rsidRPr="002B6820" w:rsidP="002B6820">
      <w:pPr>
        <w:pStyle w:val="BodyText"/>
      </w:pPr>
    </w:p>
    <w:p w:rsidR="00000000" w:rsidRPr="002B6820" w:rsidP="002B6820">
      <w:pPr>
        <w:pStyle w:val="AllowPageBreak"/>
      </w:pPr>
    </w:p>
    <w:p w:rsidR="00000000" w:rsidRPr="002B6820" w:rsidP="002B6820">
      <w:pPr>
        <w:pStyle w:val="Heading1"/>
      </w:pPr>
      <w:bookmarkStart w:id="3" w:name="O_740137"/>
      <w:bookmarkEnd w:id="3"/>
      <w:r w:rsidRPr="002B6820">
        <w:t>Knowledge Evidence</w:t>
      </w:r>
    </w:p>
    <w:tbl>
      <w:tblPr>
        <w:tblW w:w="0" w:type="auto"/>
        <w:tblCellMar>
          <w:left w:w="62" w:type="dxa"/>
          <w:right w:w="62" w:type="dxa"/>
        </w:tblCellMar>
        <w:tblLook w:val="0000"/>
      </w:tblPr>
      <w:tblGrid>
        <w:gridCol w:w="9196"/>
      </w:tblGrid>
      <w:tr w:rsidTr="007C1F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820" w:rsidP="002B6820">
            <w:pPr>
              <w:pStyle w:val="BodyText"/>
            </w:pPr>
            <w:r w:rsidRPr="002B6820">
              <w:t xml:space="preserve">The candidate must be able to demonstrate essential knowledge required to effectively do the task outlined in elements and performance criteria </w:t>
            </w:r>
            <w:r w:rsidRPr="002B6820">
              <w:t>of this unit, manage the task and manage contingencies in the context of the identified work role.</w:t>
            </w:r>
          </w:p>
          <w:p w:rsidR="00000000" w:rsidRPr="002B6820" w:rsidP="002B6820">
            <w:pPr>
              <w:pStyle w:val="BodyText"/>
            </w:pPr>
            <w:r w:rsidRPr="002B6820">
              <w:t>These include knowledge of:</w:t>
            </w:r>
          </w:p>
          <w:p w:rsidR="00000000" w:rsidRPr="002B6820" w:rsidP="002B6820">
            <w:pPr>
              <w:pStyle w:val="ListBullet"/>
            </w:pPr>
            <w:r w:rsidRPr="002B6820">
              <w:t>target groups relevant to the worker and the program</w:t>
            </w:r>
          </w:p>
          <w:p w:rsidR="00000000" w:rsidRPr="002B6820" w:rsidP="002B6820">
            <w:pPr>
              <w:pStyle w:val="ListBullet"/>
            </w:pPr>
            <w:r w:rsidRPr="002B6820">
              <w:t>a range of relevant youth activities and programs</w:t>
            </w:r>
          </w:p>
          <w:p w:rsidR="00000000" w:rsidRPr="002B6820" w:rsidP="002B6820">
            <w:pPr>
              <w:pStyle w:val="ListBullet"/>
            </w:pPr>
            <w:r w:rsidRPr="002B6820">
              <w:t>legal and safety requirem</w:t>
            </w:r>
            <w:r w:rsidRPr="002B6820">
              <w:t>ents as they relate to activities and programs</w:t>
            </w:r>
          </w:p>
          <w:p w:rsidR="00000000" w:rsidRPr="002B6820" w:rsidP="002B6820">
            <w:pPr>
              <w:pStyle w:val="ListBullet"/>
            </w:pPr>
            <w:r w:rsidRPr="002B6820">
              <w:t>techniques of evaluation</w:t>
            </w:r>
          </w:p>
          <w:p w:rsidR="00000000" w:rsidRPr="002B6820" w:rsidP="002B6820">
            <w:pPr>
              <w:pStyle w:val="ListBullet"/>
            </w:pPr>
            <w:r w:rsidRPr="002B6820">
              <w:t>relevant funding sources</w:t>
            </w:r>
          </w:p>
          <w:p w:rsidR="00000000" w:rsidRPr="002B6820" w:rsidP="002B6820">
            <w:pPr>
              <w:pStyle w:val="ListBullet"/>
            </w:pPr>
            <w:r w:rsidRPr="002B6820">
              <w:t>organisational standards, policies and procedures</w:t>
            </w:r>
          </w:p>
          <w:p w:rsidR="00000000" w:rsidRPr="002B6820" w:rsidP="002B6820">
            <w:pPr>
              <w:pStyle w:val="ListBullet"/>
            </w:pPr>
            <w:r w:rsidRPr="002B6820">
              <w:t>techniques for writing complete and accurate reports.</w:t>
            </w:r>
          </w:p>
        </w:tc>
      </w:tr>
    </w:tbl>
    <w:p w:rsidR="00000000" w:rsidRPr="002B6820" w:rsidP="002B6820">
      <w:pPr>
        <w:pStyle w:val="BodyText"/>
      </w:pPr>
    </w:p>
    <w:p w:rsidR="00000000" w:rsidRPr="002B6820" w:rsidP="002B6820">
      <w:pPr>
        <w:pStyle w:val="AllowPageBreak"/>
      </w:pPr>
    </w:p>
    <w:p w:rsidR="00000000" w:rsidRPr="002B6820" w:rsidP="002B6820">
      <w:pPr>
        <w:pStyle w:val="Heading1"/>
      </w:pPr>
      <w:bookmarkStart w:id="4" w:name="O_740136"/>
      <w:bookmarkEnd w:id="4"/>
      <w:r w:rsidRPr="002B6820">
        <w:t>Assessment Conditions</w:t>
      </w:r>
    </w:p>
    <w:tbl>
      <w:tblPr>
        <w:tblW w:w="0" w:type="auto"/>
        <w:tblCellMar>
          <w:left w:w="62" w:type="dxa"/>
          <w:right w:w="62" w:type="dxa"/>
        </w:tblCellMar>
        <w:tblLook w:val="0000"/>
      </w:tblPr>
      <w:tblGrid>
        <w:gridCol w:w="9196"/>
      </w:tblGrid>
      <w:tr w:rsidTr="007C1F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6820" w:rsidP="002B6820">
            <w:pPr>
              <w:pStyle w:val="BodyText"/>
            </w:pPr>
            <w:r w:rsidRPr="002B6820">
              <w:t>Skills must be</w:t>
            </w:r>
            <w:r w:rsidRPr="002B6820">
              <w:t xml:space="preserve"> demonstrated in the workplace.</w:t>
            </w:r>
          </w:p>
          <w:p w:rsidR="00000000" w:rsidRPr="002B6820" w:rsidP="002B6820">
            <w:pPr>
              <w:pStyle w:val="BodyText"/>
            </w:pPr>
          </w:p>
          <w:p w:rsidR="00000000" w:rsidRPr="002B6820" w:rsidP="002B6820">
            <w:pPr>
              <w:pStyle w:val="BodyText"/>
            </w:pPr>
            <w:r w:rsidRPr="002B6820">
              <w:t xml:space="preserve">In addition, simulations and scenarios must be used where the full range of contexts and situations cannot be provided in the workplace or may occur only </w:t>
            </w:r>
            <w:r w:rsidRPr="002B6820">
              <w:t>rarely. These are situations relating to emergency or unplanned procedures where assessment in these circumstances would be unsafe or is impractical.</w:t>
            </w:r>
          </w:p>
          <w:p w:rsidR="00000000" w:rsidRPr="002B6820" w:rsidP="002B6820">
            <w:pPr>
              <w:pStyle w:val="BodyText"/>
            </w:pPr>
          </w:p>
          <w:p w:rsidR="00000000" w:rsidRPr="002B6820" w:rsidP="002B6820">
            <w:pPr>
              <w:pStyle w:val="BodyText"/>
            </w:pPr>
            <w:r w:rsidRPr="002B6820">
              <w:t xml:space="preserve">Simulated assessment environments must simulate the real-life working environment where these skills and </w:t>
            </w:r>
            <w:r w:rsidRPr="002B6820">
              <w:t>knowledge would be performed, with all the relevant equipment and resources of that working environment.</w:t>
            </w:r>
          </w:p>
          <w:p w:rsidR="00000000" w:rsidRPr="002B6820" w:rsidP="002B6820">
            <w:pPr>
              <w:pStyle w:val="BodyText"/>
            </w:pPr>
          </w:p>
          <w:p w:rsidR="00000000" w:rsidRPr="002B6820" w:rsidP="002B6820">
            <w:pPr>
              <w:pStyle w:val="BodyText"/>
            </w:pPr>
            <w:r w:rsidRPr="002B6820">
              <w:t>Assessors must satisfy the Standards for Registered Training Organisations (RTOs) 2015/AQTF mandatory competency requirements for assessors.</w:t>
            </w:r>
          </w:p>
        </w:tc>
      </w:tr>
    </w:tbl>
    <w:p w:rsidR="00000000" w:rsidRPr="002B6820" w:rsidP="002B6820">
      <w:pPr>
        <w:pStyle w:val="BodyText"/>
      </w:pPr>
    </w:p>
    <w:p w:rsidR="00000000" w:rsidRPr="002B6820" w:rsidP="002B6820">
      <w:pPr>
        <w:pStyle w:val="AllowPageBreak"/>
      </w:pPr>
    </w:p>
    <w:p w:rsidR="00000000" w:rsidRPr="002B6820" w:rsidP="002B6820">
      <w:pPr>
        <w:pStyle w:val="Heading1"/>
      </w:pPr>
      <w:bookmarkStart w:id="5" w:name="O_740148"/>
      <w:bookmarkEnd w:id="5"/>
      <w:r w:rsidRPr="002B6820">
        <w:t>Links</w:t>
      </w:r>
    </w:p>
    <w:p w:rsidR="00000000" w:rsidRPr="002B6820" w:rsidP="007C1F60">
      <w:pPr>
        <w:pStyle w:val="BodyText"/>
      </w:pPr>
      <w:r w:rsidRPr="002B682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B312B">
        <w:rPr>
          <w:rStyle w:val="Hyperlink"/>
        </w:rPr>
        <w:t>https://vetnet.gov.au/Pages/TrainingDocs.aspx?q=5e0c25cc-3d9d-4b43-80d3-bd22cc4f1e53</w:t>
      </w:r>
      <w:r>
        <w:fldChar w:fldCharType="end"/>
      </w:r>
    </w:p>
    <w:p w:rsidR="00000000" w:rsidRPr="002B6820" w:rsidP="002B6820"/>
    <w:sectPr w:rsidSect="002B68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20" w:rsidRPr="007C1F60" w:rsidP="007C1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60" w:rsidP="002B6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1F60" w:rsidP="002B68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C1F60" w:rsidP="002B68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820" w:rsidRPr="007C1F60" w:rsidP="007C1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F60" w:rsidRPr="002D2AF8" w:rsidP="002B6820">
    <w:pPr>
      <w:pStyle w:val="Header"/>
      <w:framePr w:wrap="around"/>
    </w:pPr>
    <w:r>
      <w:fldChar w:fldCharType="begin"/>
    </w:r>
    <w:r>
      <w:instrText xml:space="preserve"> TITLE   \* MERGEFORMAT </w:instrText>
    </w:r>
    <w:r>
      <w:fldChar w:fldCharType="separate"/>
    </w:r>
    <w:r>
      <w:t>Assessment Requirements for CHCYTH009 Support youth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C1F60" w:rsidP="002B68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46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69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24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8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820"/>
    <w:pPr>
      <w:spacing w:before="360" w:after="60"/>
      <w:outlineLvl w:val="0"/>
    </w:pPr>
    <w:rPr>
      <w:sz w:val="32"/>
    </w:rPr>
  </w:style>
  <w:style w:type="paragraph" w:styleId="Heading2">
    <w:name w:val="heading 2"/>
    <w:basedOn w:val="HeadingBase"/>
    <w:next w:val="BodyText"/>
    <w:link w:val="Heading2Char"/>
    <w:qFormat/>
    <w:rsid w:val="002B6820"/>
    <w:pPr>
      <w:keepLines/>
      <w:spacing w:before="240" w:after="120"/>
      <w:outlineLvl w:val="1"/>
    </w:pPr>
    <w:rPr>
      <w:sz w:val="28"/>
      <w:szCs w:val="40"/>
    </w:rPr>
  </w:style>
  <w:style w:type="paragraph" w:styleId="Heading3">
    <w:name w:val="heading 3"/>
    <w:basedOn w:val="HeadingBase"/>
    <w:next w:val="BodyText"/>
    <w:link w:val="Heading3Char"/>
    <w:qFormat/>
    <w:rsid w:val="002B6820"/>
    <w:pPr>
      <w:spacing w:before="180" w:after="120"/>
      <w:outlineLvl w:val="2"/>
    </w:pPr>
    <w:rPr>
      <w:spacing w:val="-10"/>
      <w:kern w:val="32"/>
    </w:rPr>
  </w:style>
  <w:style w:type="paragraph" w:styleId="Heading4">
    <w:name w:val="heading 4"/>
    <w:basedOn w:val="HeadingBase"/>
    <w:next w:val="BodyText"/>
    <w:link w:val="Heading4Char"/>
    <w:qFormat/>
    <w:rsid w:val="002B6820"/>
    <w:pPr>
      <w:spacing w:before="160" w:after="120"/>
      <w:outlineLvl w:val="3"/>
    </w:pPr>
    <w:rPr>
      <w:sz w:val="22"/>
    </w:rPr>
  </w:style>
  <w:style w:type="paragraph" w:styleId="Heading5">
    <w:name w:val="heading 5"/>
    <w:basedOn w:val="HeadingBase"/>
    <w:next w:val="Normal"/>
    <w:link w:val="Heading5Char"/>
    <w:qFormat/>
    <w:rsid w:val="002B6820"/>
    <w:pPr>
      <w:spacing w:before="80"/>
      <w:outlineLvl w:val="4"/>
    </w:pPr>
    <w:rPr>
      <w:color w:val="918585"/>
      <w:sz w:val="20"/>
    </w:rPr>
  </w:style>
  <w:style w:type="paragraph" w:styleId="Heading6">
    <w:name w:val="heading 6"/>
    <w:basedOn w:val="HeadingBase"/>
    <w:next w:val="Normal"/>
    <w:link w:val="Heading6Char"/>
    <w:qFormat/>
    <w:rsid w:val="002B6820"/>
    <w:pPr>
      <w:spacing w:before="60"/>
      <w:outlineLvl w:val="5"/>
    </w:pPr>
    <w:rPr>
      <w:color w:val="918585"/>
      <w:sz w:val="20"/>
    </w:rPr>
  </w:style>
  <w:style w:type="paragraph" w:styleId="Heading7">
    <w:name w:val="heading 7"/>
    <w:basedOn w:val="Normal"/>
    <w:next w:val="Normal"/>
    <w:link w:val="Heading7Char"/>
    <w:qFormat/>
    <w:rsid w:val="002B6820"/>
    <w:pPr>
      <w:ind w:left="720"/>
      <w:outlineLvl w:val="6"/>
    </w:pPr>
    <w:rPr>
      <w:i/>
    </w:rPr>
  </w:style>
  <w:style w:type="paragraph" w:styleId="Heading8">
    <w:name w:val="heading 8"/>
    <w:basedOn w:val="Normal"/>
    <w:next w:val="Normal"/>
    <w:link w:val="Heading8Char"/>
    <w:qFormat/>
    <w:rsid w:val="002B6820"/>
    <w:pPr>
      <w:ind w:left="720"/>
      <w:outlineLvl w:val="7"/>
    </w:pPr>
    <w:rPr>
      <w:i/>
    </w:rPr>
  </w:style>
  <w:style w:type="paragraph" w:styleId="Heading9">
    <w:name w:val="heading 9"/>
    <w:basedOn w:val="Normal"/>
    <w:next w:val="Normal"/>
    <w:link w:val="Heading9Char"/>
    <w:qFormat/>
    <w:rsid w:val="002B6820"/>
    <w:pPr>
      <w:ind w:left="720"/>
      <w:outlineLvl w:val="8"/>
    </w:pPr>
    <w:rPr>
      <w:i/>
    </w:rPr>
  </w:style>
  <w:style w:type="character" w:default="1" w:styleId="DefaultParagraphFont">
    <w:name w:val="Default Paragraph Font"/>
    <w:uiPriority w:val="1"/>
    <w:unhideWhenUsed/>
    <w:rsid w:val="002B6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820"/>
  </w:style>
  <w:style w:type="character" w:customStyle="1" w:styleId="Heading1Char">
    <w:name w:val="Heading 1 Char"/>
    <w:basedOn w:val="DefaultParagraphFont"/>
    <w:link w:val="Heading1"/>
    <w:rsid w:val="002B6820"/>
    <w:rPr>
      <w:rFonts w:ascii="Times New Roman" w:eastAsia="Times New Roman" w:hAnsi="Times New Roman" w:cs="Times New Roman"/>
      <w:b/>
      <w:sz w:val="32"/>
      <w:szCs w:val="20"/>
      <w:lang w:eastAsia="en-US"/>
    </w:rPr>
  </w:style>
  <w:style w:type="paragraph" w:styleId="BodyText">
    <w:name w:val="Body Text"/>
    <w:basedOn w:val="Normal"/>
    <w:link w:val="BodyTextChar"/>
    <w:rsid w:val="002B68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820"/>
    <w:rPr>
      <w:rFonts w:ascii="Times New Roman" w:eastAsia="Times New Roman" w:hAnsi="Times New Roman" w:cs="Times New Roman"/>
      <w:sz w:val="24"/>
      <w:lang w:eastAsia="en-US"/>
    </w:rPr>
  </w:style>
  <w:style w:type="paragraph" w:styleId="ListBullet">
    <w:name w:val="List Bullet"/>
    <w:basedOn w:val="List"/>
    <w:rsid w:val="002B6820"/>
    <w:pPr>
      <w:numPr>
        <w:numId w:val="12"/>
      </w:numPr>
      <w:tabs>
        <w:tab w:val="clear" w:pos="340"/>
      </w:tabs>
      <w:spacing w:before="40" w:after="40"/>
    </w:pPr>
  </w:style>
  <w:style w:type="character" w:customStyle="1" w:styleId="SpecialBold">
    <w:name w:val="Special Bold"/>
    <w:basedOn w:val="DefaultParagraphFont"/>
    <w:rsid w:val="002B6820"/>
    <w:rPr>
      <w:b/>
      <w:spacing w:val="0"/>
    </w:rPr>
  </w:style>
  <w:style w:type="paragraph" w:styleId="ListBullet2">
    <w:name w:val="List Bullet 2"/>
    <w:basedOn w:val="List2"/>
    <w:rsid w:val="002B6820"/>
    <w:pPr>
      <w:numPr>
        <w:numId w:val="13"/>
      </w:numPr>
      <w:tabs>
        <w:tab w:val="clear" w:pos="680"/>
      </w:tabs>
    </w:pPr>
  </w:style>
  <w:style w:type="character" w:styleId="Emphasis">
    <w:name w:val="Emphasis"/>
    <w:basedOn w:val="DefaultParagraphFont"/>
    <w:qFormat/>
    <w:rsid w:val="002B6820"/>
    <w:rPr>
      <w:i/>
    </w:rPr>
  </w:style>
  <w:style w:type="paragraph" w:customStyle="1" w:styleId="SuperHeading">
    <w:name w:val="SuperHeading"/>
    <w:basedOn w:val="Normal"/>
    <w:rsid w:val="002B6820"/>
    <w:pPr>
      <w:spacing w:before="240" w:after="120"/>
      <w:outlineLvl w:val="0"/>
    </w:pPr>
    <w:rPr>
      <w:rFonts w:ascii="Times New Roman" w:hAnsi="Times New Roman"/>
      <w:b/>
      <w:sz w:val="32"/>
    </w:rPr>
  </w:style>
  <w:style w:type="paragraph" w:customStyle="1" w:styleId="AllowPageBreak">
    <w:name w:val="AllowPageBreak"/>
    <w:rsid w:val="002B6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8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8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820"/>
    <w:rPr>
      <w:rFonts w:ascii="Courier New" w:eastAsia="Times New Roman" w:hAnsi="Courier New" w:cs="Times New Roman"/>
      <w:i/>
      <w:szCs w:val="20"/>
      <w:lang w:eastAsia="en-US"/>
    </w:rPr>
  </w:style>
  <w:style w:type="paragraph" w:customStyle="1" w:styleId="HeadingBase">
    <w:name w:val="Heading Base"/>
    <w:rsid w:val="002B6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820"/>
    <w:pPr>
      <w:tabs>
        <w:tab w:val="right" w:leader="dot" w:pos="9072"/>
      </w:tabs>
      <w:ind w:left="567"/>
    </w:pPr>
    <w:rPr>
      <w:szCs w:val="22"/>
    </w:rPr>
  </w:style>
  <w:style w:type="paragraph" w:customStyle="1" w:styleId="TOCBase">
    <w:name w:val="TOC Base"/>
    <w:rsid w:val="002B6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820"/>
    <w:pPr>
      <w:tabs>
        <w:tab w:val="right" w:leader="dot" w:pos="9072"/>
      </w:tabs>
      <w:spacing w:before="40" w:after="40"/>
      <w:ind w:left="284"/>
    </w:pPr>
    <w:rPr>
      <w:rFonts w:ascii="Times New Roman" w:hAnsi="Times New Roman"/>
    </w:rPr>
  </w:style>
  <w:style w:type="paragraph" w:styleId="TOC1">
    <w:name w:val="toc 1"/>
    <w:basedOn w:val="TOCBase"/>
    <w:next w:val="Normal"/>
    <w:rsid w:val="002B68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820"/>
    <w:rPr>
      <w:rFonts w:ascii="Times New Roman" w:eastAsia="Times New Roman" w:hAnsi="Times New Roman" w:cs="Times New Roman"/>
      <w:sz w:val="16"/>
      <w:lang w:eastAsia="en-US"/>
    </w:rPr>
  </w:style>
  <w:style w:type="paragraph" w:styleId="Title">
    <w:name w:val="Title"/>
    <w:basedOn w:val="HeadingBase"/>
    <w:link w:val="TitleChar"/>
    <w:qFormat/>
    <w:rsid w:val="002B6820"/>
    <w:pPr>
      <w:spacing w:before="5040"/>
      <w:jc w:val="center"/>
    </w:pPr>
    <w:rPr>
      <w:sz w:val="48"/>
      <w:szCs w:val="72"/>
      <w:lang w:val="en-US"/>
    </w:rPr>
  </w:style>
  <w:style w:type="character" w:customStyle="1" w:styleId="TitleChar">
    <w:name w:val="Title Char"/>
    <w:basedOn w:val="DefaultParagraphFont"/>
    <w:link w:val="Title"/>
    <w:rsid w:val="002B6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820"/>
    <w:pPr>
      <w:tabs>
        <w:tab w:val="left" w:pos="3600"/>
        <w:tab w:val="left" w:pos="3958"/>
      </w:tabs>
    </w:pPr>
  </w:style>
  <w:style w:type="paragraph" w:styleId="List">
    <w:name w:val="List"/>
    <w:basedOn w:val="BodyText"/>
    <w:next w:val="BodyText"/>
    <w:rsid w:val="002B6820"/>
    <w:pPr>
      <w:tabs>
        <w:tab w:val="left" w:pos="340"/>
      </w:tabs>
      <w:spacing w:before="60" w:after="60"/>
      <w:ind w:left="340" w:hanging="340"/>
    </w:pPr>
  </w:style>
  <w:style w:type="paragraph" w:customStyle="1" w:styleId="Note">
    <w:name w:val="Note"/>
    <w:basedOn w:val="BodyText"/>
    <w:rsid w:val="002B6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820"/>
    <w:pPr>
      <w:framePr w:wrap="auto" w:hAnchor="text" w:y="6049"/>
    </w:pPr>
    <w:rPr>
      <w:color w:val="000000"/>
      <w:sz w:val="40"/>
    </w:rPr>
  </w:style>
  <w:style w:type="paragraph" w:customStyle="1" w:styleId="TOCTitle">
    <w:name w:val="TOCTitle"/>
    <w:basedOn w:val="Heading1"/>
    <w:rsid w:val="002B6820"/>
    <w:pPr>
      <w:spacing w:after="240"/>
      <w:jc w:val="center"/>
      <w:outlineLvl w:val="9"/>
    </w:pPr>
    <w:rPr>
      <w:caps/>
    </w:rPr>
  </w:style>
  <w:style w:type="paragraph" w:customStyle="1" w:styleId="Version">
    <w:name w:val="Version"/>
    <w:rsid w:val="002B6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820"/>
    <w:pPr>
      <w:keepNext w:val="0"/>
      <w:tabs>
        <w:tab w:val="right" w:pos="4176"/>
      </w:tabs>
      <w:ind w:left="198" w:hanging="198"/>
    </w:pPr>
    <w:rPr>
      <w:rFonts w:ascii="Garamond" w:hAnsi="Garamond"/>
    </w:rPr>
  </w:style>
  <w:style w:type="paragraph" w:styleId="IndexHeading">
    <w:name w:val="index heading"/>
    <w:basedOn w:val="Normal"/>
    <w:next w:val="Index1"/>
    <w:semiHidden/>
    <w:rsid w:val="002B6820"/>
    <w:pPr>
      <w:spacing w:before="120" w:after="120"/>
    </w:pPr>
    <w:rPr>
      <w:rFonts w:ascii="Arial" w:hAnsi="Arial"/>
      <w:b/>
      <w:color w:val="918585"/>
      <w:sz w:val="24"/>
    </w:rPr>
  </w:style>
  <w:style w:type="paragraph" w:styleId="Header">
    <w:name w:val="header"/>
    <w:basedOn w:val="Normal"/>
    <w:link w:val="HeaderChar"/>
    <w:rsid w:val="002B6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820"/>
    <w:rPr>
      <w:rFonts w:ascii="Times New Roman" w:eastAsia="Times New Roman" w:hAnsi="Times New Roman" w:cs="Times New Roman"/>
      <w:sz w:val="16"/>
      <w:szCs w:val="20"/>
      <w:lang w:val="en-GB" w:eastAsia="en-US"/>
    </w:rPr>
  </w:style>
  <w:style w:type="paragraph" w:customStyle="1" w:styleId="Chapter">
    <w:name w:val="Chapter"/>
    <w:basedOn w:val="Normal"/>
    <w:rsid w:val="002B6820"/>
    <w:pPr>
      <w:spacing w:before="240"/>
    </w:pPr>
    <w:rPr>
      <w:rFonts w:ascii="Times New Roman" w:hAnsi="Times New Roman"/>
      <w:smallCaps/>
      <w:spacing w:val="80"/>
      <w:sz w:val="28"/>
    </w:rPr>
  </w:style>
  <w:style w:type="paragraph" w:customStyle="1" w:styleId="InChapter">
    <w:name w:val="InChapter"/>
    <w:basedOn w:val="Heading3"/>
    <w:rsid w:val="002B6820"/>
    <w:pPr>
      <w:spacing w:after="240"/>
      <w:outlineLvl w:val="9"/>
    </w:pPr>
    <w:rPr>
      <w:noProof/>
    </w:rPr>
  </w:style>
  <w:style w:type="paragraph" w:styleId="Index2">
    <w:name w:val="index 2"/>
    <w:basedOn w:val="Normal"/>
    <w:next w:val="Normal"/>
    <w:semiHidden/>
    <w:rsid w:val="002B6820"/>
    <w:pPr>
      <w:tabs>
        <w:tab w:val="right" w:pos="4176"/>
      </w:tabs>
      <w:ind w:left="568" w:hanging="284"/>
    </w:pPr>
    <w:rPr>
      <w:rFonts w:ascii="Garamond" w:hAnsi="Garamond"/>
    </w:rPr>
  </w:style>
  <w:style w:type="paragraph" w:customStyle="1" w:styleId="Byline">
    <w:name w:val="Byline"/>
    <w:rsid w:val="002B6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820"/>
    <w:pPr>
      <w:tabs>
        <w:tab w:val="clear" w:pos="3600"/>
        <w:tab w:val="clear" w:pos="3958"/>
      </w:tabs>
      <w:jc w:val="right"/>
    </w:pPr>
  </w:style>
  <w:style w:type="paragraph" w:styleId="Caption">
    <w:name w:val="caption"/>
    <w:basedOn w:val="BodyText"/>
    <w:next w:val="Normal"/>
    <w:qFormat/>
    <w:rsid w:val="002B6820"/>
    <w:pPr>
      <w:framePr w:w="2268" w:hSpace="181" w:vSpace="181" w:wrap="around" w:vAnchor="text" w:hAnchor="page" w:x="1135" w:y="285" w:anchorLock="1"/>
    </w:pPr>
    <w:rPr>
      <w:i/>
    </w:rPr>
  </w:style>
  <w:style w:type="paragraph" w:customStyle="1" w:styleId="MiniTOCTitle">
    <w:name w:val="MiniTOCTitle"/>
    <w:basedOn w:val="Heading4"/>
    <w:rsid w:val="002B6820"/>
    <w:pPr>
      <w:spacing w:before="240"/>
      <w:outlineLvl w:val="9"/>
    </w:pPr>
    <w:rPr>
      <w:noProof/>
      <w:sz w:val="24"/>
    </w:rPr>
  </w:style>
  <w:style w:type="paragraph" w:customStyle="1" w:styleId="MiniTOCItem">
    <w:name w:val="MiniTOCItem"/>
    <w:basedOn w:val="ListBullet"/>
    <w:rsid w:val="002B6820"/>
    <w:pPr>
      <w:numPr>
        <w:numId w:val="0"/>
      </w:numPr>
      <w:tabs>
        <w:tab w:val="right" w:leader="dot" w:pos="6521"/>
      </w:tabs>
      <w:spacing w:before="0" w:after="0"/>
    </w:pPr>
  </w:style>
  <w:style w:type="paragraph" w:customStyle="1" w:styleId="TOFTitle">
    <w:name w:val="TOFTitle"/>
    <w:basedOn w:val="TOCTitle"/>
    <w:rsid w:val="002B6820"/>
  </w:style>
  <w:style w:type="paragraph" w:styleId="TableofFigures">
    <w:name w:val="table of figures"/>
    <w:basedOn w:val="Normal"/>
    <w:next w:val="Normal"/>
    <w:semiHidden/>
    <w:rsid w:val="002B6820"/>
    <w:pPr>
      <w:tabs>
        <w:tab w:val="right" w:leader="dot" w:pos="9072"/>
      </w:tabs>
      <w:ind w:left="970" w:hanging="403"/>
    </w:pPr>
    <w:rPr>
      <w:rFonts w:ascii="Times New Roman" w:hAnsi="Times New Roman"/>
      <w:b/>
    </w:rPr>
  </w:style>
  <w:style w:type="paragraph" w:styleId="ListNumber">
    <w:name w:val="List Number"/>
    <w:basedOn w:val="List"/>
    <w:rsid w:val="002B6820"/>
    <w:pPr>
      <w:numPr>
        <w:numId w:val="15"/>
      </w:numPr>
      <w:tabs>
        <w:tab w:val="clear" w:pos="340"/>
      </w:tabs>
    </w:pPr>
  </w:style>
  <w:style w:type="character" w:customStyle="1" w:styleId="WingdingSymbols">
    <w:name w:val="Wingding Symbols"/>
    <w:rsid w:val="002B6820"/>
    <w:rPr>
      <w:rFonts w:ascii="Wingdings" w:hAnsi="Wingdings"/>
    </w:rPr>
  </w:style>
  <w:style w:type="paragraph" w:customStyle="1" w:styleId="TableHeading">
    <w:name w:val="Table Heading"/>
    <w:basedOn w:val="HeadingBase"/>
    <w:rsid w:val="002B6820"/>
    <w:pPr>
      <w:keepLines/>
      <w:pBdr>
        <w:bottom w:val="single" w:sz="6" w:space="1" w:color="918585"/>
      </w:pBdr>
      <w:spacing w:before="240"/>
    </w:pPr>
  </w:style>
  <w:style w:type="character" w:customStyle="1" w:styleId="HotSpot">
    <w:name w:val="HotSpot"/>
    <w:rsid w:val="002B6820"/>
    <w:rPr>
      <w:color w:val="0033CC"/>
      <w:u w:val="none"/>
    </w:rPr>
  </w:style>
  <w:style w:type="paragraph" w:customStyle="1" w:styleId="BodyTextRight">
    <w:name w:val="Body Text Right"/>
    <w:basedOn w:val="BodyText"/>
    <w:rsid w:val="002B6820"/>
    <w:pPr>
      <w:spacing w:before="0" w:after="0"/>
      <w:jc w:val="right"/>
    </w:pPr>
  </w:style>
  <w:style w:type="paragraph" w:styleId="Index3">
    <w:name w:val="index 3"/>
    <w:basedOn w:val="ListNumber2"/>
    <w:next w:val="Normal"/>
    <w:semiHidden/>
    <w:rsid w:val="002B6820"/>
    <w:pPr>
      <w:numPr>
        <w:numId w:val="0"/>
      </w:numPr>
      <w:tabs>
        <w:tab w:val="right" w:leader="dot" w:pos="4176"/>
      </w:tabs>
    </w:pPr>
  </w:style>
  <w:style w:type="paragraph" w:styleId="ListNumber2">
    <w:name w:val="List Number 2"/>
    <w:basedOn w:val="List2"/>
    <w:rsid w:val="002B6820"/>
    <w:pPr>
      <w:numPr>
        <w:numId w:val="10"/>
      </w:numPr>
      <w:tabs>
        <w:tab w:val="clear" w:pos="1060"/>
      </w:tabs>
    </w:pPr>
  </w:style>
  <w:style w:type="paragraph" w:customStyle="1" w:styleId="MarginNote">
    <w:name w:val="Margin Note"/>
    <w:basedOn w:val="BodyText"/>
    <w:rsid w:val="002B6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8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820"/>
    <w:rPr>
      <w:sz w:val="32"/>
    </w:rPr>
  </w:style>
  <w:style w:type="paragraph" w:customStyle="1" w:styleId="HeadingProcedure">
    <w:name w:val="Heading Procedure"/>
    <w:basedOn w:val="HeadingBase"/>
    <w:next w:val="Normal"/>
    <w:rsid w:val="002B6820"/>
    <w:pPr>
      <w:tabs>
        <w:tab w:val="left" w:pos="0"/>
      </w:tabs>
      <w:spacing w:before="120" w:after="60"/>
    </w:pPr>
    <w:rPr>
      <w:i/>
      <w:color w:val="918585"/>
      <w:sz w:val="22"/>
    </w:rPr>
  </w:style>
  <w:style w:type="paragraph" w:customStyle="1" w:styleId="TableBodyText">
    <w:name w:val="Table Body Text"/>
    <w:basedOn w:val="BodyText"/>
    <w:rsid w:val="002B6820"/>
    <w:pPr>
      <w:spacing w:before="60" w:after="60"/>
    </w:pPr>
  </w:style>
  <w:style w:type="paragraph" w:styleId="ListContinue">
    <w:name w:val="List Continue"/>
    <w:basedOn w:val="List"/>
    <w:rsid w:val="002B6820"/>
    <w:pPr>
      <w:ind w:firstLine="0"/>
    </w:pPr>
  </w:style>
  <w:style w:type="paragraph" w:customStyle="1" w:styleId="ListNote">
    <w:name w:val="List Note"/>
    <w:basedOn w:val="List"/>
    <w:rsid w:val="002B6820"/>
    <w:pPr>
      <w:pBdr>
        <w:top w:val="single" w:sz="6" w:space="2" w:color="918585"/>
        <w:bottom w:val="single" w:sz="6" w:space="2" w:color="918585"/>
      </w:pBdr>
      <w:tabs>
        <w:tab w:val="left" w:pos="1021"/>
      </w:tabs>
      <w:ind w:firstLine="0"/>
    </w:pPr>
  </w:style>
  <w:style w:type="paragraph" w:customStyle="1" w:styleId="Warning">
    <w:name w:val="Warning"/>
    <w:basedOn w:val="BodyText"/>
    <w:rsid w:val="002B6820"/>
    <w:pPr>
      <w:shd w:val="clear" w:color="auto" w:fill="D9D9D9"/>
      <w:tabs>
        <w:tab w:val="left" w:pos="992"/>
      </w:tabs>
      <w:ind w:left="119" w:right="119"/>
    </w:pPr>
    <w:rPr>
      <w:sz w:val="20"/>
    </w:rPr>
  </w:style>
  <w:style w:type="paragraph" w:customStyle="1" w:styleId="MarginIcons">
    <w:name w:val="Margin Icons"/>
    <w:basedOn w:val="BodyText"/>
    <w:rsid w:val="002B6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820"/>
    <w:rPr>
      <w:rFonts w:ascii="Courier New" w:hAnsi="Courier New"/>
    </w:rPr>
  </w:style>
  <w:style w:type="paragraph" w:customStyle="1" w:styleId="NoteBullet">
    <w:name w:val="Note Bullet"/>
    <w:basedOn w:val="Note"/>
    <w:rsid w:val="002B6820"/>
    <w:pPr>
      <w:tabs>
        <w:tab w:val="clear" w:pos="680"/>
      </w:tabs>
      <w:spacing w:before="60" w:after="60"/>
    </w:pPr>
  </w:style>
  <w:style w:type="paragraph" w:customStyle="1" w:styleId="SubHeading2">
    <w:name w:val="SubHeading2"/>
    <w:basedOn w:val="HeadingBase"/>
    <w:rsid w:val="002B6820"/>
    <w:pPr>
      <w:spacing w:before="240" w:after="60"/>
    </w:pPr>
    <w:rPr>
      <w:sz w:val="20"/>
    </w:rPr>
  </w:style>
  <w:style w:type="paragraph" w:customStyle="1" w:styleId="SubHeading1">
    <w:name w:val="SubHeading1"/>
    <w:basedOn w:val="HeadingBase"/>
    <w:rsid w:val="002B6820"/>
    <w:pPr>
      <w:spacing w:before="240" w:after="60"/>
    </w:pPr>
    <w:rPr>
      <w:color w:val="918585"/>
      <w:sz w:val="22"/>
    </w:rPr>
  </w:style>
  <w:style w:type="paragraph" w:customStyle="1" w:styleId="SideHeading">
    <w:name w:val="Side Heading"/>
    <w:basedOn w:val="HeadingBase"/>
    <w:rsid w:val="002B6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820"/>
    <w:pPr>
      <w:tabs>
        <w:tab w:val="num" w:pos="360"/>
      </w:tabs>
    </w:pPr>
  </w:style>
  <w:style w:type="paragraph" w:styleId="PlainText">
    <w:name w:val="Plain Text"/>
    <w:basedOn w:val="Normal"/>
    <w:link w:val="PlainTextChar"/>
    <w:rsid w:val="002B6820"/>
    <w:rPr>
      <w:sz w:val="20"/>
    </w:rPr>
  </w:style>
  <w:style w:type="character" w:customStyle="1" w:styleId="PlainTextChar">
    <w:name w:val="Plain Text Char"/>
    <w:basedOn w:val="DefaultParagraphFont"/>
    <w:link w:val="PlainText"/>
    <w:rsid w:val="002B6820"/>
    <w:rPr>
      <w:rFonts w:ascii="Courier New" w:eastAsia="Times New Roman" w:hAnsi="Courier New" w:cs="Times New Roman"/>
      <w:sz w:val="20"/>
      <w:szCs w:val="20"/>
      <w:lang w:eastAsia="en-US"/>
    </w:rPr>
  </w:style>
  <w:style w:type="character" w:customStyle="1" w:styleId="MenuOption">
    <w:name w:val="Menu Option"/>
    <w:basedOn w:val="DefaultParagraphFont"/>
    <w:rsid w:val="002B6820"/>
    <w:rPr>
      <w:b/>
      <w:smallCaps/>
    </w:rPr>
  </w:style>
  <w:style w:type="paragraph" w:customStyle="1" w:styleId="TableListNumber">
    <w:name w:val="Table List Number"/>
    <w:basedOn w:val="ListNumber"/>
    <w:rsid w:val="002B6820"/>
    <w:pPr>
      <w:numPr>
        <w:numId w:val="0"/>
      </w:numPr>
    </w:pPr>
  </w:style>
  <w:style w:type="paragraph" w:styleId="TOC4">
    <w:name w:val="toc 4"/>
    <w:basedOn w:val="TOCBase"/>
    <w:next w:val="Normal"/>
    <w:semiHidden/>
    <w:rsid w:val="002B6820"/>
    <w:pPr>
      <w:tabs>
        <w:tab w:val="right" w:leader="dot" w:pos="9071"/>
      </w:tabs>
      <w:ind w:left="1701"/>
    </w:pPr>
  </w:style>
  <w:style w:type="paragraph" w:customStyle="1" w:styleId="ListAlpha">
    <w:name w:val="List Alpha"/>
    <w:basedOn w:val="List"/>
    <w:rsid w:val="002B6820"/>
    <w:pPr>
      <w:numPr>
        <w:numId w:val="9"/>
      </w:numPr>
    </w:pPr>
  </w:style>
  <w:style w:type="paragraph" w:customStyle="1" w:styleId="ListAlpha2">
    <w:name w:val="List Alpha 2"/>
    <w:basedOn w:val="List2"/>
    <w:rsid w:val="002B6820"/>
    <w:pPr>
      <w:numPr>
        <w:numId w:val="8"/>
      </w:numPr>
    </w:pPr>
  </w:style>
  <w:style w:type="paragraph" w:styleId="List2">
    <w:name w:val="List 2"/>
    <w:basedOn w:val="BodyText"/>
    <w:rsid w:val="002B6820"/>
    <w:pPr>
      <w:tabs>
        <w:tab w:val="left" w:pos="680"/>
      </w:tabs>
      <w:spacing w:before="60" w:after="60"/>
      <w:ind w:left="680" w:hanging="340"/>
    </w:pPr>
  </w:style>
  <w:style w:type="paragraph" w:styleId="List3">
    <w:name w:val="List 3"/>
    <w:basedOn w:val="BodyText"/>
    <w:rsid w:val="002B6820"/>
    <w:pPr>
      <w:tabs>
        <w:tab w:val="left" w:pos="1021"/>
      </w:tabs>
      <w:spacing w:before="60" w:after="60"/>
      <w:ind w:left="1020" w:hanging="340"/>
    </w:pPr>
  </w:style>
  <w:style w:type="paragraph" w:styleId="List4">
    <w:name w:val="List 4"/>
    <w:basedOn w:val="BodyText"/>
    <w:rsid w:val="002B6820"/>
    <w:pPr>
      <w:tabs>
        <w:tab w:val="left" w:pos="1361"/>
      </w:tabs>
      <w:spacing w:before="60" w:after="60"/>
      <w:ind w:left="1361" w:hanging="340"/>
    </w:pPr>
  </w:style>
  <w:style w:type="paragraph" w:styleId="List5">
    <w:name w:val="List 5"/>
    <w:basedOn w:val="BodyText"/>
    <w:rsid w:val="002B6820"/>
    <w:pPr>
      <w:tabs>
        <w:tab w:val="left" w:pos="1701"/>
      </w:tabs>
      <w:spacing w:before="60" w:after="60"/>
      <w:ind w:left="1701" w:hanging="340"/>
    </w:pPr>
  </w:style>
  <w:style w:type="paragraph" w:styleId="ListBullet3">
    <w:name w:val="List Bullet 3"/>
    <w:basedOn w:val="List3"/>
    <w:rsid w:val="002B6820"/>
    <w:pPr>
      <w:numPr>
        <w:numId w:val="14"/>
      </w:numPr>
      <w:tabs>
        <w:tab w:val="clear" w:pos="1021"/>
      </w:tabs>
      <w:ind w:left="1037" w:hanging="357"/>
    </w:pPr>
  </w:style>
  <w:style w:type="paragraph" w:styleId="ListBullet4">
    <w:name w:val="List Bullet 4"/>
    <w:basedOn w:val="List4"/>
    <w:rsid w:val="002B6820"/>
    <w:pPr>
      <w:numPr>
        <w:numId w:val="3"/>
      </w:numPr>
      <w:tabs>
        <w:tab w:val="clear" w:pos="1361"/>
      </w:tabs>
    </w:pPr>
  </w:style>
  <w:style w:type="paragraph" w:styleId="ListBullet5">
    <w:name w:val="List Bullet 5"/>
    <w:basedOn w:val="List5"/>
    <w:rsid w:val="002B6820"/>
    <w:pPr>
      <w:numPr>
        <w:numId w:val="4"/>
      </w:numPr>
    </w:pPr>
  </w:style>
  <w:style w:type="paragraph" w:styleId="ListContinue2">
    <w:name w:val="List Continue 2"/>
    <w:basedOn w:val="List2"/>
    <w:rsid w:val="002B6820"/>
    <w:pPr>
      <w:ind w:firstLine="0"/>
    </w:pPr>
  </w:style>
  <w:style w:type="paragraph" w:styleId="ListContinue3">
    <w:name w:val="List Continue 3"/>
    <w:basedOn w:val="List3"/>
    <w:rsid w:val="002B6820"/>
    <w:pPr>
      <w:ind w:left="1021" w:firstLine="0"/>
    </w:pPr>
  </w:style>
  <w:style w:type="paragraph" w:styleId="ListContinue4">
    <w:name w:val="List Continue 4"/>
    <w:basedOn w:val="List4"/>
    <w:rsid w:val="002B6820"/>
    <w:pPr>
      <w:ind w:firstLine="0"/>
    </w:pPr>
  </w:style>
  <w:style w:type="paragraph" w:styleId="ListContinue5">
    <w:name w:val="List Continue 5"/>
    <w:basedOn w:val="List5"/>
    <w:rsid w:val="002B6820"/>
    <w:pPr>
      <w:ind w:firstLine="0"/>
    </w:pPr>
  </w:style>
  <w:style w:type="paragraph" w:styleId="ListNumber3">
    <w:name w:val="List Number 3"/>
    <w:basedOn w:val="List3"/>
    <w:rsid w:val="002B6820"/>
    <w:pPr>
      <w:numPr>
        <w:numId w:val="5"/>
      </w:numPr>
    </w:pPr>
  </w:style>
  <w:style w:type="paragraph" w:styleId="ListNumber4">
    <w:name w:val="List Number 4"/>
    <w:basedOn w:val="List4"/>
    <w:rsid w:val="002B6820"/>
    <w:pPr>
      <w:numPr>
        <w:numId w:val="6"/>
      </w:numPr>
    </w:pPr>
  </w:style>
  <w:style w:type="paragraph" w:styleId="ListNumber5">
    <w:name w:val="List Number 5"/>
    <w:basedOn w:val="List5"/>
    <w:rsid w:val="002B6820"/>
    <w:pPr>
      <w:numPr>
        <w:numId w:val="7"/>
      </w:numPr>
    </w:pPr>
  </w:style>
  <w:style w:type="paragraph" w:styleId="BlockText">
    <w:name w:val="Block Text"/>
    <w:basedOn w:val="Normal"/>
    <w:rsid w:val="002B6820"/>
    <w:pPr>
      <w:spacing w:after="120"/>
      <w:ind w:left="1440" w:right="1440"/>
    </w:pPr>
  </w:style>
  <w:style w:type="character" w:customStyle="1" w:styleId="Subscript">
    <w:name w:val="Subscript"/>
    <w:basedOn w:val="DefaultParagraphFont"/>
    <w:rsid w:val="002B6820"/>
    <w:rPr>
      <w:sz w:val="16"/>
      <w:vertAlign w:val="subscript"/>
    </w:rPr>
  </w:style>
  <w:style w:type="character" w:customStyle="1" w:styleId="Superscript">
    <w:name w:val="Superscript"/>
    <w:basedOn w:val="DefaultParagraphFont"/>
    <w:rsid w:val="002B6820"/>
    <w:rPr>
      <w:sz w:val="16"/>
      <w:vertAlign w:val="superscript"/>
    </w:rPr>
  </w:style>
  <w:style w:type="character" w:customStyle="1" w:styleId="Symbols">
    <w:name w:val="Symbols"/>
    <w:basedOn w:val="DefaultParagraphFont"/>
    <w:rsid w:val="002B6820"/>
    <w:rPr>
      <w:rFonts w:ascii="Symbol" w:hAnsi="Symbol"/>
    </w:rPr>
  </w:style>
  <w:style w:type="character" w:customStyle="1" w:styleId="MenuOptions">
    <w:name w:val="Menu Options"/>
    <w:basedOn w:val="DefaultParagraphFont"/>
    <w:rsid w:val="002B6820"/>
    <w:rPr>
      <w:rFonts w:ascii="Arial Narrow" w:hAnsi="Arial Narrow"/>
      <w:smallCaps/>
    </w:rPr>
  </w:style>
  <w:style w:type="character" w:customStyle="1" w:styleId="Buttons">
    <w:name w:val="Buttons"/>
    <w:basedOn w:val="DefaultParagraphFont"/>
    <w:rsid w:val="002B6820"/>
    <w:rPr>
      <w:b/>
    </w:rPr>
  </w:style>
  <w:style w:type="character" w:customStyle="1" w:styleId="Underlined">
    <w:name w:val="Underlined"/>
    <w:basedOn w:val="DefaultParagraphFont"/>
    <w:rsid w:val="002B6820"/>
    <w:rPr>
      <w:u w:val="single"/>
    </w:rPr>
  </w:style>
  <w:style w:type="paragraph" w:customStyle="1" w:styleId="TableBodyTextRight">
    <w:name w:val="Table Body Text Right"/>
    <w:basedOn w:val="TableBodyText"/>
    <w:rsid w:val="002B6820"/>
    <w:pPr>
      <w:widowControl w:val="0"/>
      <w:autoSpaceDE w:val="0"/>
      <w:autoSpaceDN w:val="0"/>
      <w:adjustRightInd w:val="0"/>
      <w:jc w:val="right"/>
    </w:pPr>
    <w:rPr>
      <w:rFonts w:cs="Arial"/>
      <w:szCs w:val="18"/>
    </w:rPr>
  </w:style>
  <w:style w:type="paragraph" w:customStyle="1" w:styleId="CopyrightText">
    <w:name w:val="Copyright Text"/>
    <w:basedOn w:val="BodyText"/>
    <w:rsid w:val="002B6820"/>
    <w:rPr>
      <w:sz w:val="18"/>
    </w:rPr>
  </w:style>
  <w:style w:type="paragraph" w:customStyle="1" w:styleId="BodySmallRight">
    <w:name w:val="Body Small Right"/>
    <w:basedOn w:val="BodyTextRight"/>
    <w:rsid w:val="002B6820"/>
    <w:rPr>
      <w:sz w:val="18"/>
      <w:szCs w:val="18"/>
    </w:rPr>
  </w:style>
  <w:style w:type="paragraph" w:customStyle="1" w:styleId="MarginEdition">
    <w:name w:val="Margin Edition"/>
    <w:basedOn w:val="MarginNote"/>
    <w:rsid w:val="002B6820"/>
    <w:pPr>
      <w:spacing w:before="0" w:after="0"/>
    </w:pPr>
    <w:rPr>
      <w:rFonts w:ascii="Times New Roman" w:hAnsi="Times New Roman"/>
      <w:color w:val="999999"/>
    </w:rPr>
  </w:style>
  <w:style w:type="paragraph" w:customStyle="1" w:styleId="Spacer">
    <w:name w:val="Spacer"/>
    <w:basedOn w:val="Normal"/>
    <w:rsid w:val="002B6820"/>
    <w:rPr>
      <w:sz w:val="2"/>
      <w:szCs w:val="2"/>
    </w:rPr>
  </w:style>
  <w:style w:type="character" w:customStyle="1" w:styleId="Small">
    <w:name w:val="Small"/>
    <w:basedOn w:val="DefaultParagraphFont"/>
    <w:rsid w:val="002B6820"/>
    <w:rPr>
      <w:sz w:val="16"/>
    </w:rPr>
  </w:style>
  <w:style w:type="paragraph" w:customStyle="1" w:styleId="WideTable">
    <w:name w:val="Wide Table"/>
    <w:basedOn w:val="Normal"/>
    <w:rsid w:val="002B6820"/>
    <w:pPr>
      <w:ind w:left="-1418"/>
    </w:pPr>
    <w:rPr>
      <w:sz w:val="2"/>
      <w:szCs w:val="2"/>
    </w:rPr>
  </w:style>
  <w:style w:type="character" w:styleId="PageNumber">
    <w:name w:val="page number"/>
    <w:basedOn w:val="DefaultParagraphFont"/>
    <w:rsid w:val="002B6820"/>
  </w:style>
  <w:style w:type="paragraph" w:styleId="Quote">
    <w:name w:val="Quote"/>
    <w:basedOn w:val="Heading1"/>
    <w:link w:val="QuoteChar"/>
    <w:qFormat/>
    <w:rsid w:val="002B6820"/>
    <w:rPr>
      <w:b w:val="0"/>
      <w:sz w:val="72"/>
      <w:szCs w:val="72"/>
      <w:lang w:val="en-NZ"/>
    </w:rPr>
  </w:style>
  <w:style w:type="character" w:customStyle="1" w:styleId="QuoteChar">
    <w:name w:val="Quote Char"/>
    <w:basedOn w:val="DefaultParagraphFont"/>
    <w:link w:val="Quote"/>
    <w:rsid w:val="002B6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820"/>
    <w:pPr>
      <w:pageBreakBefore/>
    </w:pPr>
  </w:style>
  <w:style w:type="paragraph" w:customStyle="1" w:styleId="Border">
    <w:name w:val="Border"/>
    <w:basedOn w:val="Normal"/>
    <w:qFormat/>
    <w:rsid w:val="002B6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820"/>
    <w:rPr>
      <w:b/>
      <w:bCs/>
      <w:i/>
      <w:iCs/>
      <w:color w:val="auto"/>
    </w:rPr>
  </w:style>
  <w:style w:type="paragraph" w:styleId="IntenseQuote">
    <w:name w:val="Intense Quote"/>
    <w:basedOn w:val="Normal"/>
    <w:next w:val="Normal"/>
    <w:link w:val="IntenseQuoteChar"/>
    <w:uiPriority w:val="30"/>
    <w:qFormat/>
    <w:rsid w:val="002B6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8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820"/>
    <w:rPr>
      <w:smallCaps/>
      <w:color w:val="auto"/>
      <w:u w:val="single"/>
    </w:rPr>
  </w:style>
  <w:style w:type="character" w:styleId="IntenseReference">
    <w:name w:val="Intense Reference"/>
    <w:basedOn w:val="DefaultParagraphFont"/>
    <w:uiPriority w:val="32"/>
    <w:qFormat/>
    <w:rsid w:val="002B6820"/>
    <w:rPr>
      <w:b/>
      <w:bCs/>
      <w:smallCaps/>
      <w:color w:val="auto"/>
      <w:spacing w:val="5"/>
      <w:u w:val="single"/>
    </w:rPr>
  </w:style>
  <w:style w:type="paragraph" w:customStyle="1" w:styleId="2ColumnHeading">
    <w:name w:val="2Column Heading"/>
    <w:basedOn w:val="BodyText"/>
    <w:qFormat/>
    <w:rsid w:val="002B6820"/>
    <w:pPr>
      <w:spacing w:after="60"/>
      <w:ind w:left="-2268"/>
    </w:pPr>
    <w:rPr>
      <w:b/>
    </w:rPr>
  </w:style>
  <w:style w:type="paragraph" w:customStyle="1" w:styleId="Heading1TOC">
    <w:name w:val="Heading1 TOC"/>
    <w:basedOn w:val="Normal"/>
    <w:qFormat/>
    <w:rsid w:val="002B6820"/>
    <w:pPr>
      <w:spacing w:before="240" w:after="120"/>
    </w:pPr>
    <w:rPr>
      <w:rFonts w:ascii="Times New Roman" w:hAnsi="Times New Roman"/>
      <w:b/>
      <w:sz w:val="32"/>
    </w:rPr>
  </w:style>
  <w:style w:type="paragraph" w:customStyle="1" w:styleId="Heading2TOC">
    <w:name w:val="Heading2 TOC"/>
    <w:basedOn w:val="Normal"/>
    <w:qFormat/>
    <w:rsid w:val="002B6820"/>
    <w:pPr>
      <w:spacing w:before="240" w:after="60"/>
    </w:pPr>
    <w:rPr>
      <w:rFonts w:ascii="Times New Roman" w:hAnsi="Times New Roman"/>
      <w:b/>
      <w:sz w:val="28"/>
    </w:rPr>
  </w:style>
  <w:style w:type="character" w:customStyle="1" w:styleId="Underline">
    <w:name w:val="Underline"/>
    <w:basedOn w:val="DefaultParagraphFont"/>
    <w:qFormat/>
    <w:rsid w:val="002B6820"/>
    <w:rPr>
      <w:u w:val="single"/>
    </w:rPr>
  </w:style>
  <w:style w:type="character" w:customStyle="1" w:styleId="BoldandItalics">
    <w:name w:val="Bold and Italics"/>
    <w:qFormat/>
    <w:rsid w:val="002B6820"/>
    <w:rPr>
      <w:b/>
      <w:i/>
      <w:u w:val="none"/>
    </w:rPr>
  </w:style>
  <w:style w:type="paragraph" w:styleId="BalloonText">
    <w:name w:val="Balloon Text"/>
    <w:basedOn w:val="Normal"/>
    <w:link w:val="BalloonTextChar"/>
    <w:rsid w:val="002B6820"/>
    <w:rPr>
      <w:rFonts w:ascii="Tahoma" w:hAnsi="Tahoma" w:cs="Tahoma"/>
      <w:sz w:val="16"/>
      <w:szCs w:val="16"/>
    </w:rPr>
  </w:style>
  <w:style w:type="character" w:customStyle="1" w:styleId="BalloonTextChar">
    <w:name w:val="Balloon Text Char"/>
    <w:basedOn w:val="DefaultParagraphFont"/>
    <w:link w:val="BalloonText"/>
    <w:rsid w:val="002B68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8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8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820"/>
    <w:rPr>
      <w:b/>
      <w:color w:val="660033"/>
      <w:spacing w:val="0"/>
    </w:rPr>
  </w:style>
  <w:style w:type="paragraph" w:customStyle="1" w:styleId="Nameditemlist">
    <w:name w:val="Named item list"/>
    <w:basedOn w:val="BodyText"/>
    <w:qFormat/>
    <w:rsid w:val="002B6820"/>
    <w:pPr>
      <w:tabs>
        <w:tab w:val="left" w:pos="2835"/>
      </w:tabs>
      <w:ind w:left="2835" w:hanging="2835"/>
    </w:pPr>
  </w:style>
  <w:style w:type="paragraph" w:customStyle="1" w:styleId="BodyTextnopadding">
    <w:name w:val="Body Text no padding"/>
    <w:basedOn w:val="BodyText"/>
    <w:qFormat/>
    <w:rsid w:val="002B6820"/>
    <w:pPr>
      <w:spacing w:before="0" w:after="0"/>
    </w:pPr>
  </w:style>
  <w:style w:type="paragraph" w:customStyle="1" w:styleId="BodyTextBold">
    <w:name w:val="Body Text Bold"/>
    <w:basedOn w:val="BodyText"/>
    <w:qFormat/>
    <w:rsid w:val="002B6820"/>
    <w:rPr>
      <w:b/>
    </w:rPr>
  </w:style>
  <w:style w:type="character" w:styleId="Hyperlink">
    <w:name w:val="Hyperlink"/>
    <w:basedOn w:val="DefaultParagraphFont"/>
    <w:uiPriority w:val="99"/>
    <w:unhideWhenUsed/>
    <w:rsid w:val="007C1F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2804</Characters>
  <Application>Microsoft Office Word</Application>
  <DocSecurity>0</DocSecurity>
  <Lines>80</Lines>
  <Paragraphs>53</Paragraphs>
  <ScaleCrop>false</ScaleCrop>
  <Company>Author-it Software Corporation Ltd.</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CHCYTH009 Support youth programs</dc:title>
  <dc:subject>Approved</dc:subject>
  <dc:creator>SkillsIQ</dc:creator>
  <cp:keywords>Release: 2</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