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309" w:rsidP="00966309">
      <w:pPr>
        <w:pStyle w:val="Title"/>
      </w:pPr>
      <w:r>
        <w:fldChar w:fldCharType="begin"/>
      </w:r>
      <w:r>
        <w:instrText xml:space="preserve"> TITLE   \* MERGEFORMAT </w:instrText>
      </w:r>
      <w:r>
        <w:fldChar w:fldCharType="separate"/>
      </w:r>
      <w:r>
        <w:t>Assessment Requirements for CHCVOL004 Manage volunteer workforce development</w:t>
      </w:r>
      <w:r>
        <w:fldChar w:fldCharType="end"/>
      </w:r>
    </w:p>
    <w:p w:rsidR="00966309" w:rsidP="00966309">
      <w:pPr>
        <w:pStyle w:val="Version"/>
        <w:sectPr w:rsidSect="009B1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E00" w:rsidP="009B1E00">
      <w:pPr>
        <w:pStyle w:val="SuperHeading"/>
      </w:pPr>
      <w:r w:rsidRPr="009B1E00">
        <w:t>Assessment Requirements for CHCVO</w:t>
      </w:r>
      <w:r w:rsidRPr="009B1E00">
        <w:t>L004 Manage volunteer workforce development</w:t>
      </w:r>
    </w:p>
    <w:p w:rsidR="00000000" w:rsidRPr="009B1E00" w:rsidP="009B1E00">
      <w:pPr>
        <w:pStyle w:val="Heading1"/>
      </w:pPr>
      <w:bookmarkStart w:id="1" w:name="O_738094"/>
      <w:bookmarkEnd w:id="1"/>
      <w:r w:rsidRPr="009B1E00">
        <w:t>Modification History</w:t>
      </w:r>
    </w:p>
    <w:tbl>
      <w:tblPr>
        <w:tblW w:w="0" w:type="auto"/>
        <w:tblCellMar>
          <w:left w:w="62" w:type="dxa"/>
          <w:right w:w="62" w:type="dxa"/>
        </w:tblCellMar>
        <w:tblLook w:val="0000"/>
      </w:tblPr>
      <w:tblGrid>
        <w:gridCol w:w="2082"/>
        <w:gridCol w:w="7114"/>
      </w:tblGrid>
      <w:tr w:rsidTr="009663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00">
            <w:pPr>
              <w:pStyle w:val="BodyText"/>
              <w:rPr>
                <w:lang w:val="en-NZ"/>
              </w:rPr>
            </w:pPr>
            <w:r w:rsidRPr="009B1E0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00">
            <w:pPr>
              <w:pStyle w:val="BodyText"/>
              <w:rPr>
                <w:lang w:val="en-NZ"/>
              </w:rPr>
            </w:pPr>
            <w:r w:rsidRPr="009B1E00">
              <w:t xml:space="preserve">Comments </w:t>
            </w:r>
          </w:p>
        </w:tc>
      </w:tr>
      <w:tr w:rsidTr="009663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00">
            <w:pPr>
              <w:pStyle w:val="BodyText"/>
              <w:rPr>
                <w:lang w:val="en-NZ"/>
              </w:rPr>
            </w:pPr>
            <w:r w:rsidRPr="009B1E00">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00" w:rsidP="009B1E00">
            <w:pPr>
              <w:pStyle w:val="BodyText"/>
            </w:pPr>
            <w:r w:rsidRPr="009B1E00">
              <w:t xml:space="preserve">This version was released in </w:t>
            </w:r>
            <w:r w:rsidRPr="009B1E00">
              <w:rPr>
                <w:rStyle w:val="Emphasis"/>
              </w:rPr>
              <w:t>CHC Community Services Training Package release 2.0</w:t>
            </w:r>
            <w:r w:rsidRPr="009B1E00">
              <w:t xml:space="preserve"> and meets the requirements of the 2012 Standards </w:t>
            </w:r>
            <w:r w:rsidRPr="009B1E00">
              <w:t>for Training Packages.</w:t>
            </w:r>
          </w:p>
          <w:p w:rsidR="00000000" w:rsidRPr="009B1E00" w:rsidP="009B1E00">
            <w:pPr>
              <w:pStyle w:val="BodyText"/>
            </w:pPr>
            <w:r w:rsidRPr="009B1E00">
              <w:t xml:space="preserve">New Unit </w:t>
            </w:r>
          </w:p>
        </w:tc>
      </w:tr>
    </w:tbl>
    <w:p w:rsidR="00966309" w:rsidP="009B1E00">
      <w:pPr>
        <w:pStyle w:val="BodyText"/>
      </w:pPr>
    </w:p>
    <w:p w:rsidR="00966309" w:rsidP="009B1E00">
      <w:pPr>
        <w:pStyle w:val="BodyText"/>
      </w:pPr>
    </w:p>
    <w:p w:rsidR="00000000" w:rsidRPr="009B1E00" w:rsidP="009B1E00">
      <w:pPr>
        <w:pStyle w:val="Heading1"/>
      </w:pPr>
      <w:bookmarkStart w:id="2" w:name="O_738095"/>
      <w:bookmarkEnd w:id="2"/>
      <w:r w:rsidRPr="009B1E00">
        <w:t>Performance Evidence</w:t>
      </w:r>
    </w:p>
    <w:p w:rsidR="00000000" w:rsidRPr="009B1E00" w:rsidP="00966309">
      <w:pPr>
        <w:pStyle w:val="BodyText"/>
      </w:pPr>
      <w:r w:rsidRPr="009B1E00">
        <w:t>The candidate must show evidence of the ability to complete tasks outlined in elements and performance criteria of this unit, manage tasks and manage contingencies in the context o</w:t>
      </w:r>
      <w:r w:rsidRPr="009B1E00">
        <w:t>f the job role. There must be evidence that the candidate has:</w:t>
      </w:r>
    </w:p>
    <w:p w:rsidR="00000000" w:rsidRPr="009B1E00" w:rsidP="009B1E00">
      <w:pPr>
        <w:pStyle w:val="ListBullet"/>
      </w:pPr>
      <w:r w:rsidRPr="009B1E00">
        <w:t>developed 1 volunteer workforce development plan</w:t>
      </w:r>
    </w:p>
    <w:p w:rsidR="00000000" w:rsidRPr="009B1E00" w:rsidP="009B1E00">
      <w:pPr>
        <w:pStyle w:val="AllowPageBreak"/>
      </w:pPr>
    </w:p>
    <w:p w:rsidR="00000000" w:rsidRPr="009B1E00" w:rsidP="009B1E00">
      <w:pPr>
        <w:pStyle w:val="Heading1"/>
      </w:pPr>
      <w:bookmarkStart w:id="3" w:name="O_738096"/>
      <w:bookmarkEnd w:id="3"/>
      <w:r w:rsidRPr="009B1E00">
        <w:t>Knowledge Evidence</w:t>
      </w:r>
    </w:p>
    <w:p w:rsidR="00000000" w:rsidRPr="009B1E00" w:rsidP="00966309">
      <w:pPr>
        <w:pStyle w:val="BodyText"/>
      </w:pPr>
      <w:r w:rsidRPr="009B1E0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B1E00">
        <w:t>of:</w:t>
      </w:r>
    </w:p>
    <w:p w:rsidR="00000000" w:rsidRPr="009B1E00" w:rsidP="009B1E00">
      <w:pPr>
        <w:pStyle w:val="ListBullet"/>
      </w:pPr>
      <w:r w:rsidRPr="009B1E00">
        <w:rPr>
          <w:rStyle w:val="Emphasis"/>
        </w:rPr>
        <w:t>Universal declaration on volunteering</w:t>
      </w:r>
      <w:r w:rsidRPr="009B1E00">
        <w:t xml:space="preserve"> and current national volunteering codes and standards</w:t>
      </w:r>
    </w:p>
    <w:p w:rsidR="00000000" w:rsidRPr="009B1E00" w:rsidP="009B1E00">
      <w:pPr>
        <w:pStyle w:val="ListBullet"/>
      </w:pPr>
      <w:r w:rsidRPr="009B1E00">
        <w:t>organisation standards, codes, policies, procedures and processes</w:t>
      </w:r>
    </w:p>
    <w:p w:rsidR="00000000" w:rsidRPr="009B1E00" w:rsidP="009B1E00">
      <w:pPr>
        <w:pStyle w:val="ListBullet"/>
      </w:pPr>
      <w:r w:rsidRPr="009B1E00">
        <w:t>relevant state and national legislation, and public policies relating to the engagement of un</w:t>
      </w:r>
      <w:r w:rsidRPr="009B1E00">
        <w:t xml:space="preserve">paid workers </w:t>
      </w:r>
    </w:p>
    <w:p w:rsidR="00000000" w:rsidRPr="009B1E00" w:rsidP="009B1E00">
      <w:pPr>
        <w:pStyle w:val="ListBullet"/>
      </w:pPr>
      <w:r w:rsidRPr="009B1E00">
        <w:t>differentiation between paid and unpaid workers roles</w:t>
      </w:r>
    </w:p>
    <w:p w:rsidR="00000000" w:rsidRPr="009B1E00" w:rsidP="009B1E00">
      <w:pPr>
        <w:pStyle w:val="ListBullet"/>
      </w:pPr>
      <w:r w:rsidRPr="009B1E00">
        <w:t>impact of cultural or community attitudes on appropriate roles, relationships and approaches of the volunteer worker</w:t>
      </w:r>
    </w:p>
    <w:p w:rsidR="00000000" w:rsidRPr="009B1E00" w:rsidP="009B1E00">
      <w:pPr>
        <w:pStyle w:val="ListBullet"/>
      </w:pPr>
      <w:r w:rsidRPr="009B1E00">
        <w:t xml:space="preserve">implications of differences in attitudes and values towards volunteers </w:t>
      </w:r>
      <w:r w:rsidRPr="009B1E00">
        <w:t>from management and staff</w:t>
      </w:r>
    </w:p>
    <w:p w:rsidR="00000000" w:rsidRPr="009B1E00" w:rsidP="009B1E00">
      <w:pPr>
        <w:pStyle w:val="ListBullet"/>
      </w:pPr>
      <w:r w:rsidRPr="009B1E00">
        <w:t xml:space="preserve">trends and characteristics impacting volunteer involvement </w:t>
      </w:r>
    </w:p>
    <w:p w:rsidR="00000000" w:rsidRPr="009B1E00" w:rsidP="009B1E00">
      <w:pPr>
        <w:pStyle w:val="ListBullet"/>
      </w:pPr>
      <w:r w:rsidRPr="009B1E00">
        <w:t>volunteer motivations and how these will change through involvement with a volunteer role or organisation, e.g. ‘honeymoon’ period, 6-12 months, 12 months plus</w:t>
      </w:r>
    </w:p>
    <w:p w:rsidR="00000000" w:rsidRPr="009B1E00" w:rsidP="009B1E00">
      <w:pPr>
        <w:pStyle w:val="ListBullet"/>
      </w:pPr>
      <w:r w:rsidRPr="009B1E00">
        <w:t>recognitio</w:t>
      </w:r>
      <w:r w:rsidRPr="009B1E00">
        <w:t>n strategies for volunteers, including events, certificates, training, reimbursements, badges, rewards and increased responsibilities</w:t>
      </w:r>
    </w:p>
    <w:p w:rsidR="00000000" w:rsidRPr="009B1E00" w:rsidP="009B1E00">
      <w:pPr>
        <w:pStyle w:val="AllowPageBreak"/>
      </w:pPr>
    </w:p>
    <w:p w:rsidR="00000000" w:rsidRPr="009B1E00" w:rsidP="009B1E00">
      <w:pPr>
        <w:pStyle w:val="Heading1"/>
      </w:pPr>
      <w:bookmarkStart w:id="4" w:name="O_738097"/>
      <w:bookmarkEnd w:id="4"/>
      <w:r w:rsidRPr="009B1E00">
        <w:t>Assessment Conditions</w:t>
      </w:r>
    </w:p>
    <w:p w:rsidR="00000000" w:rsidRPr="009B1E00" w:rsidP="00966309">
      <w:pPr>
        <w:pStyle w:val="BodyText"/>
      </w:pPr>
      <w:r w:rsidRPr="009B1E00">
        <w:t>Skills must have been demonstrated in the workplace or in a simulated environment t</w:t>
      </w:r>
      <w:r w:rsidRPr="009B1E00">
        <w:t>hat reflects workplace conditions. Where simulation is used, it must reflect real working conditions by modelling industry operating conditions and contingencies, as well as, using suitable facilities, equipment and resources.</w:t>
      </w:r>
    </w:p>
    <w:p w:rsidR="00966309" w:rsidP="00966309">
      <w:pPr>
        <w:pStyle w:val="BodyText"/>
      </w:pPr>
      <w:r w:rsidRPr="009B1E00">
        <w:t>Assessors must satisfy the S</w:t>
      </w:r>
      <w:r w:rsidRPr="009B1E00">
        <w:t>tandards for Registered Training Organisations (RTOs) 2015/AQTF mandatory competency requirements for assessors.</w:t>
      </w:r>
    </w:p>
    <w:p w:rsidR="00000000" w:rsidRPr="009B1E00" w:rsidP="009B1E00">
      <w:pPr>
        <w:pStyle w:val="Heading1"/>
      </w:pPr>
      <w:bookmarkStart w:id="5" w:name="O_738100"/>
      <w:bookmarkEnd w:id="5"/>
      <w:r w:rsidRPr="009B1E00">
        <w:t>Links</w:t>
      </w:r>
    </w:p>
    <w:p w:rsidR="00000000" w:rsidRPr="009B1E00" w:rsidP="00966309">
      <w:pPr>
        <w:pStyle w:val="BodyText"/>
      </w:pPr>
      <w:r w:rsidRPr="009B1E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2401A">
        <w:rPr>
          <w:rStyle w:val="Hyperlink"/>
        </w:rPr>
        <w:t>https://vetnet.gov.au/Pages/TrainingDocs.aspx?q=5e0c25cc-3d9d-4b43-80d3-bd22cc4f1e53</w:t>
      </w:r>
      <w:r>
        <w:fldChar w:fldCharType="end"/>
      </w:r>
    </w:p>
    <w:p w:rsidR="00000000" w:rsidRPr="009B1E00" w:rsidP="009B1E00"/>
    <w:sectPr w:rsidSect="009B1E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0" w:rsidRPr="00966309" w:rsidP="00966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09" w:rsidP="009B1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6309" w:rsidP="009B1E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66309" w:rsidP="009B1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E00" w:rsidRPr="00966309" w:rsidP="00966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09" w:rsidRPr="002D2AF8" w:rsidP="009B1E00">
    <w:pPr>
      <w:pStyle w:val="Header"/>
      <w:framePr w:wrap="around"/>
    </w:pPr>
    <w:r>
      <w:fldChar w:fldCharType="begin"/>
    </w:r>
    <w:r>
      <w:instrText xml:space="preserve"> TITLE   \* MERGEFORMAT </w:instrText>
    </w:r>
    <w:r>
      <w:fldChar w:fldCharType="separate"/>
    </w:r>
    <w:r>
      <w:t>Assessment Requirements for CHCVOL004 Manage volunteer workforce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66309" w:rsidP="009B1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3CD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704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E00"/>
    <w:pPr>
      <w:spacing w:before="360" w:after="60"/>
      <w:outlineLvl w:val="0"/>
    </w:pPr>
    <w:rPr>
      <w:sz w:val="32"/>
    </w:rPr>
  </w:style>
  <w:style w:type="paragraph" w:styleId="Heading2">
    <w:name w:val="heading 2"/>
    <w:basedOn w:val="HeadingBase"/>
    <w:next w:val="BodyText"/>
    <w:link w:val="Heading2Char"/>
    <w:qFormat/>
    <w:rsid w:val="009B1E00"/>
    <w:pPr>
      <w:keepLines/>
      <w:spacing w:before="240" w:after="120"/>
      <w:outlineLvl w:val="1"/>
    </w:pPr>
    <w:rPr>
      <w:sz w:val="28"/>
      <w:szCs w:val="40"/>
    </w:rPr>
  </w:style>
  <w:style w:type="paragraph" w:styleId="Heading3">
    <w:name w:val="heading 3"/>
    <w:basedOn w:val="HeadingBase"/>
    <w:next w:val="BodyText"/>
    <w:link w:val="Heading3Char"/>
    <w:qFormat/>
    <w:rsid w:val="009B1E00"/>
    <w:pPr>
      <w:spacing w:before="180" w:after="120"/>
      <w:outlineLvl w:val="2"/>
    </w:pPr>
    <w:rPr>
      <w:spacing w:val="-10"/>
      <w:kern w:val="32"/>
    </w:rPr>
  </w:style>
  <w:style w:type="paragraph" w:styleId="Heading4">
    <w:name w:val="heading 4"/>
    <w:basedOn w:val="HeadingBase"/>
    <w:next w:val="BodyText"/>
    <w:link w:val="Heading4Char"/>
    <w:qFormat/>
    <w:rsid w:val="009B1E00"/>
    <w:pPr>
      <w:spacing w:before="160" w:after="120"/>
      <w:outlineLvl w:val="3"/>
    </w:pPr>
    <w:rPr>
      <w:sz w:val="22"/>
    </w:rPr>
  </w:style>
  <w:style w:type="paragraph" w:styleId="Heading5">
    <w:name w:val="heading 5"/>
    <w:basedOn w:val="HeadingBase"/>
    <w:next w:val="Normal"/>
    <w:link w:val="Heading5Char"/>
    <w:qFormat/>
    <w:rsid w:val="009B1E00"/>
    <w:pPr>
      <w:spacing w:before="80"/>
      <w:outlineLvl w:val="4"/>
    </w:pPr>
    <w:rPr>
      <w:color w:val="918585"/>
      <w:sz w:val="20"/>
    </w:rPr>
  </w:style>
  <w:style w:type="paragraph" w:styleId="Heading6">
    <w:name w:val="heading 6"/>
    <w:basedOn w:val="HeadingBase"/>
    <w:next w:val="Normal"/>
    <w:link w:val="Heading6Char"/>
    <w:qFormat/>
    <w:rsid w:val="009B1E00"/>
    <w:pPr>
      <w:spacing w:before="60"/>
      <w:outlineLvl w:val="5"/>
    </w:pPr>
    <w:rPr>
      <w:color w:val="918585"/>
      <w:sz w:val="20"/>
    </w:rPr>
  </w:style>
  <w:style w:type="paragraph" w:styleId="Heading7">
    <w:name w:val="heading 7"/>
    <w:basedOn w:val="Normal"/>
    <w:next w:val="Normal"/>
    <w:link w:val="Heading7Char"/>
    <w:qFormat/>
    <w:rsid w:val="009B1E00"/>
    <w:pPr>
      <w:ind w:left="720"/>
      <w:outlineLvl w:val="6"/>
    </w:pPr>
    <w:rPr>
      <w:i/>
    </w:rPr>
  </w:style>
  <w:style w:type="paragraph" w:styleId="Heading8">
    <w:name w:val="heading 8"/>
    <w:basedOn w:val="Normal"/>
    <w:next w:val="Normal"/>
    <w:link w:val="Heading8Char"/>
    <w:qFormat/>
    <w:rsid w:val="009B1E00"/>
    <w:pPr>
      <w:ind w:left="720"/>
      <w:outlineLvl w:val="7"/>
    </w:pPr>
    <w:rPr>
      <w:i/>
    </w:rPr>
  </w:style>
  <w:style w:type="paragraph" w:styleId="Heading9">
    <w:name w:val="heading 9"/>
    <w:basedOn w:val="Normal"/>
    <w:next w:val="Normal"/>
    <w:link w:val="Heading9Char"/>
    <w:qFormat/>
    <w:rsid w:val="009B1E00"/>
    <w:pPr>
      <w:ind w:left="720"/>
      <w:outlineLvl w:val="8"/>
    </w:pPr>
    <w:rPr>
      <w:i/>
    </w:rPr>
  </w:style>
  <w:style w:type="character" w:default="1" w:styleId="DefaultParagraphFont">
    <w:name w:val="Default Paragraph Font"/>
    <w:uiPriority w:val="1"/>
    <w:unhideWhenUsed/>
    <w:rsid w:val="009B1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E00"/>
  </w:style>
  <w:style w:type="character" w:customStyle="1" w:styleId="Heading1Char">
    <w:name w:val="Heading 1 Char"/>
    <w:basedOn w:val="DefaultParagraphFont"/>
    <w:link w:val="Heading1"/>
    <w:rsid w:val="009B1E00"/>
    <w:rPr>
      <w:rFonts w:ascii="Times New Roman" w:eastAsia="Times New Roman" w:hAnsi="Times New Roman" w:cs="Times New Roman"/>
      <w:b/>
      <w:sz w:val="32"/>
      <w:szCs w:val="20"/>
      <w:lang w:eastAsia="en-US"/>
    </w:rPr>
  </w:style>
  <w:style w:type="paragraph" w:styleId="BodyText">
    <w:name w:val="Body Text"/>
    <w:basedOn w:val="Normal"/>
    <w:link w:val="BodyTextChar"/>
    <w:rsid w:val="009B1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E00"/>
    <w:rPr>
      <w:rFonts w:ascii="Times New Roman" w:eastAsia="Times New Roman" w:hAnsi="Times New Roman" w:cs="Times New Roman"/>
      <w:sz w:val="24"/>
      <w:lang w:eastAsia="en-US"/>
    </w:rPr>
  </w:style>
  <w:style w:type="paragraph" w:styleId="ListBullet">
    <w:name w:val="List Bullet"/>
    <w:basedOn w:val="List"/>
    <w:rsid w:val="009B1E00"/>
    <w:pPr>
      <w:numPr>
        <w:numId w:val="11"/>
      </w:numPr>
      <w:tabs>
        <w:tab w:val="clear" w:pos="340"/>
      </w:tabs>
      <w:spacing w:before="40" w:after="40"/>
    </w:pPr>
  </w:style>
  <w:style w:type="character" w:styleId="Emphasis">
    <w:name w:val="Emphasis"/>
    <w:basedOn w:val="DefaultParagraphFont"/>
    <w:qFormat/>
    <w:rsid w:val="009B1E00"/>
    <w:rPr>
      <w:i/>
    </w:rPr>
  </w:style>
  <w:style w:type="paragraph" w:customStyle="1" w:styleId="SuperHeading">
    <w:name w:val="SuperHeading"/>
    <w:basedOn w:val="Normal"/>
    <w:rsid w:val="009B1E00"/>
    <w:pPr>
      <w:spacing w:before="240" w:after="120"/>
      <w:outlineLvl w:val="0"/>
    </w:pPr>
    <w:rPr>
      <w:rFonts w:ascii="Times New Roman" w:hAnsi="Times New Roman"/>
      <w:b/>
      <w:sz w:val="32"/>
    </w:rPr>
  </w:style>
  <w:style w:type="paragraph" w:customStyle="1" w:styleId="AllowPageBreak">
    <w:name w:val="AllowPageBreak"/>
    <w:rsid w:val="009B1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E00"/>
    <w:rPr>
      <w:rFonts w:ascii="Courier New" w:eastAsia="Times New Roman" w:hAnsi="Courier New" w:cs="Times New Roman"/>
      <w:i/>
      <w:szCs w:val="20"/>
      <w:lang w:eastAsia="en-US"/>
    </w:rPr>
  </w:style>
  <w:style w:type="paragraph" w:customStyle="1" w:styleId="HeadingBase">
    <w:name w:val="Heading Base"/>
    <w:rsid w:val="009B1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E00"/>
    <w:pPr>
      <w:tabs>
        <w:tab w:val="right" w:leader="dot" w:pos="9072"/>
      </w:tabs>
      <w:ind w:left="567"/>
    </w:pPr>
    <w:rPr>
      <w:szCs w:val="22"/>
    </w:rPr>
  </w:style>
  <w:style w:type="paragraph" w:customStyle="1" w:styleId="TOCBase">
    <w:name w:val="TOC Base"/>
    <w:rsid w:val="009B1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E00"/>
    <w:pPr>
      <w:tabs>
        <w:tab w:val="right" w:leader="dot" w:pos="9072"/>
      </w:tabs>
      <w:spacing w:before="40" w:after="40"/>
      <w:ind w:left="284"/>
    </w:pPr>
    <w:rPr>
      <w:rFonts w:ascii="Times New Roman" w:hAnsi="Times New Roman"/>
    </w:rPr>
  </w:style>
  <w:style w:type="paragraph" w:styleId="TOC1">
    <w:name w:val="toc 1"/>
    <w:basedOn w:val="TOCBase"/>
    <w:next w:val="Normal"/>
    <w:rsid w:val="009B1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E00"/>
    <w:rPr>
      <w:rFonts w:ascii="Times New Roman" w:eastAsia="Times New Roman" w:hAnsi="Times New Roman" w:cs="Times New Roman"/>
      <w:sz w:val="16"/>
      <w:lang w:eastAsia="en-US"/>
    </w:rPr>
  </w:style>
  <w:style w:type="paragraph" w:styleId="Title">
    <w:name w:val="Title"/>
    <w:basedOn w:val="HeadingBase"/>
    <w:link w:val="TitleChar"/>
    <w:qFormat/>
    <w:rsid w:val="009B1E00"/>
    <w:pPr>
      <w:spacing w:before="5040"/>
      <w:jc w:val="center"/>
    </w:pPr>
    <w:rPr>
      <w:sz w:val="48"/>
      <w:szCs w:val="72"/>
      <w:lang w:val="en-US"/>
    </w:rPr>
  </w:style>
  <w:style w:type="character" w:customStyle="1" w:styleId="TitleChar">
    <w:name w:val="Title Char"/>
    <w:basedOn w:val="DefaultParagraphFont"/>
    <w:link w:val="Title"/>
    <w:rsid w:val="009B1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E00"/>
    <w:pPr>
      <w:tabs>
        <w:tab w:val="left" w:pos="3600"/>
        <w:tab w:val="left" w:pos="3958"/>
      </w:tabs>
    </w:pPr>
  </w:style>
  <w:style w:type="paragraph" w:styleId="List">
    <w:name w:val="List"/>
    <w:basedOn w:val="BodyText"/>
    <w:next w:val="BodyText"/>
    <w:rsid w:val="009B1E00"/>
    <w:pPr>
      <w:tabs>
        <w:tab w:val="left" w:pos="340"/>
      </w:tabs>
      <w:spacing w:before="60" w:after="60"/>
      <w:ind w:left="340" w:hanging="340"/>
    </w:pPr>
  </w:style>
  <w:style w:type="paragraph" w:customStyle="1" w:styleId="Note">
    <w:name w:val="Note"/>
    <w:basedOn w:val="BodyText"/>
    <w:rsid w:val="009B1E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1E00"/>
    <w:rPr>
      <w:b/>
      <w:spacing w:val="0"/>
    </w:rPr>
  </w:style>
  <w:style w:type="paragraph" w:customStyle="1" w:styleId="SuperTitle">
    <w:name w:val="SuperTitle"/>
    <w:basedOn w:val="Title"/>
    <w:rsid w:val="009B1E00"/>
    <w:pPr>
      <w:framePr w:wrap="auto" w:hAnchor="text" w:y="6049"/>
    </w:pPr>
    <w:rPr>
      <w:color w:val="000000"/>
      <w:sz w:val="40"/>
    </w:rPr>
  </w:style>
  <w:style w:type="paragraph" w:customStyle="1" w:styleId="TOCTitle">
    <w:name w:val="TOCTitle"/>
    <w:basedOn w:val="Heading1"/>
    <w:rsid w:val="009B1E00"/>
    <w:pPr>
      <w:spacing w:after="240"/>
      <w:jc w:val="center"/>
      <w:outlineLvl w:val="9"/>
    </w:pPr>
    <w:rPr>
      <w:caps/>
    </w:rPr>
  </w:style>
  <w:style w:type="paragraph" w:customStyle="1" w:styleId="Version">
    <w:name w:val="Version"/>
    <w:rsid w:val="009B1E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E00"/>
    <w:pPr>
      <w:numPr>
        <w:numId w:val="12"/>
      </w:numPr>
      <w:tabs>
        <w:tab w:val="clear" w:pos="680"/>
      </w:tabs>
    </w:pPr>
  </w:style>
  <w:style w:type="paragraph" w:styleId="Index1">
    <w:name w:val="index 1"/>
    <w:basedOn w:val="Normal"/>
    <w:next w:val="Normal"/>
    <w:semiHidden/>
    <w:rsid w:val="009B1E00"/>
    <w:pPr>
      <w:keepNext w:val="0"/>
      <w:tabs>
        <w:tab w:val="right" w:pos="4176"/>
      </w:tabs>
      <w:ind w:left="198" w:hanging="198"/>
    </w:pPr>
    <w:rPr>
      <w:rFonts w:ascii="Garamond" w:hAnsi="Garamond"/>
    </w:rPr>
  </w:style>
  <w:style w:type="paragraph" w:styleId="IndexHeading">
    <w:name w:val="index heading"/>
    <w:basedOn w:val="Normal"/>
    <w:next w:val="Index1"/>
    <w:semiHidden/>
    <w:rsid w:val="009B1E00"/>
    <w:pPr>
      <w:spacing w:before="120" w:after="120"/>
    </w:pPr>
    <w:rPr>
      <w:rFonts w:ascii="Arial" w:hAnsi="Arial"/>
      <w:b/>
      <w:color w:val="918585"/>
      <w:sz w:val="24"/>
    </w:rPr>
  </w:style>
  <w:style w:type="paragraph" w:styleId="Header">
    <w:name w:val="header"/>
    <w:basedOn w:val="Normal"/>
    <w:link w:val="HeaderChar"/>
    <w:rsid w:val="009B1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E00"/>
    <w:rPr>
      <w:rFonts w:ascii="Times New Roman" w:eastAsia="Times New Roman" w:hAnsi="Times New Roman" w:cs="Times New Roman"/>
      <w:sz w:val="16"/>
      <w:szCs w:val="20"/>
      <w:lang w:val="en-GB" w:eastAsia="en-US"/>
    </w:rPr>
  </w:style>
  <w:style w:type="paragraph" w:customStyle="1" w:styleId="Chapter">
    <w:name w:val="Chapter"/>
    <w:basedOn w:val="Normal"/>
    <w:rsid w:val="009B1E00"/>
    <w:pPr>
      <w:spacing w:before="240"/>
    </w:pPr>
    <w:rPr>
      <w:rFonts w:ascii="Times New Roman" w:hAnsi="Times New Roman"/>
      <w:smallCaps/>
      <w:spacing w:val="80"/>
      <w:sz w:val="28"/>
    </w:rPr>
  </w:style>
  <w:style w:type="paragraph" w:customStyle="1" w:styleId="InChapter">
    <w:name w:val="InChapter"/>
    <w:basedOn w:val="Heading3"/>
    <w:rsid w:val="009B1E00"/>
    <w:pPr>
      <w:spacing w:after="240"/>
      <w:outlineLvl w:val="9"/>
    </w:pPr>
    <w:rPr>
      <w:noProof/>
    </w:rPr>
  </w:style>
  <w:style w:type="paragraph" w:styleId="Index2">
    <w:name w:val="index 2"/>
    <w:basedOn w:val="Normal"/>
    <w:next w:val="Normal"/>
    <w:semiHidden/>
    <w:rsid w:val="009B1E00"/>
    <w:pPr>
      <w:tabs>
        <w:tab w:val="right" w:pos="4176"/>
      </w:tabs>
      <w:ind w:left="568" w:hanging="284"/>
    </w:pPr>
    <w:rPr>
      <w:rFonts w:ascii="Garamond" w:hAnsi="Garamond"/>
    </w:rPr>
  </w:style>
  <w:style w:type="paragraph" w:customStyle="1" w:styleId="Byline">
    <w:name w:val="Byline"/>
    <w:rsid w:val="009B1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E00"/>
    <w:pPr>
      <w:tabs>
        <w:tab w:val="clear" w:pos="3600"/>
        <w:tab w:val="clear" w:pos="3958"/>
      </w:tabs>
      <w:jc w:val="right"/>
    </w:pPr>
  </w:style>
  <w:style w:type="paragraph" w:styleId="Caption">
    <w:name w:val="caption"/>
    <w:basedOn w:val="BodyText"/>
    <w:next w:val="Normal"/>
    <w:qFormat/>
    <w:rsid w:val="009B1E00"/>
    <w:pPr>
      <w:framePr w:w="2268" w:hSpace="181" w:vSpace="181" w:wrap="around" w:vAnchor="text" w:hAnchor="page" w:x="1135" w:y="285" w:anchorLock="1"/>
    </w:pPr>
    <w:rPr>
      <w:i/>
    </w:rPr>
  </w:style>
  <w:style w:type="paragraph" w:customStyle="1" w:styleId="MiniTOCTitle">
    <w:name w:val="MiniTOCTitle"/>
    <w:basedOn w:val="Heading4"/>
    <w:rsid w:val="009B1E00"/>
    <w:pPr>
      <w:spacing w:before="240"/>
      <w:outlineLvl w:val="9"/>
    </w:pPr>
    <w:rPr>
      <w:noProof/>
      <w:sz w:val="24"/>
    </w:rPr>
  </w:style>
  <w:style w:type="paragraph" w:customStyle="1" w:styleId="MiniTOCItem">
    <w:name w:val="MiniTOCItem"/>
    <w:basedOn w:val="ListBullet"/>
    <w:rsid w:val="009B1E00"/>
    <w:pPr>
      <w:numPr>
        <w:numId w:val="0"/>
      </w:numPr>
      <w:tabs>
        <w:tab w:val="right" w:leader="dot" w:pos="6521"/>
      </w:tabs>
      <w:spacing w:before="0" w:after="0"/>
    </w:pPr>
  </w:style>
  <w:style w:type="paragraph" w:customStyle="1" w:styleId="TOFTitle">
    <w:name w:val="TOFTitle"/>
    <w:basedOn w:val="TOCTitle"/>
    <w:rsid w:val="009B1E00"/>
  </w:style>
  <w:style w:type="paragraph" w:styleId="TableofFigures">
    <w:name w:val="table of figures"/>
    <w:basedOn w:val="Normal"/>
    <w:next w:val="Normal"/>
    <w:semiHidden/>
    <w:rsid w:val="009B1E00"/>
    <w:pPr>
      <w:tabs>
        <w:tab w:val="right" w:leader="dot" w:pos="9072"/>
      </w:tabs>
      <w:ind w:left="970" w:hanging="403"/>
    </w:pPr>
    <w:rPr>
      <w:rFonts w:ascii="Times New Roman" w:hAnsi="Times New Roman"/>
      <w:b/>
    </w:rPr>
  </w:style>
  <w:style w:type="paragraph" w:styleId="ListNumber">
    <w:name w:val="List Number"/>
    <w:basedOn w:val="List"/>
    <w:rsid w:val="009B1E00"/>
    <w:pPr>
      <w:numPr>
        <w:numId w:val="14"/>
      </w:numPr>
      <w:tabs>
        <w:tab w:val="clear" w:pos="340"/>
      </w:tabs>
    </w:pPr>
  </w:style>
  <w:style w:type="character" w:customStyle="1" w:styleId="WingdingSymbols">
    <w:name w:val="Wingding Symbols"/>
    <w:rsid w:val="009B1E00"/>
    <w:rPr>
      <w:rFonts w:ascii="Wingdings" w:hAnsi="Wingdings"/>
    </w:rPr>
  </w:style>
  <w:style w:type="paragraph" w:customStyle="1" w:styleId="TableHeading">
    <w:name w:val="Table Heading"/>
    <w:basedOn w:val="HeadingBase"/>
    <w:rsid w:val="009B1E00"/>
    <w:pPr>
      <w:keepLines/>
      <w:pBdr>
        <w:bottom w:val="single" w:sz="6" w:space="1" w:color="918585"/>
      </w:pBdr>
      <w:spacing w:before="240"/>
    </w:pPr>
  </w:style>
  <w:style w:type="character" w:customStyle="1" w:styleId="HotSpot">
    <w:name w:val="HotSpot"/>
    <w:rsid w:val="009B1E00"/>
    <w:rPr>
      <w:color w:val="0033CC"/>
      <w:u w:val="none"/>
    </w:rPr>
  </w:style>
  <w:style w:type="paragraph" w:customStyle="1" w:styleId="BodyTextRight">
    <w:name w:val="Body Text Right"/>
    <w:basedOn w:val="BodyText"/>
    <w:rsid w:val="009B1E00"/>
    <w:pPr>
      <w:spacing w:before="0" w:after="0"/>
      <w:jc w:val="right"/>
    </w:pPr>
  </w:style>
  <w:style w:type="paragraph" w:styleId="Index3">
    <w:name w:val="index 3"/>
    <w:basedOn w:val="ListNumber2"/>
    <w:next w:val="Normal"/>
    <w:semiHidden/>
    <w:rsid w:val="009B1E00"/>
    <w:pPr>
      <w:numPr>
        <w:numId w:val="0"/>
      </w:numPr>
      <w:tabs>
        <w:tab w:val="right" w:leader="dot" w:pos="4176"/>
      </w:tabs>
    </w:pPr>
  </w:style>
  <w:style w:type="paragraph" w:styleId="ListNumber2">
    <w:name w:val="List Number 2"/>
    <w:basedOn w:val="List2"/>
    <w:rsid w:val="009B1E00"/>
    <w:pPr>
      <w:numPr>
        <w:numId w:val="9"/>
      </w:numPr>
      <w:tabs>
        <w:tab w:val="clear" w:pos="1060"/>
      </w:tabs>
    </w:pPr>
  </w:style>
  <w:style w:type="paragraph" w:customStyle="1" w:styleId="MarginNote">
    <w:name w:val="Margin Note"/>
    <w:basedOn w:val="BodyText"/>
    <w:rsid w:val="009B1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E00"/>
    <w:rPr>
      <w:sz w:val="32"/>
    </w:rPr>
  </w:style>
  <w:style w:type="paragraph" w:customStyle="1" w:styleId="HeadingProcedure">
    <w:name w:val="Heading Procedure"/>
    <w:basedOn w:val="HeadingBase"/>
    <w:next w:val="Normal"/>
    <w:rsid w:val="009B1E00"/>
    <w:pPr>
      <w:tabs>
        <w:tab w:val="left" w:pos="0"/>
      </w:tabs>
      <w:spacing w:before="120" w:after="60"/>
    </w:pPr>
    <w:rPr>
      <w:i/>
      <w:color w:val="918585"/>
      <w:sz w:val="22"/>
    </w:rPr>
  </w:style>
  <w:style w:type="paragraph" w:customStyle="1" w:styleId="TableBodyText">
    <w:name w:val="Table Body Text"/>
    <w:basedOn w:val="BodyText"/>
    <w:rsid w:val="009B1E00"/>
    <w:pPr>
      <w:spacing w:before="60" w:after="60"/>
    </w:pPr>
  </w:style>
  <w:style w:type="paragraph" w:styleId="ListContinue">
    <w:name w:val="List Continue"/>
    <w:basedOn w:val="List"/>
    <w:rsid w:val="009B1E00"/>
    <w:pPr>
      <w:ind w:firstLine="0"/>
    </w:pPr>
  </w:style>
  <w:style w:type="paragraph" w:customStyle="1" w:styleId="ListNote">
    <w:name w:val="List Note"/>
    <w:basedOn w:val="List"/>
    <w:rsid w:val="009B1E00"/>
    <w:pPr>
      <w:pBdr>
        <w:top w:val="single" w:sz="6" w:space="2" w:color="918585"/>
        <w:bottom w:val="single" w:sz="6" w:space="2" w:color="918585"/>
      </w:pBdr>
      <w:tabs>
        <w:tab w:val="left" w:pos="1021"/>
      </w:tabs>
      <w:ind w:firstLine="0"/>
    </w:pPr>
  </w:style>
  <w:style w:type="paragraph" w:customStyle="1" w:styleId="Warning">
    <w:name w:val="Warning"/>
    <w:basedOn w:val="BodyText"/>
    <w:rsid w:val="009B1E00"/>
    <w:pPr>
      <w:shd w:val="clear" w:color="auto" w:fill="D9D9D9"/>
      <w:tabs>
        <w:tab w:val="left" w:pos="992"/>
      </w:tabs>
      <w:ind w:left="119" w:right="119"/>
    </w:pPr>
    <w:rPr>
      <w:sz w:val="20"/>
    </w:rPr>
  </w:style>
  <w:style w:type="paragraph" w:customStyle="1" w:styleId="MarginIcons">
    <w:name w:val="Margin Icons"/>
    <w:basedOn w:val="BodyText"/>
    <w:rsid w:val="009B1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E00"/>
    <w:rPr>
      <w:rFonts w:ascii="Courier New" w:hAnsi="Courier New"/>
    </w:rPr>
  </w:style>
  <w:style w:type="paragraph" w:customStyle="1" w:styleId="NoteBullet">
    <w:name w:val="Note Bullet"/>
    <w:basedOn w:val="Note"/>
    <w:rsid w:val="009B1E00"/>
    <w:pPr>
      <w:tabs>
        <w:tab w:val="clear" w:pos="680"/>
      </w:tabs>
      <w:spacing w:before="60" w:after="60"/>
    </w:pPr>
  </w:style>
  <w:style w:type="paragraph" w:customStyle="1" w:styleId="SubHeading2">
    <w:name w:val="SubHeading2"/>
    <w:basedOn w:val="HeadingBase"/>
    <w:rsid w:val="009B1E00"/>
    <w:pPr>
      <w:spacing w:before="240" w:after="60"/>
    </w:pPr>
    <w:rPr>
      <w:sz w:val="20"/>
    </w:rPr>
  </w:style>
  <w:style w:type="paragraph" w:customStyle="1" w:styleId="SubHeading1">
    <w:name w:val="SubHeading1"/>
    <w:basedOn w:val="HeadingBase"/>
    <w:rsid w:val="009B1E00"/>
    <w:pPr>
      <w:spacing w:before="240" w:after="60"/>
    </w:pPr>
    <w:rPr>
      <w:color w:val="918585"/>
      <w:sz w:val="22"/>
    </w:rPr>
  </w:style>
  <w:style w:type="paragraph" w:customStyle="1" w:styleId="SideHeading">
    <w:name w:val="Side Heading"/>
    <w:basedOn w:val="HeadingBase"/>
    <w:rsid w:val="009B1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E00"/>
    <w:pPr>
      <w:numPr>
        <w:numId w:val="10"/>
      </w:numPr>
    </w:pPr>
  </w:style>
  <w:style w:type="paragraph" w:styleId="PlainText">
    <w:name w:val="Plain Text"/>
    <w:basedOn w:val="Normal"/>
    <w:link w:val="PlainTextChar"/>
    <w:rsid w:val="009B1E00"/>
    <w:rPr>
      <w:sz w:val="20"/>
    </w:rPr>
  </w:style>
  <w:style w:type="character" w:customStyle="1" w:styleId="PlainTextChar">
    <w:name w:val="Plain Text Char"/>
    <w:basedOn w:val="DefaultParagraphFont"/>
    <w:link w:val="PlainText"/>
    <w:rsid w:val="009B1E00"/>
    <w:rPr>
      <w:rFonts w:ascii="Courier New" w:eastAsia="Times New Roman" w:hAnsi="Courier New" w:cs="Times New Roman"/>
      <w:sz w:val="20"/>
      <w:szCs w:val="20"/>
      <w:lang w:eastAsia="en-US"/>
    </w:rPr>
  </w:style>
  <w:style w:type="character" w:customStyle="1" w:styleId="MenuOption">
    <w:name w:val="Menu Option"/>
    <w:basedOn w:val="DefaultParagraphFont"/>
    <w:rsid w:val="009B1E00"/>
    <w:rPr>
      <w:b/>
      <w:smallCaps/>
    </w:rPr>
  </w:style>
  <w:style w:type="paragraph" w:customStyle="1" w:styleId="TableListNumber">
    <w:name w:val="Table List Number"/>
    <w:basedOn w:val="ListNumber"/>
    <w:rsid w:val="009B1E00"/>
    <w:pPr>
      <w:numPr>
        <w:numId w:val="0"/>
      </w:numPr>
    </w:pPr>
  </w:style>
  <w:style w:type="paragraph" w:styleId="TOC4">
    <w:name w:val="toc 4"/>
    <w:basedOn w:val="TOCBase"/>
    <w:next w:val="Normal"/>
    <w:semiHidden/>
    <w:rsid w:val="009B1E00"/>
    <w:pPr>
      <w:tabs>
        <w:tab w:val="right" w:leader="dot" w:pos="9071"/>
      </w:tabs>
      <w:ind w:left="1701"/>
    </w:pPr>
  </w:style>
  <w:style w:type="paragraph" w:customStyle="1" w:styleId="ListAlpha">
    <w:name w:val="List Alpha"/>
    <w:basedOn w:val="List"/>
    <w:rsid w:val="009B1E00"/>
    <w:pPr>
      <w:numPr>
        <w:numId w:val="8"/>
      </w:numPr>
    </w:pPr>
  </w:style>
  <w:style w:type="paragraph" w:customStyle="1" w:styleId="ListAlpha2">
    <w:name w:val="List Alpha 2"/>
    <w:basedOn w:val="List2"/>
    <w:rsid w:val="009B1E00"/>
    <w:pPr>
      <w:numPr>
        <w:numId w:val="7"/>
      </w:numPr>
    </w:pPr>
  </w:style>
  <w:style w:type="paragraph" w:styleId="List2">
    <w:name w:val="List 2"/>
    <w:basedOn w:val="BodyText"/>
    <w:rsid w:val="009B1E00"/>
    <w:pPr>
      <w:tabs>
        <w:tab w:val="left" w:pos="680"/>
      </w:tabs>
      <w:spacing w:before="60" w:after="60"/>
      <w:ind w:left="680" w:hanging="340"/>
    </w:pPr>
  </w:style>
  <w:style w:type="paragraph" w:styleId="List3">
    <w:name w:val="List 3"/>
    <w:basedOn w:val="BodyText"/>
    <w:rsid w:val="009B1E00"/>
    <w:pPr>
      <w:tabs>
        <w:tab w:val="left" w:pos="1021"/>
      </w:tabs>
      <w:spacing w:before="60" w:after="60"/>
      <w:ind w:left="1020" w:hanging="340"/>
    </w:pPr>
  </w:style>
  <w:style w:type="paragraph" w:styleId="List4">
    <w:name w:val="List 4"/>
    <w:basedOn w:val="BodyText"/>
    <w:rsid w:val="009B1E00"/>
    <w:pPr>
      <w:tabs>
        <w:tab w:val="left" w:pos="1361"/>
      </w:tabs>
      <w:spacing w:before="60" w:after="60"/>
      <w:ind w:left="1361" w:hanging="340"/>
    </w:pPr>
  </w:style>
  <w:style w:type="paragraph" w:styleId="List5">
    <w:name w:val="List 5"/>
    <w:basedOn w:val="BodyText"/>
    <w:rsid w:val="009B1E00"/>
    <w:pPr>
      <w:tabs>
        <w:tab w:val="left" w:pos="1701"/>
      </w:tabs>
      <w:spacing w:before="60" w:after="60"/>
      <w:ind w:left="1701" w:hanging="340"/>
    </w:pPr>
  </w:style>
  <w:style w:type="paragraph" w:styleId="ListBullet3">
    <w:name w:val="List Bullet 3"/>
    <w:basedOn w:val="List3"/>
    <w:rsid w:val="009B1E00"/>
    <w:pPr>
      <w:numPr>
        <w:numId w:val="13"/>
      </w:numPr>
      <w:tabs>
        <w:tab w:val="clear" w:pos="1021"/>
      </w:tabs>
      <w:ind w:left="1037" w:hanging="357"/>
    </w:pPr>
  </w:style>
  <w:style w:type="paragraph" w:styleId="ListBullet4">
    <w:name w:val="List Bullet 4"/>
    <w:basedOn w:val="List4"/>
    <w:rsid w:val="009B1E00"/>
    <w:pPr>
      <w:numPr>
        <w:numId w:val="2"/>
      </w:numPr>
      <w:tabs>
        <w:tab w:val="clear" w:pos="1361"/>
      </w:tabs>
    </w:pPr>
  </w:style>
  <w:style w:type="paragraph" w:styleId="ListBullet5">
    <w:name w:val="List Bullet 5"/>
    <w:basedOn w:val="List5"/>
    <w:rsid w:val="009B1E00"/>
    <w:pPr>
      <w:numPr>
        <w:numId w:val="3"/>
      </w:numPr>
    </w:pPr>
  </w:style>
  <w:style w:type="paragraph" w:styleId="ListContinue2">
    <w:name w:val="List Continue 2"/>
    <w:basedOn w:val="List2"/>
    <w:rsid w:val="009B1E00"/>
    <w:pPr>
      <w:ind w:firstLine="0"/>
    </w:pPr>
  </w:style>
  <w:style w:type="paragraph" w:styleId="ListContinue3">
    <w:name w:val="List Continue 3"/>
    <w:basedOn w:val="List3"/>
    <w:rsid w:val="009B1E00"/>
    <w:pPr>
      <w:ind w:left="1021" w:firstLine="0"/>
    </w:pPr>
  </w:style>
  <w:style w:type="paragraph" w:styleId="ListContinue4">
    <w:name w:val="List Continue 4"/>
    <w:basedOn w:val="List4"/>
    <w:rsid w:val="009B1E00"/>
    <w:pPr>
      <w:ind w:firstLine="0"/>
    </w:pPr>
  </w:style>
  <w:style w:type="paragraph" w:styleId="ListContinue5">
    <w:name w:val="List Continue 5"/>
    <w:basedOn w:val="List5"/>
    <w:rsid w:val="009B1E00"/>
    <w:pPr>
      <w:ind w:firstLine="0"/>
    </w:pPr>
  </w:style>
  <w:style w:type="paragraph" w:styleId="ListNumber3">
    <w:name w:val="List Number 3"/>
    <w:basedOn w:val="List3"/>
    <w:rsid w:val="009B1E00"/>
    <w:pPr>
      <w:numPr>
        <w:numId w:val="4"/>
      </w:numPr>
    </w:pPr>
  </w:style>
  <w:style w:type="paragraph" w:styleId="ListNumber4">
    <w:name w:val="List Number 4"/>
    <w:basedOn w:val="List4"/>
    <w:rsid w:val="009B1E00"/>
    <w:pPr>
      <w:numPr>
        <w:numId w:val="5"/>
      </w:numPr>
    </w:pPr>
  </w:style>
  <w:style w:type="paragraph" w:styleId="ListNumber5">
    <w:name w:val="List Number 5"/>
    <w:basedOn w:val="List5"/>
    <w:rsid w:val="009B1E00"/>
    <w:pPr>
      <w:numPr>
        <w:numId w:val="6"/>
      </w:numPr>
    </w:pPr>
  </w:style>
  <w:style w:type="paragraph" w:styleId="BlockText">
    <w:name w:val="Block Text"/>
    <w:basedOn w:val="Normal"/>
    <w:rsid w:val="009B1E00"/>
    <w:pPr>
      <w:spacing w:after="120"/>
      <w:ind w:left="1440" w:right="1440"/>
    </w:pPr>
  </w:style>
  <w:style w:type="character" w:customStyle="1" w:styleId="Subscript">
    <w:name w:val="Subscript"/>
    <w:basedOn w:val="DefaultParagraphFont"/>
    <w:rsid w:val="009B1E00"/>
    <w:rPr>
      <w:sz w:val="16"/>
      <w:vertAlign w:val="subscript"/>
    </w:rPr>
  </w:style>
  <w:style w:type="character" w:customStyle="1" w:styleId="Superscript">
    <w:name w:val="Superscript"/>
    <w:basedOn w:val="DefaultParagraphFont"/>
    <w:rsid w:val="009B1E00"/>
    <w:rPr>
      <w:sz w:val="16"/>
      <w:vertAlign w:val="superscript"/>
    </w:rPr>
  </w:style>
  <w:style w:type="character" w:customStyle="1" w:styleId="Symbols">
    <w:name w:val="Symbols"/>
    <w:basedOn w:val="DefaultParagraphFont"/>
    <w:rsid w:val="009B1E00"/>
    <w:rPr>
      <w:rFonts w:ascii="Symbol" w:hAnsi="Symbol"/>
    </w:rPr>
  </w:style>
  <w:style w:type="character" w:customStyle="1" w:styleId="MenuOptions">
    <w:name w:val="Menu Options"/>
    <w:basedOn w:val="DefaultParagraphFont"/>
    <w:rsid w:val="009B1E00"/>
    <w:rPr>
      <w:rFonts w:ascii="Arial Narrow" w:hAnsi="Arial Narrow"/>
      <w:smallCaps/>
    </w:rPr>
  </w:style>
  <w:style w:type="character" w:customStyle="1" w:styleId="Buttons">
    <w:name w:val="Buttons"/>
    <w:basedOn w:val="DefaultParagraphFont"/>
    <w:rsid w:val="009B1E00"/>
    <w:rPr>
      <w:b/>
    </w:rPr>
  </w:style>
  <w:style w:type="character" w:customStyle="1" w:styleId="Underlined">
    <w:name w:val="Underlined"/>
    <w:basedOn w:val="DefaultParagraphFont"/>
    <w:rsid w:val="009B1E00"/>
    <w:rPr>
      <w:u w:val="single"/>
    </w:rPr>
  </w:style>
  <w:style w:type="paragraph" w:customStyle="1" w:styleId="TableBodyTextRight">
    <w:name w:val="Table Body Text Right"/>
    <w:basedOn w:val="TableBodyText"/>
    <w:rsid w:val="009B1E00"/>
    <w:pPr>
      <w:widowControl w:val="0"/>
      <w:autoSpaceDE w:val="0"/>
      <w:autoSpaceDN w:val="0"/>
      <w:adjustRightInd w:val="0"/>
      <w:jc w:val="right"/>
    </w:pPr>
    <w:rPr>
      <w:rFonts w:cs="Arial"/>
      <w:szCs w:val="18"/>
    </w:rPr>
  </w:style>
  <w:style w:type="paragraph" w:customStyle="1" w:styleId="CopyrightText">
    <w:name w:val="Copyright Text"/>
    <w:basedOn w:val="BodyText"/>
    <w:rsid w:val="009B1E00"/>
    <w:rPr>
      <w:sz w:val="18"/>
    </w:rPr>
  </w:style>
  <w:style w:type="paragraph" w:customStyle="1" w:styleId="BodySmallRight">
    <w:name w:val="Body Small Right"/>
    <w:basedOn w:val="BodyTextRight"/>
    <w:rsid w:val="009B1E00"/>
    <w:rPr>
      <w:sz w:val="18"/>
      <w:szCs w:val="18"/>
    </w:rPr>
  </w:style>
  <w:style w:type="paragraph" w:customStyle="1" w:styleId="MarginEdition">
    <w:name w:val="Margin Edition"/>
    <w:basedOn w:val="MarginNote"/>
    <w:rsid w:val="009B1E00"/>
    <w:pPr>
      <w:spacing w:before="0" w:after="0"/>
    </w:pPr>
    <w:rPr>
      <w:rFonts w:ascii="Times New Roman" w:hAnsi="Times New Roman"/>
      <w:color w:val="999999"/>
    </w:rPr>
  </w:style>
  <w:style w:type="paragraph" w:customStyle="1" w:styleId="Spacer">
    <w:name w:val="Spacer"/>
    <w:basedOn w:val="Normal"/>
    <w:rsid w:val="009B1E00"/>
    <w:rPr>
      <w:sz w:val="2"/>
      <w:szCs w:val="2"/>
    </w:rPr>
  </w:style>
  <w:style w:type="character" w:customStyle="1" w:styleId="Small">
    <w:name w:val="Small"/>
    <w:basedOn w:val="DefaultParagraphFont"/>
    <w:rsid w:val="009B1E00"/>
    <w:rPr>
      <w:sz w:val="16"/>
    </w:rPr>
  </w:style>
  <w:style w:type="paragraph" w:customStyle="1" w:styleId="WideTable">
    <w:name w:val="Wide Table"/>
    <w:basedOn w:val="Normal"/>
    <w:rsid w:val="009B1E00"/>
    <w:pPr>
      <w:ind w:left="-1418"/>
    </w:pPr>
    <w:rPr>
      <w:sz w:val="2"/>
      <w:szCs w:val="2"/>
    </w:rPr>
  </w:style>
  <w:style w:type="character" w:styleId="PageNumber">
    <w:name w:val="page number"/>
    <w:basedOn w:val="DefaultParagraphFont"/>
    <w:rsid w:val="009B1E00"/>
  </w:style>
  <w:style w:type="paragraph" w:styleId="Quote">
    <w:name w:val="Quote"/>
    <w:basedOn w:val="Heading1"/>
    <w:link w:val="QuoteChar"/>
    <w:qFormat/>
    <w:rsid w:val="009B1E00"/>
    <w:rPr>
      <w:b w:val="0"/>
      <w:sz w:val="72"/>
      <w:szCs w:val="72"/>
      <w:lang w:val="en-NZ"/>
    </w:rPr>
  </w:style>
  <w:style w:type="character" w:customStyle="1" w:styleId="QuoteChar">
    <w:name w:val="Quote Char"/>
    <w:basedOn w:val="DefaultParagraphFont"/>
    <w:link w:val="Quote"/>
    <w:rsid w:val="009B1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E00"/>
    <w:pPr>
      <w:pageBreakBefore/>
    </w:pPr>
  </w:style>
  <w:style w:type="paragraph" w:customStyle="1" w:styleId="Border">
    <w:name w:val="Border"/>
    <w:basedOn w:val="Normal"/>
    <w:qFormat/>
    <w:rsid w:val="009B1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E00"/>
    <w:rPr>
      <w:b/>
      <w:bCs/>
      <w:i/>
      <w:iCs/>
      <w:color w:val="auto"/>
    </w:rPr>
  </w:style>
  <w:style w:type="paragraph" w:styleId="IntenseQuote">
    <w:name w:val="Intense Quote"/>
    <w:basedOn w:val="Normal"/>
    <w:next w:val="Normal"/>
    <w:link w:val="IntenseQuoteChar"/>
    <w:uiPriority w:val="30"/>
    <w:qFormat/>
    <w:rsid w:val="009B1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E00"/>
    <w:rPr>
      <w:smallCaps/>
      <w:color w:val="auto"/>
      <w:u w:val="single"/>
    </w:rPr>
  </w:style>
  <w:style w:type="character" w:styleId="IntenseReference">
    <w:name w:val="Intense Reference"/>
    <w:basedOn w:val="DefaultParagraphFont"/>
    <w:uiPriority w:val="32"/>
    <w:qFormat/>
    <w:rsid w:val="009B1E00"/>
    <w:rPr>
      <w:b/>
      <w:bCs/>
      <w:smallCaps/>
      <w:color w:val="auto"/>
      <w:spacing w:val="5"/>
      <w:u w:val="single"/>
    </w:rPr>
  </w:style>
  <w:style w:type="paragraph" w:customStyle="1" w:styleId="2ColumnHeading">
    <w:name w:val="2Column Heading"/>
    <w:basedOn w:val="BodyText"/>
    <w:qFormat/>
    <w:rsid w:val="009B1E00"/>
    <w:pPr>
      <w:spacing w:after="60"/>
      <w:ind w:left="-2268"/>
    </w:pPr>
    <w:rPr>
      <w:b/>
    </w:rPr>
  </w:style>
  <w:style w:type="paragraph" w:customStyle="1" w:styleId="Heading1TOC">
    <w:name w:val="Heading1 TOC"/>
    <w:basedOn w:val="Normal"/>
    <w:qFormat/>
    <w:rsid w:val="009B1E00"/>
    <w:pPr>
      <w:spacing w:before="240" w:after="120"/>
    </w:pPr>
    <w:rPr>
      <w:rFonts w:ascii="Times New Roman" w:hAnsi="Times New Roman"/>
      <w:b/>
      <w:sz w:val="32"/>
    </w:rPr>
  </w:style>
  <w:style w:type="paragraph" w:customStyle="1" w:styleId="Heading2TOC">
    <w:name w:val="Heading2 TOC"/>
    <w:basedOn w:val="Normal"/>
    <w:qFormat/>
    <w:rsid w:val="009B1E00"/>
    <w:pPr>
      <w:spacing w:before="240" w:after="60"/>
    </w:pPr>
    <w:rPr>
      <w:rFonts w:ascii="Times New Roman" w:hAnsi="Times New Roman"/>
      <w:b/>
      <w:sz w:val="28"/>
    </w:rPr>
  </w:style>
  <w:style w:type="character" w:customStyle="1" w:styleId="Underline">
    <w:name w:val="Underline"/>
    <w:basedOn w:val="DefaultParagraphFont"/>
    <w:qFormat/>
    <w:rsid w:val="009B1E00"/>
    <w:rPr>
      <w:u w:val="single"/>
    </w:rPr>
  </w:style>
  <w:style w:type="character" w:customStyle="1" w:styleId="BoldandItalics">
    <w:name w:val="Bold and Italics"/>
    <w:qFormat/>
    <w:rsid w:val="009B1E00"/>
    <w:rPr>
      <w:b/>
      <w:i/>
      <w:u w:val="none"/>
    </w:rPr>
  </w:style>
  <w:style w:type="paragraph" w:styleId="BalloonText">
    <w:name w:val="Balloon Text"/>
    <w:basedOn w:val="Normal"/>
    <w:link w:val="BalloonTextChar"/>
    <w:rsid w:val="009B1E00"/>
    <w:rPr>
      <w:rFonts w:ascii="Tahoma" w:hAnsi="Tahoma" w:cs="Tahoma"/>
      <w:sz w:val="16"/>
      <w:szCs w:val="16"/>
    </w:rPr>
  </w:style>
  <w:style w:type="character" w:customStyle="1" w:styleId="BalloonTextChar">
    <w:name w:val="Balloon Text Char"/>
    <w:basedOn w:val="DefaultParagraphFont"/>
    <w:link w:val="BalloonText"/>
    <w:rsid w:val="009B1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E00"/>
    <w:rPr>
      <w:b/>
      <w:color w:val="660033"/>
      <w:spacing w:val="0"/>
    </w:rPr>
  </w:style>
  <w:style w:type="paragraph" w:customStyle="1" w:styleId="Nameditemlist">
    <w:name w:val="Named item list"/>
    <w:basedOn w:val="BodyText"/>
    <w:qFormat/>
    <w:rsid w:val="009B1E00"/>
    <w:pPr>
      <w:tabs>
        <w:tab w:val="left" w:pos="2835"/>
      </w:tabs>
      <w:ind w:left="2835" w:hanging="2835"/>
    </w:pPr>
  </w:style>
  <w:style w:type="paragraph" w:customStyle="1" w:styleId="BodyTextnopadding">
    <w:name w:val="Body Text no padding"/>
    <w:basedOn w:val="BodyText"/>
    <w:qFormat/>
    <w:rsid w:val="009B1E00"/>
    <w:pPr>
      <w:spacing w:before="0" w:after="0"/>
    </w:pPr>
  </w:style>
  <w:style w:type="paragraph" w:customStyle="1" w:styleId="BodyTextBold">
    <w:name w:val="Body Text Bold"/>
    <w:basedOn w:val="BodyText"/>
    <w:qFormat/>
    <w:rsid w:val="009B1E00"/>
    <w:rPr>
      <w:b/>
    </w:rPr>
  </w:style>
  <w:style w:type="character" w:styleId="Hyperlink">
    <w:name w:val="Hyperlink"/>
    <w:basedOn w:val="DefaultParagraphFont"/>
    <w:uiPriority w:val="99"/>
    <w:unhideWhenUsed/>
    <w:rsid w:val="00966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2325</Characters>
  <Application>Microsoft Office Word</Application>
  <DocSecurity>0</DocSecurity>
  <Lines>56</Lines>
  <Paragraphs>34</Paragraphs>
  <ScaleCrop>false</ScaleCrop>
  <Company>Author-it Software Corporation Ltd.</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CHCVOL004 Manage volunteer workforce development</dc:title>
  <dc:subject>Approved</dc:subject>
  <dc:creator>SkillsIQ</dc:creator>
  <cp:keywords>Release: 1</cp:keywords>
  <dc:description>Review Date: 12 April 2008</dc:description>
  <cp:lastModifiedBy>HSD_TPCMSd.prod</cp:lastModifiedBy>
  <cp:revision>3</cp:revision>
  <dcterms:created xsi:type="dcterms:W3CDTF">2023-07-01T04:16:00Z</dcterms:created>
  <dcterms:modified xsi:type="dcterms:W3CDTF">2023-07-01T04:16:00Z</dcterms:modified>
</cp:coreProperties>
</file>