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A6A" w:rsidP="00EF4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CHCVOL002 Lead volunteer teams</w:t>
      </w:r>
      <w:r>
        <w:fldChar w:fldCharType="end"/>
      </w:r>
    </w:p>
    <w:p w:rsidR="00EF4A6A" w:rsidP="00EF4A6A">
      <w:pPr>
        <w:pStyle w:val="Version"/>
        <w:sectPr w:rsidSect="001F7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A6F" w:rsidP="001F7A6F">
      <w:pPr>
        <w:pStyle w:val="SuperHeading"/>
      </w:pPr>
      <w:r w:rsidRPr="001F7A6F">
        <w:t>CHCVOL002 Lead volunteer teams</w:t>
      </w:r>
    </w:p>
    <w:p w:rsidR="00000000" w:rsidRPr="001F7A6F" w:rsidP="001F7A6F">
      <w:pPr>
        <w:pStyle w:val="Heading1"/>
      </w:pPr>
      <w:bookmarkStart w:id="1" w:name="O_738046"/>
      <w:bookmarkEnd w:id="1"/>
      <w:r w:rsidRPr="001F7A6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EF4A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t xml:space="preserve">Comments </w:t>
            </w:r>
          </w:p>
        </w:tc>
      </w:tr>
      <w:tr w:rsidTr="00EF4A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6F" w:rsidP="001F7A6F">
            <w:pPr>
              <w:pStyle w:val="BodyText"/>
            </w:pPr>
            <w:r w:rsidRPr="001F7A6F">
              <w:t xml:space="preserve">This version was released in </w:t>
            </w:r>
            <w:r w:rsidRPr="001F7A6F">
              <w:rPr>
                <w:rStyle w:val="Emphasis"/>
              </w:rPr>
              <w:t>CHC Community Services Training Package release 2.0</w:t>
            </w:r>
            <w:r w:rsidRPr="001F7A6F">
              <w:t xml:space="preserve"> and meets the requirements of the 2012 Standards for Training Packages.</w:t>
            </w:r>
          </w:p>
          <w:p w:rsidR="00000000" w:rsidRPr="001F7A6F" w:rsidP="001F7A6F">
            <w:pPr>
              <w:pStyle w:val="BodyText"/>
            </w:pPr>
            <w:r w:rsidRPr="001F7A6F">
              <w:t xml:space="preserve">New Unit </w:t>
            </w:r>
          </w:p>
        </w:tc>
      </w:tr>
    </w:tbl>
    <w:p w:rsidR="00000000" w:rsidRPr="001F7A6F" w:rsidP="001F7A6F">
      <w:pPr>
        <w:pStyle w:val="BodyText"/>
      </w:pPr>
    </w:p>
    <w:p w:rsidR="00000000" w:rsidRPr="001F7A6F" w:rsidP="001F7A6F">
      <w:pPr>
        <w:pStyle w:val="AllowPageBreak"/>
      </w:pPr>
    </w:p>
    <w:p w:rsidR="00000000" w:rsidRPr="001F7A6F" w:rsidP="001F7A6F">
      <w:pPr>
        <w:pStyle w:val="Heading1"/>
      </w:pPr>
      <w:bookmarkStart w:id="2" w:name="O_738047"/>
      <w:bookmarkEnd w:id="2"/>
      <w:r w:rsidRPr="001F7A6F">
        <w:t>Application</w:t>
      </w:r>
    </w:p>
    <w:p w:rsidR="00000000" w:rsidRPr="001F7A6F" w:rsidP="00EF4A6A">
      <w:pPr>
        <w:pStyle w:val="BodyText"/>
      </w:pPr>
      <w:r w:rsidRPr="001F7A6F">
        <w:t>This unit d</w:t>
      </w:r>
      <w:r w:rsidRPr="001F7A6F">
        <w:t>escribes the skills and knowledge required to lead and develop teams of volunteers using a participative approach and in line with organisation standards for volunteer work.</w:t>
      </w:r>
    </w:p>
    <w:p w:rsidR="00000000" w:rsidRPr="001F7A6F" w:rsidP="00EF4A6A">
      <w:pPr>
        <w:pStyle w:val="BodyText"/>
      </w:pPr>
      <w:r w:rsidRPr="001F7A6F">
        <w:t>This unit applies to volunteers who are responsible for leading small teams of ot</w:t>
      </w:r>
      <w:r w:rsidRPr="001F7A6F">
        <w:t>her volunteers in a range of sectors.</w:t>
      </w:r>
    </w:p>
    <w:p w:rsidR="00EF4A6A" w:rsidRPr="00EF4A6A" w:rsidP="00EF4A6A">
      <w:pPr>
        <w:pStyle w:val="BodyText"/>
        <w:rPr>
          <w:i/>
        </w:rPr>
      </w:pPr>
      <w:r w:rsidRPr="00EF4A6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1F7A6F" w:rsidP="001F7A6F">
      <w:pPr>
        <w:pStyle w:val="Heading1"/>
      </w:pPr>
      <w:bookmarkStart w:id="3" w:name="O_738051"/>
      <w:bookmarkEnd w:id="3"/>
      <w:r w:rsidRPr="001F7A6F">
        <w:t>Elements and Performance Crit</w:t>
      </w:r>
      <w:r w:rsidRPr="001F7A6F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5633"/>
      </w:tblGrid>
      <w:tr w:rsidTr="001F7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6F" w:rsidP="001F7A6F">
            <w:pPr>
              <w:pStyle w:val="BodyText"/>
            </w:pPr>
            <w:r w:rsidRPr="001F7A6F">
              <w:rPr>
                <w:rStyle w:val="SpecialBold"/>
              </w:rPr>
              <w:t>ELEMENT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rPr>
                <w:rStyle w:val="SpecialBold"/>
              </w:rPr>
              <w:t>PERFORMANCE CRITERIA</w:t>
            </w:r>
          </w:p>
        </w:tc>
      </w:tr>
      <w:tr w:rsidTr="001F7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4"/>
          <w:tblHeader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6F" w:rsidP="001F7A6F">
            <w:pPr>
              <w:pStyle w:val="BodyText"/>
            </w:pPr>
            <w:r w:rsidRPr="001F7A6F">
              <w:rPr>
                <w:rStyle w:val="Emphasis"/>
              </w:rPr>
              <w:t xml:space="preserve">Elements define the essential </w:t>
            </w:r>
            <w:r w:rsidRPr="001F7A6F">
              <w:t>outcomes.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1F7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5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t>1. Identify and allocate tasks for team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6F" w:rsidP="001F7A6F">
            <w:pPr>
              <w:pStyle w:val="BodyText"/>
            </w:pPr>
            <w:r w:rsidRPr="001F7A6F">
              <w:t>1.1 Identify team goals wit</w:t>
            </w:r>
            <w:r w:rsidRPr="001F7A6F">
              <w:t>h team members</w:t>
            </w:r>
          </w:p>
          <w:p w:rsidR="00000000" w:rsidRPr="001F7A6F" w:rsidP="001F7A6F">
            <w:pPr>
              <w:pStyle w:val="BodyText"/>
            </w:pPr>
            <w:r w:rsidRPr="001F7A6F">
              <w:t>1.2 Identify tasks required to achieve goals</w:t>
            </w:r>
          </w:p>
          <w:p w:rsidR="00000000" w:rsidRPr="001F7A6F" w:rsidP="001F7A6F">
            <w:pPr>
              <w:pStyle w:val="BodyText"/>
            </w:pPr>
            <w:r w:rsidRPr="001F7A6F">
              <w:t>1.3 Identify team and individual safety responsibilities</w:t>
            </w:r>
          </w:p>
          <w:p w:rsidR="00000000" w:rsidRPr="001F7A6F" w:rsidP="001F7A6F">
            <w:pPr>
              <w:pStyle w:val="BodyText"/>
            </w:pPr>
            <w:r w:rsidRPr="001F7A6F">
              <w:t xml:space="preserve">1.4 Estimate time and resources needed to complete tasks safely </w:t>
            </w:r>
          </w:p>
          <w:p w:rsidR="00000000" w:rsidRPr="001F7A6F" w:rsidP="001F7A6F">
            <w:pPr>
              <w:pStyle w:val="BodyText"/>
            </w:pPr>
            <w:r w:rsidRPr="001F7A6F">
              <w:t xml:space="preserve">1.5 Collaborate with team members to allocate individual responsibilities </w:t>
            </w:r>
            <w:r w:rsidRPr="001F7A6F">
              <w:t xml:space="preserve">within the team </w:t>
            </w:r>
          </w:p>
          <w:p w:rsidR="00000000" w:rsidRPr="001F7A6F" w:rsidP="001F7A6F">
            <w:pPr>
              <w:pStyle w:val="BodyText"/>
            </w:pPr>
            <w:r w:rsidRPr="001F7A6F">
              <w:t>1.6 Ensure designated team goals are met</w:t>
            </w:r>
          </w:p>
          <w:p w:rsidR="00000000" w:rsidP="001F7A6F">
            <w:pPr>
              <w:pStyle w:val="BodyText"/>
              <w:rPr>
                <w:lang w:val="en-NZ"/>
              </w:rPr>
            </w:pPr>
          </w:p>
        </w:tc>
      </w:tr>
      <w:tr w:rsidTr="001F7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5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t>2. Induct and develop others within the team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6F" w:rsidP="001F7A6F">
            <w:pPr>
              <w:pStyle w:val="BodyText"/>
            </w:pPr>
            <w:r w:rsidRPr="001F7A6F">
              <w:t xml:space="preserve">2.1 Present a positive image of the organisation to other volunteers </w:t>
            </w:r>
          </w:p>
          <w:p w:rsidR="00000000" w:rsidRPr="001F7A6F" w:rsidP="001F7A6F">
            <w:pPr>
              <w:pStyle w:val="BodyText"/>
            </w:pPr>
            <w:r w:rsidRPr="001F7A6F">
              <w:t>2.2 Assist with the induction of new volunteers into the organisation’</w:t>
            </w:r>
            <w:r w:rsidRPr="001F7A6F">
              <w:t xml:space="preserve">s mission, purpose, procedures, expectations </w:t>
            </w:r>
          </w:p>
          <w:p w:rsidR="00000000" w:rsidRPr="001F7A6F" w:rsidP="001F7A6F">
            <w:pPr>
              <w:pStyle w:val="BodyText"/>
            </w:pPr>
            <w:r w:rsidRPr="001F7A6F">
              <w:t>2.3 Follow up induction processes to ensure adherence to organisation policies and procedures</w:t>
            </w:r>
          </w:p>
          <w:p w:rsidR="00000000" w:rsidP="001F7A6F">
            <w:pPr>
              <w:pStyle w:val="BodyText"/>
              <w:rPr>
                <w:lang w:val="en-NZ"/>
              </w:rPr>
            </w:pPr>
          </w:p>
        </w:tc>
      </w:tr>
      <w:tr w:rsidTr="001F7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5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t>3. Use a participative approach to leading volunteers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6F" w:rsidP="001F7A6F">
            <w:pPr>
              <w:pStyle w:val="BodyText"/>
            </w:pPr>
            <w:r w:rsidRPr="001F7A6F">
              <w:t>3.1 Participate in team and provide assistance and support t</w:t>
            </w:r>
            <w:r w:rsidRPr="001F7A6F">
              <w:t>o team members as needed to ensure designated team goals are met</w:t>
            </w:r>
          </w:p>
          <w:p w:rsidR="00000000" w:rsidRPr="001F7A6F" w:rsidP="001F7A6F">
            <w:pPr>
              <w:pStyle w:val="BodyText"/>
            </w:pPr>
            <w:r w:rsidRPr="001F7A6F">
              <w:t>3.2 Seek, acknowledge and act on information and feedback provided by other team members in the work group</w:t>
            </w:r>
          </w:p>
          <w:p w:rsidR="00000000" w:rsidRPr="001F7A6F" w:rsidP="001F7A6F">
            <w:pPr>
              <w:pStyle w:val="BodyText"/>
            </w:pPr>
            <w:r w:rsidRPr="001F7A6F">
              <w:t xml:space="preserve">3.3 In consultation with team, evaluate team performance according to its goals </w:t>
            </w:r>
          </w:p>
          <w:p w:rsidR="00000000" w:rsidRPr="001F7A6F" w:rsidP="001F7A6F">
            <w:pPr>
              <w:pStyle w:val="BodyText"/>
            </w:pPr>
            <w:r w:rsidRPr="001F7A6F">
              <w:t>3.4</w:t>
            </w:r>
            <w:r w:rsidRPr="001F7A6F">
              <w:t xml:space="preserve"> Provide ongoing constructive feedback to team</w:t>
            </w:r>
          </w:p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t>3.5 Give and receive supervisor feedback</w:t>
            </w:r>
            <w:r w:rsidRPr="001F7A6F">
              <w:br/>
            </w:r>
          </w:p>
        </w:tc>
      </w:tr>
      <w:tr w:rsidTr="001F7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5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t>4. Reflect on own performance</w:t>
            </w:r>
          </w:p>
        </w:tc>
        <w:tc>
          <w:tcPr>
            <w:tcW w:w="56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6F" w:rsidP="001F7A6F">
            <w:pPr>
              <w:pStyle w:val="BodyText"/>
            </w:pPr>
            <w:r w:rsidRPr="001F7A6F">
              <w:t xml:space="preserve">4.1 Apply principles of reflective practice to evaluate own performance according to team and personal goals and identify opportunities </w:t>
            </w:r>
            <w:r w:rsidRPr="001F7A6F">
              <w:t>for continued performance improvement</w:t>
            </w:r>
          </w:p>
          <w:p w:rsidR="00000000" w:rsidRPr="001F7A6F" w:rsidP="001F7A6F">
            <w:pPr>
              <w:pStyle w:val="BodyText"/>
            </w:pPr>
            <w:r w:rsidRPr="001F7A6F">
              <w:t>4.2 Identify and access professional development opportunities to improve own leadership performance</w:t>
            </w:r>
          </w:p>
          <w:p w:rsidR="00000000" w:rsidRPr="001F7A6F" w:rsidP="001F7A6F">
            <w:pPr>
              <w:pStyle w:val="BodyText"/>
            </w:pPr>
          </w:p>
        </w:tc>
      </w:tr>
    </w:tbl>
    <w:p w:rsidR="00EF4A6A" w:rsidP="001F7A6F">
      <w:pPr>
        <w:pStyle w:val="BodyText"/>
      </w:pPr>
    </w:p>
    <w:p w:rsidR="00EF4A6A" w:rsidP="001F7A6F">
      <w:pPr>
        <w:pStyle w:val="BodyText"/>
      </w:pPr>
    </w:p>
    <w:p w:rsidR="00000000" w:rsidRPr="001F7A6F" w:rsidP="001F7A6F">
      <w:pPr>
        <w:pStyle w:val="Heading1"/>
      </w:pPr>
      <w:bookmarkStart w:id="4" w:name="O_738052"/>
      <w:bookmarkEnd w:id="4"/>
      <w:r w:rsidRPr="001F7A6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F4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A6F">
            <w:pPr>
              <w:pStyle w:val="BodyText"/>
              <w:rPr>
                <w:lang w:val="en-NZ"/>
              </w:rPr>
            </w:pPr>
            <w:r w:rsidRPr="001F7A6F">
              <w:t>The Foundation Skills describe those required skills (language, literacy, numeracy and employment skills) that are essential to performance.</w:t>
            </w:r>
          </w:p>
        </w:tc>
      </w:tr>
      <w:tr w:rsidTr="00EF4A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A6F" w:rsidP="001F7A6F">
            <w:pPr>
              <w:pStyle w:val="BodyText"/>
            </w:pPr>
            <w:r w:rsidRPr="001F7A6F">
              <w:rPr>
                <w:rStyle w:val="Emphasis"/>
              </w:rPr>
              <w:t xml:space="preserve">Foundation skills essential to performance are explicit in the performance criteria of this </w:t>
            </w:r>
            <w:r w:rsidRPr="001F7A6F">
              <w:rPr>
                <w:rStyle w:val="Emphasis"/>
              </w:rPr>
              <w:t>unit of competency.</w:t>
            </w:r>
          </w:p>
        </w:tc>
      </w:tr>
    </w:tbl>
    <w:p w:rsidR="00EF4A6A" w:rsidP="001F7A6F">
      <w:pPr>
        <w:pStyle w:val="BodyText"/>
      </w:pPr>
    </w:p>
    <w:p w:rsidR="00EF4A6A" w:rsidP="001F7A6F">
      <w:pPr>
        <w:pStyle w:val="BodyText"/>
      </w:pPr>
    </w:p>
    <w:p w:rsidR="00000000" w:rsidRPr="001F7A6F" w:rsidP="001F7A6F">
      <w:pPr>
        <w:pStyle w:val="Heading1"/>
      </w:pPr>
      <w:bookmarkStart w:id="5" w:name="O_738054"/>
      <w:bookmarkEnd w:id="5"/>
      <w:r w:rsidRPr="001F7A6F">
        <w:t>Unit Mapping Information</w:t>
      </w:r>
    </w:p>
    <w:p w:rsidR="00EF4A6A" w:rsidP="00EF4A6A">
      <w:pPr>
        <w:pStyle w:val="BodyText"/>
      </w:pPr>
      <w:r w:rsidRPr="001F7A6F">
        <w:t>No equivalent unit.</w:t>
      </w:r>
    </w:p>
    <w:p w:rsidR="00000000" w:rsidRPr="001F7A6F" w:rsidP="001F7A6F">
      <w:pPr>
        <w:pStyle w:val="Heading1"/>
      </w:pPr>
      <w:bookmarkStart w:id="6" w:name="O_738061"/>
      <w:bookmarkEnd w:id="6"/>
      <w:r w:rsidRPr="001F7A6F">
        <w:t>Links</w:t>
      </w:r>
    </w:p>
    <w:p w:rsidR="00000000" w:rsidRPr="001F7A6F" w:rsidP="00EF4A6A">
      <w:pPr>
        <w:pStyle w:val="BodyText"/>
      </w:pPr>
      <w:r w:rsidRPr="001F7A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362F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F7A6F" w:rsidP="001F7A6F"/>
    <w:sectPr w:rsidSect="001F7A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6F" w:rsidRPr="00EF4A6A" w:rsidP="00EF4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A6A" w:rsidP="001F7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A6A" w:rsidP="001F7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F4A6A" w:rsidP="001F7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A6F" w:rsidRPr="00EF4A6A" w:rsidP="00EF4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A6A" w:rsidRPr="002D2AF8" w:rsidP="001F7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CHCVOL002 Lead volunteer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F4A6A" w:rsidP="001F7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A6F"/>
  </w:style>
  <w:style w:type="character" w:customStyle="1" w:styleId="Heading1Char">
    <w:name w:val="Heading 1 Char"/>
    <w:basedOn w:val="DefaultParagraphFont"/>
    <w:link w:val="Heading1"/>
    <w:rsid w:val="001F7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A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A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7A6F"/>
    <w:rPr>
      <w:b/>
      <w:spacing w:val="0"/>
    </w:rPr>
  </w:style>
  <w:style w:type="character" w:styleId="Emphasis">
    <w:name w:val="Emphasis"/>
    <w:basedOn w:val="DefaultParagraphFont"/>
    <w:qFormat/>
    <w:rsid w:val="001F7A6F"/>
    <w:rPr>
      <w:i/>
    </w:rPr>
  </w:style>
  <w:style w:type="paragraph" w:customStyle="1" w:styleId="SuperHeading">
    <w:name w:val="SuperHeading"/>
    <w:basedOn w:val="Normal"/>
    <w:rsid w:val="001F7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A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A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7A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7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A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A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7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A6F"/>
  </w:style>
  <w:style w:type="paragraph" w:styleId="TableofFigures">
    <w:name w:val="table of figures"/>
    <w:basedOn w:val="Normal"/>
    <w:next w:val="Normal"/>
    <w:semiHidden/>
    <w:rsid w:val="001F7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A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7A6F"/>
    <w:rPr>
      <w:rFonts w:ascii="Wingdings" w:hAnsi="Wingdings"/>
    </w:rPr>
  </w:style>
  <w:style w:type="paragraph" w:customStyle="1" w:styleId="TableHeading">
    <w:name w:val="Table Heading"/>
    <w:basedOn w:val="HeadingBase"/>
    <w:rsid w:val="001F7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A6F"/>
    <w:rPr>
      <w:color w:val="0033CC"/>
      <w:u w:val="none"/>
    </w:rPr>
  </w:style>
  <w:style w:type="paragraph" w:customStyle="1" w:styleId="BodyTextRight">
    <w:name w:val="Body Text Right"/>
    <w:basedOn w:val="BodyText"/>
    <w:rsid w:val="001F7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A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A6F"/>
    <w:rPr>
      <w:sz w:val="32"/>
    </w:rPr>
  </w:style>
  <w:style w:type="paragraph" w:customStyle="1" w:styleId="HeadingProcedure">
    <w:name w:val="Heading Procedure"/>
    <w:basedOn w:val="HeadingBase"/>
    <w:next w:val="Normal"/>
    <w:rsid w:val="001F7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A6F"/>
    <w:pPr>
      <w:spacing w:before="60" w:after="60"/>
    </w:pPr>
  </w:style>
  <w:style w:type="paragraph" w:styleId="ListContinue">
    <w:name w:val="List Continue"/>
    <w:basedOn w:val="List"/>
    <w:rsid w:val="001F7A6F"/>
    <w:pPr>
      <w:ind w:firstLine="0"/>
    </w:pPr>
  </w:style>
  <w:style w:type="paragraph" w:customStyle="1" w:styleId="ListNote">
    <w:name w:val="List Note"/>
    <w:basedOn w:val="List"/>
    <w:rsid w:val="001F7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A6F"/>
    <w:rPr>
      <w:rFonts w:ascii="Courier New" w:hAnsi="Courier New"/>
    </w:rPr>
  </w:style>
  <w:style w:type="paragraph" w:customStyle="1" w:styleId="NoteBullet">
    <w:name w:val="Note Bullet"/>
    <w:basedOn w:val="Note"/>
    <w:rsid w:val="001F7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A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7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A6F"/>
    <w:rPr>
      <w:b/>
      <w:smallCaps/>
    </w:rPr>
  </w:style>
  <w:style w:type="paragraph" w:customStyle="1" w:styleId="TableListNumber">
    <w:name w:val="Table List Number"/>
    <w:basedOn w:val="ListNumber"/>
    <w:rsid w:val="001F7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A6F"/>
    <w:pPr>
      <w:numPr>
        <w:numId w:val="7"/>
      </w:numPr>
    </w:pPr>
  </w:style>
  <w:style w:type="paragraph" w:customStyle="1" w:styleId="ListAlpha2">
    <w:name w:val="List Alpha 2"/>
    <w:basedOn w:val="List2"/>
    <w:rsid w:val="001F7A6F"/>
    <w:pPr>
      <w:numPr>
        <w:numId w:val="6"/>
      </w:numPr>
    </w:pPr>
  </w:style>
  <w:style w:type="paragraph" w:styleId="List2">
    <w:name w:val="List 2"/>
    <w:basedOn w:val="BodyText"/>
    <w:rsid w:val="001F7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A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A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7A6F"/>
    <w:pPr>
      <w:numPr>
        <w:numId w:val="2"/>
      </w:numPr>
    </w:pPr>
  </w:style>
  <w:style w:type="paragraph" w:styleId="ListContinue2">
    <w:name w:val="List Continue 2"/>
    <w:basedOn w:val="List2"/>
    <w:rsid w:val="001F7A6F"/>
    <w:pPr>
      <w:ind w:firstLine="0"/>
    </w:pPr>
  </w:style>
  <w:style w:type="paragraph" w:styleId="ListContinue3">
    <w:name w:val="List Continue 3"/>
    <w:basedOn w:val="List3"/>
    <w:rsid w:val="001F7A6F"/>
    <w:pPr>
      <w:ind w:left="1021" w:firstLine="0"/>
    </w:pPr>
  </w:style>
  <w:style w:type="paragraph" w:styleId="ListContinue4">
    <w:name w:val="List Continue 4"/>
    <w:basedOn w:val="List4"/>
    <w:rsid w:val="001F7A6F"/>
    <w:pPr>
      <w:ind w:firstLine="0"/>
    </w:pPr>
  </w:style>
  <w:style w:type="paragraph" w:styleId="ListContinue5">
    <w:name w:val="List Continue 5"/>
    <w:basedOn w:val="List5"/>
    <w:rsid w:val="001F7A6F"/>
    <w:pPr>
      <w:ind w:firstLine="0"/>
    </w:pPr>
  </w:style>
  <w:style w:type="paragraph" w:styleId="ListNumber3">
    <w:name w:val="List Number 3"/>
    <w:basedOn w:val="List3"/>
    <w:rsid w:val="001F7A6F"/>
    <w:pPr>
      <w:numPr>
        <w:numId w:val="3"/>
      </w:numPr>
    </w:pPr>
  </w:style>
  <w:style w:type="paragraph" w:styleId="ListNumber4">
    <w:name w:val="List Number 4"/>
    <w:basedOn w:val="List4"/>
    <w:rsid w:val="001F7A6F"/>
    <w:pPr>
      <w:numPr>
        <w:numId w:val="4"/>
      </w:numPr>
    </w:pPr>
  </w:style>
  <w:style w:type="paragraph" w:styleId="ListNumber5">
    <w:name w:val="List Number 5"/>
    <w:basedOn w:val="List5"/>
    <w:rsid w:val="001F7A6F"/>
    <w:pPr>
      <w:numPr>
        <w:numId w:val="5"/>
      </w:numPr>
    </w:pPr>
  </w:style>
  <w:style w:type="paragraph" w:styleId="BlockText">
    <w:name w:val="Block Text"/>
    <w:basedOn w:val="Normal"/>
    <w:rsid w:val="001F7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A6F"/>
    <w:rPr>
      <w:sz w:val="16"/>
      <w:vertAlign w:val="superscript"/>
    </w:rPr>
  </w:style>
  <w:style w:type="character" w:customStyle="1" w:styleId="Symbols">
    <w:name w:val="Symbols"/>
    <w:basedOn w:val="DefaultParagraphFont"/>
    <w:rsid w:val="001F7A6F"/>
    <w:rPr>
      <w:rFonts w:ascii="Symbol" w:hAnsi="Symbol"/>
    </w:rPr>
  </w:style>
  <w:style w:type="character" w:customStyle="1" w:styleId="MenuOptions">
    <w:name w:val="Menu Options"/>
    <w:basedOn w:val="DefaultParagraphFont"/>
    <w:rsid w:val="001F7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A6F"/>
    <w:rPr>
      <w:b/>
    </w:rPr>
  </w:style>
  <w:style w:type="character" w:customStyle="1" w:styleId="Underlined">
    <w:name w:val="Underlined"/>
    <w:basedOn w:val="DefaultParagraphFont"/>
    <w:rsid w:val="001F7A6F"/>
    <w:rPr>
      <w:u w:val="single"/>
    </w:rPr>
  </w:style>
  <w:style w:type="paragraph" w:customStyle="1" w:styleId="TableBodyTextRight">
    <w:name w:val="Table Body Text Right"/>
    <w:basedOn w:val="TableBodyText"/>
    <w:rsid w:val="001F7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A6F"/>
    <w:rPr>
      <w:sz w:val="18"/>
    </w:rPr>
  </w:style>
  <w:style w:type="paragraph" w:customStyle="1" w:styleId="BodySmallRight">
    <w:name w:val="Body Small Right"/>
    <w:basedOn w:val="BodyTextRight"/>
    <w:rsid w:val="001F7A6F"/>
    <w:rPr>
      <w:sz w:val="18"/>
      <w:szCs w:val="18"/>
    </w:rPr>
  </w:style>
  <w:style w:type="paragraph" w:customStyle="1" w:styleId="MarginEdition">
    <w:name w:val="Margin Edition"/>
    <w:basedOn w:val="MarginNote"/>
    <w:rsid w:val="001F7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A6F"/>
    <w:rPr>
      <w:sz w:val="2"/>
      <w:szCs w:val="2"/>
    </w:rPr>
  </w:style>
  <w:style w:type="character" w:customStyle="1" w:styleId="Small">
    <w:name w:val="Small"/>
    <w:basedOn w:val="DefaultParagraphFont"/>
    <w:rsid w:val="001F7A6F"/>
    <w:rPr>
      <w:sz w:val="16"/>
    </w:rPr>
  </w:style>
  <w:style w:type="paragraph" w:customStyle="1" w:styleId="WideTable">
    <w:name w:val="Wide Table"/>
    <w:basedOn w:val="Normal"/>
    <w:rsid w:val="001F7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A6F"/>
  </w:style>
  <w:style w:type="paragraph" w:styleId="Quote">
    <w:name w:val="Quote"/>
    <w:basedOn w:val="Heading1"/>
    <w:link w:val="QuoteChar"/>
    <w:qFormat/>
    <w:rsid w:val="001F7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A6F"/>
    <w:pPr>
      <w:pageBreakBefore/>
    </w:pPr>
  </w:style>
  <w:style w:type="paragraph" w:customStyle="1" w:styleId="Border">
    <w:name w:val="Border"/>
    <w:basedOn w:val="Normal"/>
    <w:qFormat/>
    <w:rsid w:val="001F7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A6F"/>
    <w:rPr>
      <w:u w:val="single"/>
    </w:rPr>
  </w:style>
  <w:style w:type="character" w:customStyle="1" w:styleId="BoldandItalics">
    <w:name w:val="Bold and Italics"/>
    <w:qFormat/>
    <w:rsid w:val="001F7A6F"/>
    <w:rPr>
      <w:b/>
      <w:i/>
      <w:u w:val="none"/>
    </w:rPr>
  </w:style>
  <w:style w:type="paragraph" w:styleId="BalloonText">
    <w:name w:val="Balloon Text"/>
    <w:basedOn w:val="Normal"/>
    <w:link w:val="BalloonTextChar"/>
    <w:rsid w:val="001F7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A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A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A6F"/>
    <w:pPr>
      <w:spacing w:before="0" w:after="0"/>
    </w:pPr>
  </w:style>
  <w:style w:type="paragraph" w:customStyle="1" w:styleId="BodyTextBold">
    <w:name w:val="Body Text Bold"/>
    <w:basedOn w:val="BodyText"/>
    <w:qFormat/>
    <w:rsid w:val="001F7A6F"/>
    <w:rPr>
      <w:b/>
    </w:rPr>
  </w:style>
  <w:style w:type="character" w:styleId="Hyperlink">
    <w:name w:val="Hyperlink"/>
    <w:basedOn w:val="DefaultParagraphFont"/>
    <w:uiPriority w:val="99"/>
    <w:unhideWhenUsed/>
    <w:rsid w:val="00EF4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2671</Characters>
  <Application>Microsoft Office Word</Application>
  <DocSecurity>0</DocSecurity>
  <Lines>95</Lines>
  <Paragraphs>55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CHCVOL002 Lead volunteer teams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2023-07-01T04:12:00Z</dcterms:created>
  <dcterms:modified xsi:type="dcterms:W3CDTF">2023-07-01T04:12:00Z</dcterms:modified>
</cp:coreProperties>
</file>