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BCC" w:rsidP="005C0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CHCVOL002 Lead volunteer teams</w:t>
      </w:r>
      <w:r>
        <w:fldChar w:fldCharType="end"/>
      </w:r>
    </w:p>
    <w:p w:rsidR="005C0BCC" w:rsidP="005C0BCC">
      <w:pPr>
        <w:pStyle w:val="Version"/>
        <w:sectPr w:rsidSect="004C0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3D5" w:rsidP="004C03D5">
      <w:pPr>
        <w:pStyle w:val="SuperHeading"/>
      </w:pPr>
      <w:r w:rsidRPr="004C03D5">
        <w:t>CHCVOL002 Lead volunteer teams</w:t>
      </w:r>
    </w:p>
    <w:p w:rsidR="00000000" w:rsidRPr="004C03D5" w:rsidP="004C03D5">
      <w:pPr>
        <w:pStyle w:val="Heading1"/>
      </w:pPr>
      <w:bookmarkStart w:id="1" w:name="O_738046"/>
      <w:bookmarkEnd w:id="1"/>
      <w:r w:rsidRPr="004C03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C0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 xml:space="preserve">Comments </w:t>
            </w:r>
          </w:p>
        </w:tc>
      </w:tr>
      <w:tr w:rsidTr="005C0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 xml:space="preserve">This version was released in </w:t>
            </w:r>
            <w:r w:rsidRPr="004C03D5">
              <w:rPr>
                <w:rStyle w:val="Emphasis"/>
              </w:rPr>
              <w:t>CHC Community Services Training Package release 2.0</w:t>
            </w:r>
            <w:r w:rsidRPr="004C03D5">
              <w:t xml:space="preserve"> and meets the requirements of the 2012 Standards for Training Packages.</w:t>
            </w:r>
          </w:p>
          <w:p w:rsidR="00000000" w:rsidRPr="004C03D5" w:rsidP="004C03D5">
            <w:pPr>
              <w:pStyle w:val="BodyText"/>
            </w:pPr>
            <w:r w:rsidRPr="004C03D5">
              <w:t xml:space="preserve">New Unit </w:t>
            </w:r>
          </w:p>
        </w:tc>
      </w:tr>
    </w:tbl>
    <w:p w:rsidR="00000000" w:rsidRPr="004C03D5" w:rsidP="004C03D5">
      <w:pPr>
        <w:pStyle w:val="BodyText"/>
      </w:pPr>
    </w:p>
    <w:p w:rsidR="00000000" w:rsidRPr="004C03D5" w:rsidP="004C03D5">
      <w:pPr>
        <w:pStyle w:val="AllowPageBreak"/>
      </w:pPr>
    </w:p>
    <w:p w:rsidR="00000000" w:rsidRPr="004C03D5" w:rsidP="004C03D5">
      <w:pPr>
        <w:pStyle w:val="Heading1"/>
      </w:pPr>
      <w:bookmarkStart w:id="2" w:name="O_738047"/>
      <w:bookmarkEnd w:id="2"/>
      <w:r w:rsidRPr="004C03D5">
        <w:t>Application</w:t>
      </w:r>
    </w:p>
    <w:p w:rsidR="00000000" w:rsidRPr="004C03D5" w:rsidP="005C0BCC">
      <w:pPr>
        <w:pStyle w:val="BodyText"/>
      </w:pPr>
      <w:r w:rsidRPr="004C03D5">
        <w:t>This unit d</w:t>
      </w:r>
      <w:r w:rsidRPr="004C03D5">
        <w:t>escribes the skills and knowledge required to lead and develop teams of volunteers using a participative approach and in line with organisation standards for volunteer work.</w:t>
      </w:r>
    </w:p>
    <w:p w:rsidR="00000000" w:rsidRPr="004C03D5" w:rsidP="005C0BCC">
      <w:pPr>
        <w:pStyle w:val="BodyText"/>
      </w:pPr>
      <w:r w:rsidRPr="004C03D5">
        <w:t>This unit applies to volunteers who are responsible for leading small teams of ot</w:t>
      </w:r>
      <w:r w:rsidRPr="004C03D5">
        <w:t>her volunteers in a range of sectors.</w:t>
      </w:r>
    </w:p>
    <w:p w:rsidR="005C0BCC" w:rsidRPr="005C0BCC" w:rsidP="005C0BCC">
      <w:pPr>
        <w:pStyle w:val="BodyText"/>
        <w:rPr>
          <w:i/>
        </w:rPr>
      </w:pPr>
      <w:r w:rsidRPr="005C0BC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C03D5" w:rsidP="004C03D5">
      <w:pPr>
        <w:pStyle w:val="Heading1"/>
      </w:pPr>
      <w:bookmarkStart w:id="3" w:name="O_738051"/>
      <w:bookmarkEnd w:id="3"/>
      <w:r w:rsidRPr="004C03D5">
        <w:t>Elements and Performance Crit</w:t>
      </w:r>
      <w:r w:rsidRPr="004C03D5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633"/>
      </w:tblGrid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rPr>
                <w:rStyle w:val="SpecialBold"/>
              </w:rPr>
              <w:t>ELEMENT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rPr>
                <w:rStyle w:val="SpecialBold"/>
              </w:rPr>
              <w:t>PERFORMANCE CRITERIA</w:t>
            </w:r>
          </w:p>
        </w:tc>
      </w:tr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"/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rPr>
                <w:rStyle w:val="Emphasis"/>
              </w:rPr>
              <w:t xml:space="preserve">Elements define the essential </w:t>
            </w:r>
            <w:r w:rsidRPr="004C03D5">
              <w:t>outcomes.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1. Identify and allocate tasks for team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>1.1 Identify team goals with team members</w:t>
            </w:r>
          </w:p>
          <w:p w:rsidR="00000000" w:rsidRPr="004C03D5" w:rsidP="004C03D5">
            <w:pPr>
              <w:pStyle w:val="BodyText"/>
            </w:pPr>
            <w:r w:rsidRPr="004C03D5">
              <w:t>1.2 Identify tasks required to achieve goals</w:t>
            </w:r>
          </w:p>
          <w:p w:rsidR="00000000" w:rsidRPr="004C03D5" w:rsidP="004C03D5">
            <w:pPr>
              <w:pStyle w:val="BodyText"/>
            </w:pPr>
            <w:r w:rsidRPr="004C03D5">
              <w:t>1.3 Identify team and individual safety responsibilities</w:t>
            </w:r>
          </w:p>
          <w:p w:rsidR="00000000" w:rsidRPr="004C03D5" w:rsidP="004C03D5">
            <w:pPr>
              <w:pStyle w:val="BodyText"/>
            </w:pPr>
            <w:r w:rsidRPr="004C03D5">
              <w:t xml:space="preserve">1.4 Estimate time and resources needed to complete tasks safely </w:t>
            </w:r>
          </w:p>
          <w:p w:rsidR="00000000" w:rsidRPr="004C03D5" w:rsidP="004C03D5">
            <w:pPr>
              <w:pStyle w:val="BodyText"/>
            </w:pPr>
            <w:r w:rsidRPr="004C03D5">
              <w:t>1.5 Collaborate with team members to allocate i</w:t>
            </w:r>
            <w:r w:rsidRPr="004C03D5">
              <w:t xml:space="preserve">ndividual responsibilities within the team </w:t>
            </w:r>
          </w:p>
          <w:p w:rsidR="00000000" w:rsidRPr="004C03D5" w:rsidP="004C03D5">
            <w:pPr>
              <w:pStyle w:val="BodyText"/>
            </w:pPr>
            <w:r w:rsidRPr="004C03D5">
              <w:t>1.6 Ensure designated team goals are met</w:t>
            </w:r>
          </w:p>
          <w:p w:rsidR="00000000" w:rsidP="004C03D5">
            <w:pPr>
              <w:pStyle w:val="BodyText"/>
              <w:rPr>
                <w:lang w:val="en-NZ"/>
              </w:rPr>
            </w:pPr>
          </w:p>
        </w:tc>
      </w:tr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2. Induct and develop others within the team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 xml:space="preserve">2.1 Present a positive image of the organisation to other volunteers </w:t>
            </w:r>
          </w:p>
          <w:p w:rsidR="00000000" w:rsidRPr="004C03D5" w:rsidP="004C03D5">
            <w:pPr>
              <w:pStyle w:val="BodyText"/>
            </w:pPr>
            <w:r w:rsidRPr="004C03D5">
              <w:t xml:space="preserve">2.2 Assist with the induction of new volunteers into the organisation’s mission, purpose, procedures, expectations </w:t>
            </w:r>
          </w:p>
          <w:p w:rsidR="00000000" w:rsidRPr="004C03D5" w:rsidP="004C03D5">
            <w:pPr>
              <w:pStyle w:val="BodyText"/>
            </w:pPr>
            <w:r w:rsidRPr="004C03D5">
              <w:t>2.3 Follow up induction processes to ensure adherence to organisation policies and procedures</w:t>
            </w:r>
          </w:p>
          <w:p w:rsidR="00000000" w:rsidP="004C03D5">
            <w:pPr>
              <w:pStyle w:val="BodyText"/>
              <w:rPr>
                <w:lang w:val="en-NZ"/>
              </w:rPr>
            </w:pPr>
          </w:p>
        </w:tc>
      </w:tr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3. Use a participative approach to leading v</w:t>
            </w:r>
            <w:r w:rsidRPr="004C03D5">
              <w:t>olunteers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>3.1 Participate in team and provide assistance and support to team members as needed to ensure designated team goals are met</w:t>
            </w:r>
          </w:p>
          <w:p w:rsidR="00000000" w:rsidRPr="004C03D5" w:rsidP="004C03D5">
            <w:pPr>
              <w:pStyle w:val="BodyText"/>
            </w:pPr>
            <w:r w:rsidRPr="004C03D5">
              <w:t>3.2 Seek, acknowledge and act on information and feedback provided by other team members in the work group</w:t>
            </w:r>
          </w:p>
          <w:p w:rsidR="00000000" w:rsidRPr="004C03D5" w:rsidP="004C03D5">
            <w:pPr>
              <w:pStyle w:val="BodyText"/>
            </w:pPr>
            <w:r w:rsidRPr="004C03D5">
              <w:t>3.3 In consult</w:t>
            </w:r>
            <w:r w:rsidRPr="004C03D5">
              <w:t xml:space="preserve">ation with team, evaluate team performance according to its goals </w:t>
            </w:r>
          </w:p>
          <w:p w:rsidR="00000000" w:rsidRPr="004C03D5" w:rsidP="004C03D5">
            <w:pPr>
              <w:pStyle w:val="BodyText"/>
            </w:pPr>
            <w:r w:rsidRPr="004C03D5">
              <w:t>3.4 Provide ongoing constructive feedback to team</w:t>
            </w:r>
          </w:p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3.5 Give and receive supervisor feedback</w:t>
            </w:r>
            <w:r w:rsidRPr="004C03D5">
              <w:br/>
            </w:r>
          </w:p>
        </w:tc>
      </w:tr>
      <w:tr w:rsidTr="004C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4. Reflect on own performance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>4.1 Apply principles of reflective practice to evaluate own perfor</w:t>
            </w:r>
            <w:r w:rsidRPr="004C03D5">
              <w:t>mance according to team and personal goals and identify opportunities for continued performance improvement</w:t>
            </w:r>
          </w:p>
          <w:p w:rsidR="00000000" w:rsidRPr="004C03D5" w:rsidP="004C03D5">
            <w:pPr>
              <w:pStyle w:val="BodyText"/>
            </w:pPr>
            <w:r w:rsidRPr="004C03D5">
              <w:t>4.2 Identify and access professional development opportunities to improve own leadership performance</w:t>
            </w:r>
          </w:p>
          <w:p w:rsidR="00000000" w:rsidRPr="004C03D5" w:rsidP="004C03D5">
            <w:pPr>
              <w:pStyle w:val="BodyText"/>
            </w:pPr>
          </w:p>
        </w:tc>
      </w:tr>
    </w:tbl>
    <w:p w:rsidR="005C0BCC" w:rsidP="004C03D5">
      <w:pPr>
        <w:pStyle w:val="BodyText"/>
      </w:pPr>
    </w:p>
    <w:p w:rsidR="005C0BCC" w:rsidP="004C03D5">
      <w:pPr>
        <w:pStyle w:val="BodyText"/>
      </w:pPr>
    </w:p>
    <w:p w:rsidR="00000000" w:rsidRPr="004C03D5" w:rsidP="004C03D5">
      <w:pPr>
        <w:pStyle w:val="Heading1"/>
      </w:pPr>
      <w:bookmarkStart w:id="4" w:name="O_738052"/>
      <w:bookmarkEnd w:id="4"/>
      <w:r w:rsidRPr="004C03D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C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The Foundation Skills describe those required skills (language, literacy, numeracy and employment skills) that are essential to performance.</w:t>
            </w:r>
          </w:p>
        </w:tc>
      </w:tr>
      <w:tr w:rsidTr="005C0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4C03D5">
              <w:rPr>
                <w:rStyle w:val="Emphasis"/>
              </w:rPr>
              <w:t>unit of competency.</w:t>
            </w:r>
          </w:p>
        </w:tc>
      </w:tr>
    </w:tbl>
    <w:p w:rsidR="005C0BCC" w:rsidP="004C03D5">
      <w:pPr>
        <w:pStyle w:val="BodyText"/>
      </w:pPr>
    </w:p>
    <w:p w:rsidR="005C0BCC" w:rsidP="004C03D5">
      <w:pPr>
        <w:pStyle w:val="BodyText"/>
      </w:pPr>
    </w:p>
    <w:p w:rsidR="00000000" w:rsidRPr="004C03D5" w:rsidP="004C03D5">
      <w:pPr>
        <w:pStyle w:val="Heading1"/>
      </w:pPr>
      <w:bookmarkStart w:id="5" w:name="O_738054"/>
      <w:bookmarkEnd w:id="5"/>
      <w:r w:rsidRPr="004C03D5">
        <w:t>Unit Mapping Information</w:t>
      </w:r>
    </w:p>
    <w:p w:rsidR="005C0BCC" w:rsidP="005C0BCC">
      <w:pPr>
        <w:pStyle w:val="BodyText"/>
      </w:pPr>
      <w:r w:rsidRPr="004C03D5">
        <w:t>No equivalent unit.</w:t>
      </w:r>
    </w:p>
    <w:p w:rsidR="00000000" w:rsidRPr="004C03D5" w:rsidP="004C03D5">
      <w:pPr>
        <w:pStyle w:val="Heading1"/>
      </w:pPr>
      <w:bookmarkStart w:id="6" w:name="O_738061"/>
      <w:bookmarkEnd w:id="6"/>
      <w:r w:rsidRPr="004C03D5">
        <w:t>Links</w:t>
      </w:r>
    </w:p>
    <w:p w:rsidR="00000000" w:rsidRPr="004C03D5" w:rsidP="005C0BCC">
      <w:pPr>
        <w:pStyle w:val="BodyText"/>
      </w:pPr>
      <w:r w:rsidRPr="004C0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2389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03D5" w:rsidP="005C0BCC">
      <w:pPr>
        <w:pStyle w:val="BodyText"/>
        <w:sectPr w:rsidSect="004C03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3D5" w:rsidP="004C03D5">
      <w:pPr>
        <w:pStyle w:val="SuperHeading"/>
      </w:pPr>
      <w:r w:rsidRPr="004C03D5">
        <w:t>Assessment Requirements for CHCVOL002 Lead volunteer teams</w:t>
      </w:r>
    </w:p>
    <w:p w:rsidR="00000000" w:rsidRPr="004C03D5" w:rsidP="004C03D5">
      <w:pPr>
        <w:pStyle w:val="Heading1"/>
      </w:pPr>
      <w:bookmarkStart w:id="7" w:name="O_738056"/>
      <w:bookmarkEnd w:id="7"/>
      <w:r w:rsidRPr="004C03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C0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 xml:space="preserve">Comments </w:t>
            </w:r>
          </w:p>
        </w:tc>
      </w:tr>
      <w:tr w:rsidTr="005C0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3D5">
            <w:pPr>
              <w:pStyle w:val="BodyText"/>
              <w:rPr>
                <w:lang w:val="en-NZ"/>
              </w:rPr>
            </w:pPr>
            <w:r w:rsidRPr="004C03D5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3D5" w:rsidP="004C03D5">
            <w:pPr>
              <w:pStyle w:val="BodyText"/>
            </w:pPr>
            <w:r w:rsidRPr="004C03D5">
              <w:t xml:space="preserve">This version was released in </w:t>
            </w:r>
            <w:r w:rsidRPr="004C03D5">
              <w:rPr>
                <w:rStyle w:val="Emphasis"/>
              </w:rPr>
              <w:t>CHC Community Services Training Package release 2.0</w:t>
            </w:r>
            <w:r w:rsidRPr="004C03D5">
              <w:t xml:space="preserve"> and meets the requirements of the 2012 Standards for Training Packages.</w:t>
            </w:r>
          </w:p>
          <w:p w:rsidR="00000000" w:rsidRPr="004C03D5" w:rsidP="004C03D5">
            <w:pPr>
              <w:pStyle w:val="BodyText"/>
            </w:pPr>
            <w:r w:rsidRPr="004C03D5">
              <w:t xml:space="preserve">New Unit </w:t>
            </w:r>
          </w:p>
        </w:tc>
      </w:tr>
    </w:tbl>
    <w:p w:rsidR="005C0BCC" w:rsidP="004C03D5">
      <w:pPr>
        <w:pStyle w:val="BodyText"/>
      </w:pPr>
    </w:p>
    <w:p w:rsidR="005C0BCC" w:rsidP="004C03D5">
      <w:pPr>
        <w:pStyle w:val="BodyText"/>
      </w:pPr>
    </w:p>
    <w:p w:rsidR="00000000" w:rsidRPr="004C03D5" w:rsidP="004C03D5">
      <w:pPr>
        <w:pStyle w:val="Heading1"/>
      </w:pPr>
      <w:bookmarkStart w:id="8" w:name="O_738057"/>
      <w:bookmarkEnd w:id="8"/>
      <w:r w:rsidRPr="004C03D5">
        <w:t>Performance Evidence</w:t>
      </w:r>
    </w:p>
    <w:p w:rsidR="00000000" w:rsidRPr="004C03D5" w:rsidP="005C0BCC">
      <w:pPr>
        <w:pStyle w:val="BodyText"/>
      </w:pPr>
      <w:r w:rsidRPr="004C03D5">
        <w:t>The candidate must show evidence of the ability to complete tasks outlined in elements and performance criteria of this unit, manag</w:t>
      </w:r>
      <w:r w:rsidRPr="004C03D5">
        <w:t xml:space="preserve">e tasks and manage contingencies in the context of the job role. There must be demonstrated evidence that the candidate has: </w:t>
      </w:r>
    </w:p>
    <w:p w:rsidR="00000000" w:rsidRPr="004C03D5" w:rsidP="004C03D5">
      <w:pPr>
        <w:pStyle w:val="ListBullet"/>
      </w:pPr>
      <w:r w:rsidRPr="004C03D5">
        <w:t>volunteered as a team leader of at least 2 paid and/or unpaid staff for a period of at least 30 hours in an organisation with a s</w:t>
      </w:r>
      <w:r w:rsidRPr="004C03D5">
        <w:t>tructured volunteer program</w:t>
      </w:r>
    </w:p>
    <w:p w:rsidR="00000000" w:rsidRPr="004C03D5" w:rsidP="004C03D5">
      <w:pPr>
        <w:pStyle w:val="AllowPageBreak"/>
      </w:pPr>
    </w:p>
    <w:p w:rsidR="00000000" w:rsidRPr="004C03D5" w:rsidP="004C03D5">
      <w:pPr>
        <w:pStyle w:val="Heading1"/>
      </w:pPr>
      <w:bookmarkStart w:id="9" w:name="O_738058"/>
      <w:bookmarkEnd w:id="9"/>
      <w:r w:rsidRPr="004C03D5">
        <w:t>Knowledge Evidence</w:t>
      </w:r>
    </w:p>
    <w:p w:rsidR="00000000" w:rsidRPr="004C03D5" w:rsidP="005C0BCC">
      <w:pPr>
        <w:pStyle w:val="BodyText"/>
      </w:pPr>
      <w:r w:rsidRPr="004C03D5">
        <w:t xml:space="preserve">The candidate must be able to demonstrate essential knowledge required to effectively do the task outlined in elements and performance criteria of this unit, manage </w:t>
      </w:r>
      <w:r w:rsidRPr="004C03D5">
        <w:t>the task and manage contingencies in the context of the work role. This includes knowledge of:</w:t>
      </w:r>
    </w:p>
    <w:p w:rsidR="00000000" w:rsidRPr="004C03D5" w:rsidP="004C03D5">
      <w:pPr>
        <w:pStyle w:val="ListBullet"/>
      </w:pPr>
      <w:r w:rsidRPr="004C03D5">
        <w:t>relevant policies and procedures to assist other volunteers work in line with organisation policies and procedures</w:t>
      </w:r>
    </w:p>
    <w:p w:rsidR="00000000" w:rsidRPr="004C03D5" w:rsidP="004C03D5">
      <w:pPr>
        <w:pStyle w:val="ListBullet"/>
      </w:pPr>
      <w:r w:rsidRPr="004C03D5">
        <w:t>relationship between paid and unpaid roles an</w:t>
      </w:r>
      <w:r w:rsidRPr="004C03D5">
        <w:t>d how volunteers fit within the organisation</w:t>
      </w:r>
    </w:p>
    <w:p w:rsidR="00000000" w:rsidRPr="004C03D5" w:rsidP="004C03D5">
      <w:pPr>
        <w:pStyle w:val="ListBullet"/>
      </w:pPr>
      <w:r w:rsidRPr="004C03D5">
        <w:rPr>
          <w:rStyle w:val="Emphasis"/>
        </w:rPr>
        <w:t>Universal declaration on volunteering</w:t>
      </w:r>
      <w:r w:rsidRPr="004C03D5">
        <w:t xml:space="preserve"> and current national volunteering codes and standards</w:t>
      </w:r>
    </w:p>
    <w:p w:rsidR="00000000" w:rsidRPr="004C03D5" w:rsidP="004C03D5">
      <w:pPr>
        <w:pStyle w:val="ListBullet"/>
      </w:pPr>
      <w:r w:rsidRPr="004C03D5">
        <w:t>effective team work</w:t>
      </w:r>
    </w:p>
    <w:p w:rsidR="00000000" w:rsidRPr="004C03D5" w:rsidP="004C03D5">
      <w:pPr>
        <w:pStyle w:val="ListBullet"/>
      </w:pPr>
      <w:r w:rsidRPr="004C03D5">
        <w:t>leadership styles</w:t>
      </w:r>
    </w:p>
    <w:p w:rsidR="00000000" w:rsidRPr="004C03D5" w:rsidP="004C03D5">
      <w:pPr>
        <w:pStyle w:val="ListBullet"/>
      </w:pPr>
      <w:r w:rsidRPr="004C03D5">
        <w:t xml:space="preserve">delegation </w:t>
      </w:r>
    </w:p>
    <w:p w:rsidR="00000000" w:rsidRPr="004C03D5" w:rsidP="004C03D5">
      <w:pPr>
        <w:pStyle w:val="ListBullet"/>
      </w:pPr>
      <w:r w:rsidRPr="004C03D5">
        <w:t>management structure and lines of authority</w:t>
      </w:r>
    </w:p>
    <w:p w:rsidR="00000000" w:rsidRPr="004C03D5" w:rsidP="004C03D5">
      <w:pPr>
        <w:pStyle w:val="AllowPageBreak"/>
      </w:pPr>
    </w:p>
    <w:p w:rsidR="00000000" w:rsidRPr="004C03D5" w:rsidP="004C03D5">
      <w:pPr>
        <w:pStyle w:val="Heading1"/>
      </w:pPr>
      <w:bookmarkStart w:id="10" w:name="O_738059"/>
      <w:bookmarkEnd w:id="10"/>
      <w:r w:rsidRPr="004C03D5">
        <w:t>Assessment Conditions</w:t>
      </w:r>
    </w:p>
    <w:p w:rsidR="00000000" w:rsidRPr="004C03D5" w:rsidP="005C0BCC">
      <w:pPr>
        <w:pStyle w:val="BodyText"/>
      </w:pPr>
      <w:r w:rsidRPr="004C03D5">
        <w:t>Skills must have been demonstrated in the workplace or in a simulated environment that reflects workplace conditions. Where simulation is used, it must reflect real working conditions by modelling industry operating conditions and con</w:t>
      </w:r>
      <w:r w:rsidRPr="004C03D5">
        <w:t>tingencies, as well as, using suitable facilities, equipment and resources.</w:t>
      </w:r>
    </w:p>
    <w:p w:rsidR="005C0BCC" w:rsidP="005C0BCC">
      <w:pPr>
        <w:pStyle w:val="BodyText"/>
      </w:pPr>
      <w:r w:rsidRPr="004C03D5">
        <w:t>Assessors must satisfy the Standards for Registered Training Organisations (RTOs) 2015/AQTF mandatory competency requirements for assessors.</w:t>
      </w:r>
    </w:p>
    <w:p w:rsidR="00000000" w:rsidRPr="004C03D5" w:rsidP="004C03D5">
      <w:pPr>
        <w:pStyle w:val="Heading1"/>
      </w:pPr>
      <w:bookmarkStart w:id="11" w:name="O_738062"/>
      <w:bookmarkEnd w:id="11"/>
      <w:r w:rsidRPr="004C03D5">
        <w:t>Links</w:t>
      </w:r>
    </w:p>
    <w:p w:rsidR="00000000" w:rsidRPr="004C03D5" w:rsidP="005C0BCC">
      <w:pPr>
        <w:pStyle w:val="BodyText"/>
      </w:pPr>
      <w:r w:rsidRPr="004C03D5">
        <w:t>Companion Volu</w:t>
      </w:r>
      <w:r w:rsidRPr="004C03D5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2389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C03D5" w:rsidP="004C03D5"/>
    <w:sectPr w:rsidSect="004C03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 w:rsidRPr="005C0BCC" w:rsidP="005C0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CC" w:rsidP="004C0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BCC" w:rsidP="004C0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C0BCC" w:rsidP="004C03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 w:rsidP="004C0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0BCC">
      <w:t>Approved</w:t>
    </w:r>
    <w:r w:rsidR="005C0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0B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0BCC">
      <w:rPr>
        <w:noProof/>
      </w:rPr>
      <w:t>4</w:t>
    </w:r>
    <w:r>
      <w:rPr>
        <w:noProof/>
      </w:rPr>
      <w:fldChar w:fldCharType="end"/>
    </w:r>
  </w:p>
  <w:p w:rsidR="004C03D5" w:rsidP="004C0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0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0BCC">
      <w:t>HumanAbility</w:t>
    </w:r>
    <w:r w:rsidR="005C0BCC">
      <w:fldChar w:fldCharType="end"/>
    </w:r>
  </w:p>
  <w:p w:rsidR="004C03D5" w:rsidP="004C0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3D5" w:rsidRPr="005C0BCC" w:rsidP="005C0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CC" w:rsidRPr="002D2AF8" w:rsidP="004C0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CHCVOL002 Lead volunteer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0BCC" w:rsidP="004C03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D5" w:rsidRPr="002D2AF8" w:rsidP="004C0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0BCC">
      <w:t>CHCVOL002 Lead volunteer teams</w:t>
    </w:r>
    <w:r w:rsidR="005C0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0BCC">
      <w:rPr>
        <w:noProof/>
      </w:rPr>
      <w:t>2 March 2025</w:t>
    </w:r>
    <w:r>
      <w:fldChar w:fldCharType="end"/>
    </w:r>
  </w:p>
  <w:p w:rsidR="004C03D5" w:rsidP="004C0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8C8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9AF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3D5"/>
  </w:style>
  <w:style w:type="character" w:customStyle="1" w:styleId="Heading1Char">
    <w:name w:val="Heading 1 Char"/>
    <w:basedOn w:val="DefaultParagraphFont"/>
    <w:link w:val="Heading1"/>
    <w:rsid w:val="004C0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3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3D5"/>
    <w:rPr>
      <w:b/>
      <w:spacing w:val="0"/>
    </w:rPr>
  </w:style>
  <w:style w:type="character" w:styleId="Emphasis">
    <w:name w:val="Emphasis"/>
    <w:basedOn w:val="DefaultParagraphFont"/>
    <w:qFormat/>
    <w:rsid w:val="004C03D5"/>
    <w:rPr>
      <w:i/>
    </w:rPr>
  </w:style>
  <w:style w:type="paragraph" w:customStyle="1" w:styleId="SuperHeading">
    <w:name w:val="SuperHeading"/>
    <w:basedOn w:val="Normal"/>
    <w:rsid w:val="004C0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3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3D5"/>
  </w:style>
  <w:style w:type="paragraph" w:styleId="TableofFigures">
    <w:name w:val="table of figures"/>
    <w:basedOn w:val="Normal"/>
    <w:next w:val="Normal"/>
    <w:semiHidden/>
    <w:rsid w:val="004C0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3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3D5"/>
    <w:rPr>
      <w:rFonts w:ascii="Wingdings" w:hAnsi="Wingdings"/>
    </w:rPr>
  </w:style>
  <w:style w:type="paragraph" w:customStyle="1" w:styleId="TableHeading">
    <w:name w:val="Table Heading"/>
    <w:basedOn w:val="HeadingBase"/>
    <w:rsid w:val="004C0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3D5"/>
    <w:rPr>
      <w:color w:val="0033CC"/>
      <w:u w:val="none"/>
    </w:rPr>
  </w:style>
  <w:style w:type="paragraph" w:customStyle="1" w:styleId="BodyTextRight">
    <w:name w:val="Body Text Right"/>
    <w:basedOn w:val="BodyText"/>
    <w:rsid w:val="004C0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3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3D5"/>
    <w:rPr>
      <w:sz w:val="32"/>
    </w:rPr>
  </w:style>
  <w:style w:type="paragraph" w:customStyle="1" w:styleId="HeadingProcedure">
    <w:name w:val="Heading Procedure"/>
    <w:basedOn w:val="HeadingBase"/>
    <w:next w:val="Normal"/>
    <w:rsid w:val="004C0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3D5"/>
    <w:pPr>
      <w:spacing w:before="60" w:after="60"/>
    </w:pPr>
  </w:style>
  <w:style w:type="paragraph" w:styleId="ListContinue">
    <w:name w:val="List Continue"/>
    <w:basedOn w:val="List"/>
    <w:rsid w:val="004C03D5"/>
    <w:pPr>
      <w:ind w:firstLine="0"/>
    </w:pPr>
  </w:style>
  <w:style w:type="paragraph" w:customStyle="1" w:styleId="ListNote">
    <w:name w:val="List Note"/>
    <w:basedOn w:val="List"/>
    <w:rsid w:val="004C0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3D5"/>
    <w:rPr>
      <w:rFonts w:ascii="Courier New" w:hAnsi="Courier New"/>
    </w:rPr>
  </w:style>
  <w:style w:type="paragraph" w:customStyle="1" w:styleId="NoteBullet">
    <w:name w:val="Note Bullet"/>
    <w:basedOn w:val="Note"/>
    <w:rsid w:val="004C0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3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3D5"/>
    <w:rPr>
      <w:b/>
      <w:smallCaps/>
    </w:rPr>
  </w:style>
  <w:style w:type="paragraph" w:customStyle="1" w:styleId="TableListNumber">
    <w:name w:val="Table List Number"/>
    <w:basedOn w:val="ListNumber"/>
    <w:rsid w:val="004C0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3D5"/>
    <w:pPr>
      <w:numPr>
        <w:numId w:val="8"/>
      </w:numPr>
    </w:pPr>
  </w:style>
  <w:style w:type="paragraph" w:customStyle="1" w:styleId="ListAlpha2">
    <w:name w:val="List Alpha 2"/>
    <w:basedOn w:val="List2"/>
    <w:rsid w:val="004C03D5"/>
    <w:pPr>
      <w:numPr>
        <w:numId w:val="7"/>
      </w:numPr>
    </w:pPr>
  </w:style>
  <w:style w:type="paragraph" w:styleId="List2">
    <w:name w:val="List 2"/>
    <w:basedOn w:val="BodyText"/>
    <w:rsid w:val="004C0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3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3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3D5"/>
    <w:pPr>
      <w:numPr>
        <w:numId w:val="3"/>
      </w:numPr>
    </w:pPr>
  </w:style>
  <w:style w:type="paragraph" w:styleId="ListContinue2">
    <w:name w:val="List Continue 2"/>
    <w:basedOn w:val="List2"/>
    <w:rsid w:val="004C03D5"/>
    <w:pPr>
      <w:ind w:firstLine="0"/>
    </w:pPr>
  </w:style>
  <w:style w:type="paragraph" w:styleId="ListContinue3">
    <w:name w:val="List Continue 3"/>
    <w:basedOn w:val="List3"/>
    <w:rsid w:val="004C03D5"/>
    <w:pPr>
      <w:ind w:left="1021" w:firstLine="0"/>
    </w:pPr>
  </w:style>
  <w:style w:type="paragraph" w:styleId="ListContinue4">
    <w:name w:val="List Continue 4"/>
    <w:basedOn w:val="List4"/>
    <w:rsid w:val="004C03D5"/>
    <w:pPr>
      <w:ind w:firstLine="0"/>
    </w:pPr>
  </w:style>
  <w:style w:type="paragraph" w:styleId="ListContinue5">
    <w:name w:val="List Continue 5"/>
    <w:basedOn w:val="List5"/>
    <w:rsid w:val="004C03D5"/>
    <w:pPr>
      <w:ind w:firstLine="0"/>
    </w:pPr>
  </w:style>
  <w:style w:type="paragraph" w:styleId="ListNumber3">
    <w:name w:val="List Number 3"/>
    <w:basedOn w:val="List3"/>
    <w:rsid w:val="004C03D5"/>
    <w:pPr>
      <w:numPr>
        <w:numId w:val="4"/>
      </w:numPr>
    </w:pPr>
  </w:style>
  <w:style w:type="paragraph" w:styleId="ListNumber4">
    <w:name w:val="List Number 4"/>
    <w:basedOn w:val="List4"/>
    <w:rsid w:val="004C03D5"/>
    <w:pPr>
      <w:numPr>
        <w:numId w:val="5"/>
      </w:numPr>
    </w:pPr>
  </w:style>
  <w:style w:type="paragraph" w:styleId="ListNumber5">
    <w:name w:val="List Number 5"/>
    <w:basedOn w:val="List5"/>
    <w:rsid w:val="004C03D5"/>
    <w:pPr>
      <w:numPr>
        <w:numId w:val="6"/>
      </w:numPr>
    </w:pPr>
  </w:style>
  <w:style w:type="paragraph" w:styleId="BlockText">
    <w:name w:val="Block Text"/>
    <w:basedOn w:val="Normal"/>
    <w:rsid w:val="004C0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3D5"/>
    <w:rPr>
      <w:sz w:val="16"/>
      <w:vertAlign w:val="superscript"/>
    </w:rPr>
  </w:style>
  <w:style w:type="character" w:customStyle="1" w:styleId="Symbols">
    <w:name w:val="Symbols"/>
    <w:basedOn w:val="DefaultParagraphFont"/>
    <w:rsid w:val="004C03D5"/>
    <w:rPr>
      <w:rFonts w:ascii="Symbol" w:hAnsi="Symbol"/>
    </w:rPr>
  </w:style>
  <w:style w:type="character" w:customStyle="1" w:styleId="MenuOptions">
    <w:name w:val="Menu Options"/>
    <w:basedOn w:val="DefaultParagraphFont"/>
    <w:rsid w:val="004C0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3D5"/>
    <w:rPr>
      <w:b/>
    </w:rPr>
  </w:style>
  <w:style w:type="character" w:customStyle="1" w:styleId="Underlined">
    <w:name w:val="Underlined"/>
    <w:basedOn w:val="DefaultParagraphFont"/>
    <w:rsid w:val="004C03D5"/>
    <w:rPr>
      <w:u w:val="single"/>
    </w:rPr>
  </w:style>
  <w:style w:type="paragraph" w:customStyle="1" w:styleId="TableBodyTextRight">
    <w:name w:val="Table Body Text Right"/>
    <w:basedOn w:val="TableBodyText"/>
    <w:rsid w:val="004C0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3D5"/>
    <w:rPr>
      <w:sz w:val="18"/>
    </w:rPr>
  </w:style>
  <w:style w:type="paragraph" w:customStyle="1" w:styleId="BodySmallRight">
    <w:name w:val="Body Small Right"/>
    <w:basedOn w:val="BodyTextRight"/>
    <w:rsid w:val="004C03D5"/>
    <w:rPr>
      <w:sz w:val="18"/>
      <w:szCs w:val="18"/>
    </w:rPr>
  </w:style>
  <w:style w:type="paragraph" w:customStyle="1" w:styleId="MarginEdition">
    <w:name w:val="Margin Edition"/>
    <w:basedOn w:val="MarginNote"/>
    <w:rsid w:val="004C0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3D5"/>
    <w:rPr>
      <w:sz w:val="2"/>
      <w:szCs w:val="2"/>
    </w:rPr>
  </w:style>
  <w:style w:type="character" w:customStyle="1" w:styleId="Small">
    <w:name w:val="Small"/>
    <w:basedOn w:val="DefaultParagraphFont"/>
    <w:rsid w:val="004C03D5"/>
    <w:rPr>
      <w:sz w:val="16"/>
    </w:rPr>
  </w:style>
  <w:style w:type="paragraph" w:customStyle="1" w:styleId="WideTable">
    <w:name w:val="Wide Table"/>
    <w:basedOn w:val="Normal"/>
    <w:rsid w:val="004C0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3D5"/>
  </w:style>
  <w:style w:type="paragraph" w:styleId="Quote">
    <w:name w:val="Quote"/>
    <w:basedOn w:val="Heading1"/>
    <w:link w:val="QuoteChar"/>
    <w:qFormat/>
    <w:rsid w:val="004C0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3D5"/>
    <w:pPr>
      <w:pageBreakBefore/>
    </w:pPr>
  </w:style>
  <w:style w:type="paragraph" w:customStyle="1" w:styleId="Border">
    <w:name w:val="Border"/>
    <w:basedOn w:val="Normal"/>
    <w:qFormat/>
    <w:rsid w:val="004C0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3D5"/>
    <w:rPr>
      <w:u w:val="single"/>
    </w:rPr>
  </w:style>
  <w:style w:type="character" w:customStyle="1" w:styleId="BoldandItalics">
    <w:name w:val="Bold and Italics"/>
    <w:qFormat/>
    <w:rsid w:val="004C03D5"/>
    <w:rPr>
      <w:b/>
      <w:i/>
      <w:u w:val="none"/>
    </w:rPr>
  </w:style>
  <w:style w:type="paragraph" w:styleId="BalloonText">
    <w:name w:val="Balloon Text"/>
    <w:basedOn w:val="Normal"/>
    <w:link w:val="BalloonTextChar"/>
    <w:rsid w:val="004C0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3D5"/>
    <w:pPr>
      <w:spacing w:before="0" w:after="0"/>
    </w:pPr>
  </w:style>
  <w:style w:type="paragraph" w:customStyle="1" w:styleId="BodyTextBold">
    <w:name w:val="Body Text Bold"/>
    <w:basedOn w:val="BodyText"/>
    <w:qFormat/>
    <w:rsid w:val="004C03D5"/>
    <w:rPr>
      <w:b/>
    </w:rPr>
  </w:style>
  <w:style w:type="character" w:styleId="Hyperlink">
    <w:name w:val="Hyperlink"/>
    <w:basedOn w:val="DefaultParagraphFont"/>
    <w:uiPriority w:val="99"/>
    <w:unhideWhenUsed/>
    <w:rsid w:val="005C0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4490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CHCVOL002 Lead volunteer teams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