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6A5C" w:rsidP="00086A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CHCSS00101 Language, Literacy and Numeracy Tutor Skill Set</w:t>
      </w:r>
      <w:r>
        <w:fldChar w:fldCharType="end"/>
      </w:r>
    </w:p>
    <w:p w:rsidR="00086A5C" w:rsidP="00086A5C">
      <w:pPr>
        <w:pStyle w:val="Version"/>
        <w:sectPr w:rsidSect="00AE66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E66BA" w:rsidP="00AE66BA">
      <w:pPr>
        <w:pStyle w:val="SuperHeading"/>
      </w:pPr>
      <w:r w:rsidRPr="00AE66BA">
        <w:t>CHCSS00101 Language, Literacy and Numeracy Tutor Skill Set</w:t>
      </w:r>
    </w:p>
    <w:p w:rsidR="00000000" w:rsidRPr="00AE66BA" w:rsidP="00AE66BA">
      <w:pPr>
        <w:pStyle w:val="Heading1"/>
      </w:pPr>
      <w:bookmarkStart w:id="1" w:name="O_782573"/>
      <w:bookmarkEnd w:id="1"/>
      <w:r w:rsidRPr="00AE66B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562"/>
        <w:gridCol w:w="7634"/>
      </w:tblGrid>
      <w:tr w:rsidTr="00086A5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6BA" w:rsidP="00AE66BA">
            <w:pPr>
              <w:pStyle w:val="BodyText"/>
            </w:pPr>
            <w:r w:rsidRPr="00AE66BA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6BA">
            <w:pPr>
              <w:pStyle w:val="BodyText"/>
              <w:rPr>
                <w:lang w:val="en-NZ"/>
              </w:rPr>
            </w:pPr>
            <w:r w:rsidRPr="00AE66BA">
              <w:rPr>
                <w:rStyle w:val="SpecialBold"/>
              </w:rPr>
              <w:t xml:space="preserve">Comments </w:t>
            </w:r>
          </w:p>
        </w:tc>
      </w:tr>
      <w:tr w:rsidTr="00086A5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2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6BA">
            <w:pPr>
              <w:pStyle w:val="BodyText"/>
              <w:rPr>
                <w:lang w:val="en-NZ"/>
              </w:rPr>
            </w:pPr>
            <w:r w:rsidRPr="00AE66BA">
              <w:t>Release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6BA" w:rsidP="00AE66BA">
            <w:pPr>
              <w:pStyle w:val="BodyText"/>
            </w:pPr>
            <w:r w:rsidRPr="00AE66BA">
              <w:t xml:space="preserve">This version was released in </w:t>
            </w:r>
            <w:r w:rsidRPr="00AE66BA">
              <w:rPr>
                <w:rStyle w:val="Emphasis"/>
              </w:rPr>
              <w:t>CHC Community Services Training Package release 3.0</w:t>
            </w:r>
            <w:r w:rsidRPr="00AE66BA">
              <w:t xml:space="preserve"> and meets the requirements of the 2012 Standards for Training Packages.</w:t>
            </w:r>
          </w:p>
          <w:p w:rsidR="00000000" w:rsidRPr="00AE66BA" w:rsidP="00AE66BA">
            <w:pPr>
              <w:pStyle w:val="BodyText"/>
            </w:pPr>
            <w:r w:rsidRPr="00AE66BA">
              <w:t>Supersedes CHCSS00013</w:t>
            </w:r>
          </w:p>
          <w:p w:rsidR="00000000" w:rsidRPr="00AE66BA" w:rsidP="00AE66BA">
            <w:pPr>
              <w:pStyle w:val="BodyText"/>
            </w:pPr>
            <w:r w:rsidRPr="00AE66BA">
              <w:t>Significant cha</w:t>
            </w:r>
            <w:r w:rsidRPr="00AE66BA">
              <w:t>nges to units.</w:t>
            </w:r>
          </w:p>
        </w:tc>
      </w:tr>
    </w:tbl>
    <w:p w:rsidR="00000000" w:rsidRPr="00AE66BA" w:rsidP="00AE66BA">
      <w:pPr>
        <w:pStyle w:val="BodyText"/>
      </w:pPr>
    </w:p>
    <w:p w:rsidR="00000000" w:rsidRPr="00AE66BA" w:rsidP="00AE66BA">
      <w:pPr>
        <w:pStyle w:val="AllowPageBreak"/>
      </w:pPr>
    </w:p>
    <w:p w:rsidR="00000000" w:rsidRPr="00AE66BA" w:rsidP="00AE66BA">
      <w:pPr>
        <w:pStyle w:val="Heading1"/>
      </w:pPr>
      <w:bookmarkStart w:id="2" w:name="O_782574"/>
      <w:bookmarkEnd w:id="2"/>
      <w:r w:rsidRPr="00AE66BA">
        <w:t>Description</w:t>
      </w:r>
    </w:p>
    <w:p w:rsidR="00000000" w:rsidRPr="00AE66BA" w:rsidP="00AE66BA">
      <w:pPr>
        <w:pStyle w:val="BodyText"/>
      </w:pPr>
      <w:r w:rsidRPr="00AE66BA">
        <w:t>This skill set reflects the skill requirements for developing the language, literacy and numeracy (LLN) competence of people in the community.</w:t>
      </w:r>
    </w:p>
    <w:p w:rsidR="00000000" w:rsidRPr="00AE66BA" w:rsidP="00AE66BA">
      <w:pPr>
        <w:pStyle w:val="Heading1"/>
      </w:pPr>
      <w:r w:rsidRPr="00AE66BA">
        <w:t>Units</w:t>
      </w:r>
    </w:p>
    <w:p w:rsidR="00000000" w:rsidRPr="00AE66BA" w:rsidP="00AE66BA">
      <w:pPr>
        <w:pStyle w:val="BodyText"/>
      </w:pPr>
      <w:r w:rsidRPr="00AE66BA">
        <w:t>CHCEDU013 Facilitate adult learning and development</w:t>
      </w:r>
    </w:p>
    <w:p w:rsidR="00000000" w:rsidRPr="00AE66BA" w:rsidP="00AE66BA">
      <w:pPr>
        <w:pStyle w:val="BodyText"/>
      </w:pPr>
      <w:r w:rsidRPr="00AE66BA">
        <w:t>CHCLLN002 Support adult language and literacy learning</w:t>
      </w:r>
    </w:p>
    <w:p w:rsidR="00000000" w:rsidRPr="00AE66BA" w:rsidP="00AE66BA">
      <w:pPr>
        <w:pStyle w:val="BodyText"/>
      </w:pPr>
      <w:r w:rsidRPr="00AE66BA">
        <w:t>CHCLLN003 Support adult numeracy learning</w:t>
      </w:r>
    </w:p>
    <w:p w:rsidR="00000000" w:rsidRPr="00AE66BA" w:rsidP="00AE66BA">
      <w:pPr>
        <w:pStyle w:val="AllowPageBreak"/>
      </w:pPr>
    </w:p>
    <w:p w:rsidR="00000000" w:rsidRPr="00AE66BA" w:rsidP="00AE66BA">
      <w:pPr>
        <w:pStyle w:val="Heading1"/>
      </w:pPr>
      <w:bookmarkStart w:id="3" w:name="O_782575"/>
      <w:bookmarkEnd w:id="3"/>
      <w:r w:rsidRPr="00AE66BA">
        <w:t>Pathways Information</w:t>
      </w:r>
    </w:p>
    <w:p w:rsidR="00000000" w:rsidRPr="00AE66BA" w:rsidP="00AE66BA">
      <w:pPr>
        <w:pStyle w:val="BodyText"/>
      </w:pPr>
      <w:r w:rsidRPr="00AE66BA">
        <w:t>These units provide credit towards a range of qualifications in the CHC Community Services Training Package at Certificat</w:t>
      </w:r>
      <w:r w:rsidRPr="00AE66BA">
        <w:t>e III or IV level.</w:t>
      </w:r>
    </w:p>
    <w:p w:rsidR="00000000" w:rsidRPr="00AE66BA" w:rsidP="00AE66BA">
      <w:pPr>
        <w:pStyle w:val="AllowPageBreak"/>
      </w:pPr>
    </w:p>
    <w:p w:rsidR="00000000" w:rsidRPr="00AE66BA" w:rsidP="00AE66BA">
      <w:pPr>
        <w:pStyle w:val="Heading1"/>
      </w:pPr>
      <w:bookmarkStart w:id="4" w:name="O_782576"/>
      <w:bookmarkEnd w:id="4"/>
      <w:r w:rsidRPr="00AE66BA">
        <w:t>Licensing/Regulatory Information</w:t>
      </w:r>
    </w:p>
    <w:p w:rsidR="00000000" w:rsidRPr="00AE66BA" w:rsidP="00AE66BA">
      <w:pPr>
        <w:pStyle w:val="BodyText"/>
      </w:pPr>
      <w:r w:rsidRPr="00AE66BA">
        <w:t>Nil.</w:t>
      </w:r>
    </w:p>
    <w:p w:rsidR="00000000" w:rsidRPr="00AE66BA" w:rsidP="00AE66BA">
      <w:pPr>
        <w:pStyle w:val="AllowPageBreak"/>
      </w:pPr>
    </w:p>
    <w:p w:rsidR="00000000" w:rsidRPr="00AE66BA" w:rsidP="00AE66BA">
      <w:pPr>
        <w:pStyle w:val="Heading1"/>
      </w:pPr>
      <w:bookmarkStart w:id="5" w:name="O_782577"/>
      <w:bookmarkEnd w:id="5"/>
      <w:r w:rsidRPr="00AE66BA">
        <w:t>Skill Set Requirements</w:t>
      </w:r>
    </w:p>
    <w:p w:rsidR="00000000" w:rsidRPr="00AE66BA" w:rsidP="00AE66BA">
      <w:pPr>
        <w:pStyle w:val="BodyText"/>
      </w:pPr>
      <w:r w:rsidRPr="00AE66BA">
        <w:t>Nil.</w:t>
      </w:r>
    </w:p>
    <w:p w:rsidR="00000000" w:rsidRPr="00AE66BA" w:rsidP="00AE66BA">
      <w:pPr>
        <w:pStyle w:val="AllowPageBreak"/>
      </w:pPr>
    </w:p>
    <w:p w:rsidR="00000000" w:rsidRPr="00AE66BA" w:rsidP="00AE66BA">
      <w:pPr>
        <w:pStyle w:val="Heading1"/>
      </w:pPr>
      <w:bookmarkStart w:id="6" w:name="O_782578"/>
      <w:bookmarkEnd w:id="6"/>
      <w:r w:rsidRPr="00AE66BA">
        <w:t>Target Group</w:t>
      </w:r>
    </w:p>
    <w:p w:rsidR="00000000" w:rsidRPr="00AE66BA" w:rsidP="00AE66BA">
      <w:pPr>
        <w:pStyle w:val="BodyText"/>
      </w:pPr>
      <w:r w:rsidRPr="00AE66BA">
        <w:t>This skill set is for people working as tutors, either paid or volunteer, who support people to develop the</w:t>
      </w:r>
      <w:r w:rsidRPr="00AE66BA">
        <w:t>ir language, literacy and numeracy (LLN) competence. Work is under the guidance of a program supervisor with LLN development expertise.</w:t>
      </w:r>
    </w:p>
    <w:p w:rsidR="00000000" w:rsidRPr="00AE66BA" w:rsidP="00AE66BA">
      <w:pPr>
        <w:pStyle w:val="AllowPageBreak"/>
      </w:pPr>
    </w:p>
    <w:p w:rsidR="00000000" w:rsidRPr="00AE66BA" w:rsidP="00AE66BA">
      <w:pPr>
        <w:pStyle w:val="Heading1"/>
      </w:pPr>
      <w:bookmarkStart w:id="7" w:name="O_782579"/>
      <w:bookmarkEnd w:id="7"/>
      <w:r w:rsidRPr="00AE66BA">
        <w:t>Suggested words for Statement of Attainment</w:t>
      </w:r>
    </w:p>
    <w:p w:rsidR="00000000" w:rsidRPr="00AE66BA" w:rsidP="00AE66BA">
      <w:pPr>
        <w:pStyle w:val="BodyText"/>
      </w:pPr>
      <w:r w:rsidRPr="00AE66BA">
        <w:t>These competencies from the CHC Community Services Training</w:t>
      </w:r>
      <w:r w:rsidRPr="00AE66BA">
        <w:t xml:space="preserve"> Package meet industry requirements for supporting people to develop their language, literacy and numeracy (LLN) competence.</w:t>
      </w:r>
    </w:p>
    <w:p w:rsidR="00000000" w:rsidRPr="00AE66BA" w:rsidP="00AE66BA"/>
    <w:sectPr w:rsidSect="00AE66B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6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6BA" w:rsidRPr="00086A5C" w:rsidP="00086A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6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A5C" w:rsidP="00AE66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86A5C" w:rsidP="00AE66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086A5C" w:rsidP="00AE66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6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6BA" w:rsidRPr="00086A5C" w:rsidP="00086A5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6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A5C" w:rsidRPr="002D2AF8" w:rsidP="00AE66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CHCSS00101 Language, Literacy and Numeracy Tutor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2015</w:t>
    </w:r>
    <w:r>
      <w:fldChar w:fldCharType="end"/>
    </w:r>
  </w:p>
  <w:p w:rsidR="00086A5C" w:rsidP="00AE66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66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66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66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66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66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66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66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66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66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66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66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66BA"/>
  </w:style>
  <w:style w:type="character" w:customStyle="1" w:styleId="Heading1Char">
    <w:name w:val="Heading 1 Char"/>
    <w:basedOn w:val="DefaultParagraphFont"/>
    <w:link w:val="Heading1"/>
    <w:rsid w:val="00AE66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66B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66B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E66BA"/>
    <w:rPr>
      <w:b/>
      <w:spacing w:val="0"/>
    </w:rPr>
  </w:style>
  <w:style w:type="character" w:styleId="Emphasis">
    <w:name w:val="Emphasis"/>
    <w:basedOn w:val="DefaultParagraphFont"/>
    <w:qFormat/>
    <w:rsid w:val="00AE66BA"/>
    <w:rPr>
      <w:i/>
    </w:rPr>
  </w:style>
  <w:style w:type="paragraph" w:customStyle="1" w:styleId="SuperHeading">
    <w:name w:val="SuperHeading"/>
    <w:basedOn w:val="Normal"/>
    <w:rsid w:val="00AE66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66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66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66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66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66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66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66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66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66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66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66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66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66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66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66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66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66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66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66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66B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E66B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E66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66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66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66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66B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66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66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66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66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66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66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66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66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66B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E66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66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66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66BA"/>
  </w:style>
  <w:style w:type="paragraph" w:styleId="TableofFigures">
    <w:name w:val="table of figures"/>
    <w:basedOn w:val="Normal"/>
    <w:next w:val="Normal"/>
    <w:semiHidden/>
    <w:rsid w:val="00AE66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66BA"/>
    <w:pPr>
      <w:numPr>
        <w:numId w:val="9"/>
      </w:numPr>
    </w:pPr>
  </w:style>
  <w:style w:type="character" w:customStyle="1" w:styleId="WingdingSymbols">
    <w:name w:val="Wingding Symbols"/>
    <w:rsid w:val="00AE66BA"/>
    <w:rPr>
      <w:rFonts w:ascii="Wingdings" w:hAnsi="Wingdings"/>
    </w:rPr>
  </w:style>
  <w:style w:type="paragraph" w:customStyle="1" w:styleId="TableHeading">
    <w:name w:val="Table Heading"/>
    <w:basedOn w:val="HeadingBase"/>
    <w:rsid w:val="00AE66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66BA"/>
    <w:rPr>
      <w:color w:val="0033CC"/>
      <w:u w:val="none"/>
    </w:rPr>
  </w:style>
  <w:style w:type="paragraph" w:customStyle="1" w:styleId="BodyTextRight">
    <w:name w:val="Body Text Right"/>
    <w:basedOn w:val="BodyText"/>
    <w:rsid w:val="00AE66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66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66B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66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66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66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66BA"/>
    <w:rPr>
      <w:sz w:val="32"/>
    </w:rPr>
  </w:style>
  <w:style w:type="paragraph" w:customStyle="1" w:styleId="HeadingProcedure">
    <w:name w:val="Heading Procedure"/>
    <w:basedOn w:val="HeadingBase"/>
    <w:next w:val="Normal"/>
    <w:rsid w:val="00AE66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66BA"/>
    <w:pPr>
      <w:spacing w:before="60" w:after="60"/>
    </w:pPr>
  </w:style>
  <w:style w:type="paragraph" w:styleId="ListContinue">
    <w:name w:val="List Continue"/>
    <w:basedOn w:val="List"/>
    <w:rsid w:val="00AE66BA"/>
    <w:pPr>
      <w:ind w:firstLine="0"/>
    </w:pPr>
  </w:style>
  <w:style w:type="paragraph" w:customStyle="1" w:styleId="ListNote">
    <w:name w:val="List Note"/>
    <w:basedOn w:val="List"/>
    <w:rsid w:val="00AE66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66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66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66BA"/>
    <w:rPr>
      <w:rFonts w:ascii="Courier New" w:hAnsi="Courier New"/>
    </w:rPr>
  </w:style>
  <w:style w:type="paragraph" w:customStyle="1" w:styleId="NoteBullet">
    <w:name w:val="Note Bullet"/>
    <w:basedOn w:val="Note"/>
    <w:rsid w:val="00AE66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66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66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66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66B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E66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66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66BA"/>
    <w:rPr>
      <w:b/>
      <w:smallCaps/>
    </w:rPr>
  </w:style>
  <w:style w:type="paragraph" w:customStyle="1" w:styleId="TableListNumber">
    <w:name w:val="Table List Number"/>
    <w:basedOn w:val="ListNumber"/>
    <w:rsid w:val="00AE66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66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66BA"/>
    <w:pPr>
      <w:numPr>
        <w:numId w:val="7"/>
      </w:numPr>
    </w:pPr>
  </w:style>
  <w:style w:type="paragraph" w:customStyle="1" w:styleId="ListAlpha2">
    <w:name w:val="List Alpha 2"/>
    <w:basedOn w:val="List2"/>
    <w:rsid w:val="00AE66BA"/>
    <w:pPr>
      <w:numPr>
        <w:numId w:val="6"/>
      </w:numPr>
    </w:pPr>
  </w:style>
  <w:style w:type="paragraph" w:styleId="List2">
    <w:name w:val="List 2"/>
    <w:basedOn w:val="BodyText"/>
    <w:rsid w:val="00AE66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66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66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66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66B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66B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E66BA"/>
    <w:pPr>
      <w:numPr>
        <w:numId w:val="2"/>
      </w:numPr>
    </w:pPr>
  </w:style>
  <w:style w:type="paragraph" w:styleId="ListContinue2">
    <w:name w:val="List Continue 2"/>
    <w:basedOn w:val="List2"/>
    <w:rsid w:val="00AE66BA"/>
    <w:pPr>
      <w:ind w:firstLine="0"/>
    </w:pPr>
  </w:style>
  <w:style w:type="paragraph" w:styleId="ListContinue3">
    <w:name w:val="List Continue 3"/>
    <w:basedOn w:val="List3"/>
    <w:rsid w:val="00AE66BA"/>
    <w:pPr>
      <w:ind w:left="1021" w:firstLine="0"/>
    </w:pPr>
  </w:style>
  <w:style w:type="paragraph" w:styleId="ListContinue4">
    <w:name w:val="List Continue 4"/>
    <w:basedOn w:val="List4"/>
    <w:rsid w:val="00AE66BA"/>
    <w:pPr>
      <w:ind w:firstLine="0"/>
    </w:pPr>
  </w:style>
  <w:style w:type="paragraph" w:styleId="ListContinue5">
    <w:name w:val="List Continue 5"/>
    <w:basedOn w:val="List5"/>
    <w:rsid w:val="00AE66BA"/>
    <w:pPr>
      <w:ind w:firstLine="0"/>
    </w:pPr>
  </w:style>
  <w:style w:type="paragraph" w:styleId="ListNumber3">
    <w:name w:val="List Number 3"/>
    <w:basedOn w:val="List3"/>
    <w:rsid w:val="00AE66BA"/>
    <w:pPr>
      <w:numPr>
        <w:numId w:val="3"/>
      </w:numPr>
    </w:pPr>
  </w:style>
  <w:style w:type="paragraph" w:styleId="ListNumber4">
    <w:name w:val="List Number 4"/>
    <w:basedOn w:val="List4"/>
    <w:rsid w:val="00AE66BA"/>
    <w:pPr>
      <w:numPr>
        <w:numId w:val="4"/>
      </w:numPr>
    </w:pPr>
  </w:style>
  <w:style w:type="paragraph" w:styleId="ListNumber5">
    <w:name w:val="List Number 5"/>
    <w:basedOn w:val="List5"/>
    <w:rsid w:val="00AE66BA"/>
    <w:pPr>
      <w:numPr>
        <w:numId w:val="5"/>
      </w:numPr>
    </w:pPr>
  </w:style>
  <w:style w:type="paragraph" w:styleId="BlockText">
    <w:name w:val="Block Text"/>
    <w:basedOn w:val="Normal"/>
    <w:rsid w:val="00AE66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66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66BA"/>
    <w:rPr>
      <w:sz w:val="16"/>
      <w:vertAlign w:val="superscript"/>
    </w:rPr>
  </w:style>
  <w:style w:type="character" w:customStyle="1" w:styleId="Symbols">
    <w:name w:val="Symbols"/>
    <w:basedOn w:val="DefaultParagraphFont"/>
    <w:rsid w:val="00AE66BA"/>
    <w:rPr>
      <w:rFonts w:ascii="Symbol" w:hAnsi="Symbol"/>
    </w:rPr>
  </w:style>
  <w:style w:type="character" w:customStyle="1" w:styleId="MenuOptions">
    <w:name w:val="Menu Options"/>
    <w:basedOn w:val="DefaultParagraphFont"/>
    <w:rsid w:val="00AE66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66BA"/>
    <w:rPr>
      <w:b/>
    </w:rPr>
  </w:style>
  <w:style w:type="character" w:customStyle="1" w:styleId="Underlined">
    <w:name w:val="Underlined"/>
    <w:basedOn w:val="DefaultParagraphFont"/>
    <w:rsid w:val="00AE66BA"/>
    <w:rPr>
      <w:u w:val="single"/>
    </w:rPr>
  </w:style>
  <w:style w:type="paragraph" w:customStyle="1" w:styleId="TableBodyTextRight">
    <w:name w:val="Table Body Text Right"/>
    <w:basedOn w:val="TableBodyText"/>
    <w:rsid w:val="00AE66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66BA"/>
    <w:rPr>
      <w:sz w:val="18"/>
    </w:rPr>
  </w:style>
  <w:style w:type="paragraph" w:customStyle="1" w:styleId="BodySmallRight">
    <w:name w:val="Body Small Right"/>
    <w:basedOn w:val="BodyTextRight"/>
    <w:rsid w:val="00AE66BA"/>
    <w:rPr>
      <w:sz w:val="18"/>
      <w:szCs w:val="18"/>
    </w:rPr>
  </w:style>
  <w:style w:type="paragraph" w:customStyle="1" w:styleId="MarginEdition">
    <w:name w:val="Margin Edition"/>
    <w:basedOn w:val="MarginNote"/>
    <w:rsid w:val="00AE66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66BA"/>
    <w:rPr>
      <w:sz w:val="2"/>
      <w:szCs w:val="2"/>
    </w:rPr>
  </w:style>
  <w:style w:type="character" w:customStyle="1" w:styleId="Small">
    <w:name w:val="Small"/>
    <w:basedOn w:val="DefaultParagraphFont"/>
    <w:rsid w:val="00AE66BA"/>
    <w:rPr>
      <w:sz w:val="16"/>
    </w:rPr>
  </w:style>
  <w:style w:type="paragraph" w:customStyle="1" w:styleId="WideTable">
    <w:name w:val="Wide Table"/>
    <w:basedOn w:val="Normal"/>
    <w:rsid w:val="00AE66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66BA"/>
  </w:style>
  <w:style w:type="paragraph" w:styleId="Quote">
    <w:name w:val="Quote"/>
    <w:basedOn w:val="Heading1"/>
    <w:link w:val="QuoteChar"/>
    <w:qFormat/>
    <w:rsid w:val="00AE66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66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66BA"/>
    <w:pPr>
      <w:pageBreakBefore/>
    </w:pPr>
  </w:style>
  <w:style w:type="paragraph" w:customStyle="1" w:styleId="Border">
    <w:name w:val="Border"/>
    <w:basedOn w:val="Normal"/>
    <w:qFormat/>
    <w:rsid w:val="00AE66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66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66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66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66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66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66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66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66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66BA"/>
    <w:rPr>
      <w:u w:val="single"/>
    </w:rPr>
  </w:style>
  <w:style w:type="character" w:customStyle="1" w:styleId="BoldandItalics">
    <w:name w:val="Bold and Italics"/>
    <w:qFormat/>
    <w:rsid w:val="00AE66BA"/>
    <w:rPr>
      <w:b/>
      <w:i/>
      <w:u w:val="none"/>
    </w:rPr>
  </w:style>
  <w:style w:type="paragraph" w:styleId="BalloonText">
    <w:name w:val="Balloon Text"/>
    <w:basedOn w:val="Normal"/>
    <w:link w:val="BalloonTextChar"/>
    <w:rsid w:val="00AE66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66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66B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66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66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66B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194</Words>
  <Characters>1207</Characters>
  <Application>Microsoft Office Word</Application>
  <DocSecurity>0</DocSecurity>
  <Lines>42</Lines>
  <Paragraphs>26</Paragraphs>
  <ScaleCrop>false</ScaleCrop>
  <Company>Author-it Software Corporation Ltd.</Company>
  <LinksUpToDate>false</LinksUpToDate>
  <CharactersWithSpaces>1376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CHCSS00101 Language, Literacy and Numeracy Tutor Skill Set</dc:title>
  <dc:subject>Approved</dc:subject>
  <dc:creator>Community Services and Health Industry Skills Council</dc:creator>
  <cp:keywords>Release 1</cp:keywords>
  <dc:description>Review Date: 12 April 2008</dc:description>
  <cp:lastModifiedBy>HSD_TPCMSd.prod</cp:lastModifiedBy>
  <cp:revision>3</cp:revision>
  <dcterms:created xsi:type="dcterms:W3CDTF">2015-12-08T17:42:16Z</dcterms:created>
  <dcterms:modified xsi:type="dcterms:W3CDTF">2015-12-07T01:00:00Z</dcterms:modified>
</cp:coreProperties>
</file>