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CHCSS00082 Lead and Mentor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CHCSS00082"/>
      <w:r w:rsidRPr="00F31CE3">
        <w:t>CHCSS00082 Lead and Mentor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2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Minor changes to replace superseded unit/s.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skill set was first released in CHC Community Services Release 2.0.</w:t>
            </w:r>
          </w:p>
        </w:tc>
      </w:tr>
    </w:tbl>
    <w:p w:rsidR="00D44002" w:rsidRPr="00F31CE3" w:rsidP="00F31CE3">
      <w:pPr>
        <w:pStyle w:val="Heading1"/>
      </w:pPr>
      <w:r w:rsidRPr="00F31CE3">
        <w:t>Description</w:t>
      </w:r>
    </w:p>
    <w:p w:rsidR="00D44002" w:rsidRPr="00F31CE3" w:rsidP="00F31CE3">
      <w:r w:rsidRPr="00F31CE3">
        <w:t>This skill set reflects the skill requirements for team leaders or managers to coordinate, mentor and lead teams and individuals.</w:t>
      </w:r>
    </w:p>
    <w:p w:rsidR="00D44002" w:rsidRPr="00F31CE3" w:rsidP="00F31CE3">
      <w:r w:rsidRPr="00F31CE3">
        <w:t>This skill set has been endorsed by industry as suitable for individuals who: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hold a qualification at Certificate III level or higher in related field, </w:t>
      </w:r>
      <w:r w:rsidRPr="00F31CE3">
        <w:br/>
      </w:r>
      <w:r w:rsidRPr="00F31CE3">
        <w:t>or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have skills equivalent to the qualification requirement validated through a recognition of prior learning process</w:t>
      </w:r>
    </w:p>
    <w:p w:rsidR="00D44002" w:rsidRPr="00F31CE3" w:rsidP="00F31CE3">
      <w:pPr>
        <w:pStyle w:val="Heading1"/>
      </w:pPr>
      <w:r w:rsidRPr="00F31CE3">
        <w:t>Pathways Information</w:t>
      </w:r>
    </w:p>
    <w:p w:rsidR="00D44002" w:rsidRPr="00F31CE3" w:rsidP="00F31CE3">
      <w:r w:rsidRPr="00F31CE3">
        <w:t>These units provide credit towards a range of qualifications in the CHC Community Services Training Package at Certificate IV, Diploma or Advanced Diploma level.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skill set at the time of publication.</w:t>
      </w:r>
    </w:p>
    <w:p w:rsidR="00D44002" w:rsidRPr="00F31CE3" w:rsidP="00F31CE3">
      <w:pPr>
        <w:pStyle w:val="Heading1"/>
      </w:pPr>
      <w:r w:rsidRPr="00F31CE3">
        <w:t>Skill Set Requirements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Code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Title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CHCMGT003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Lead the work team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TAEDEL414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Mentor in the workplace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CHCPRP003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Reflect on and improve own professional practice</w:t>
            </w:r>
          </w:p>
        </w:tc>
      </w:tr>
    </w:tbl>
    <w:p w:rsidR="00D44002" w:rsidRPr="00F31CE3" w:rsidP="00F31CE3">
      <w:pPr>
        <w:pStyle w:val="Heading1"/>
      </w:pPr>
      <w:r w:rsidRPr="00F31CE3">
        <w:t>Pre-requisite Requirements</w:t>
      </w:r>
    </w:p>
    <w:p w:rsidR="00D44002" w:rsidRPr="00F31CE3" w:rsidP="00F31CE3">
      <w:r w:rsidRPr="00F31CE3">
        <w:t>There are no prerequisites requirements for this skillset.</w:t>
      </w:r>
    </w:p>
    <w:p w:rsidR="00D44002" w:rsidRPr="00F31CE3" w:rsidP="00F31CE3">
      <w:pPr>
        <w:pStyle w:val="Heading1"/>
      </w:pPr>
      <w:r w:rsidRPr="00F31CE3">
        <w:t>Target Group</w:t>
      </w:r>
    </w:p>
    <w:p w:rsidR="00D44002" w:rsidRPr="00F31CE3" w:rsidP="00F31CE3">
      <w:r w:rsidRPr="00F31CE3">
        <w:t>This skill set is for workers with existing experience or qualifications in community services or health sector roles seeking to broaden their skills.</w:t>
      </w:r>
    </w:p>
    <w:p w:rsidR="00D44002" w:rsidRPr="00F31CE3" w:rsidP="00F31CE3">
      <w:pPr>
        <w:pStyle w:val="Heading1"/>
      </w:pPr>
      <w:r w:rsidRPr="00F31CE3">
        <w:t>Skill Set Mapping Information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 xml:space="preserve"> 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Newly created</w:t>
            </w:r>
          </w:p>
        </w:tc>
      </w:tr>
    </w:tbl>
    <w:p w:rsidR="00D44002" w:rsidRPr="00F31CE3" w:rsidP="00F31CE3">
      <w:pPr>
        <w:pStyle w:val="Heading1"/>
      </w:pPr>
      <w:r w:rsidRPr="00F31CE3">
        <w:t>Suggested Words for Statement of Attainment</w:t>
      </w:r>
    </w:p>
    <w:p w:rsidR="00D44002" w:rsidRPr="00F31CE3" w:rsidP="00F31CE3">
      <w:r w:rsidRPr="00F31CE3">
        <w:t>These competencies from the CHC Community Services Training Package meet industry requirements for work involving leading, mentoring, coordinating, supporting and coaching in the community sector.</w:t>
      </w:r>
    </w:p>
    <w:p w:rsidR="00D44002" w:rsidRPr="00F31CE3" w:rsidP="00F31CE3">
      <w:pPr>
        <w:pStyle w:val="Heading1"/>
      </w:pPr>
      <w:r w:rsidRPr="00F31CE3">
        <w:t>Links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7" w:history="1">
        <w:r w:rsidRPr="00F31CE3">
          <w:rPr>
            <w:rStyle w:val="Hyperlink"/>
          </w:rPr>
          <w:t>https://vetnet.gov.au/Pages/TrainingDocs.aspx?q=5e0c25cc-3d9d-4b43-80d3-bd22cc4f1e53</w:t>
        </w:r>
      </w:hyperlink>
      <w:r w:rsidRPr="00F31CE3">
        <w:t>.</w:t>
      </w:r>
    </w:p>
    <w:p w:rsidR="00D44002" w:rsidRPr="00F31CE3" w:rsidP="00F31CE3"/>
    <w:sectPr w:rsidSect="00F31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3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3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2025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HumanAbility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CHCSS00082 Lead and Mentor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5 September 2025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yperlink" Target="https://vetnet.gov.au/Pages/TrainingDocs.aspx?q=5e0c25cc-3d9d-4b43-80d3-bd22cc4f1e53" TargetMode="External" /><Relationship Id="rId8" Type="http://schemas.openxmlformats.org/officeDocument/2006/relationships/header" Target="header2.xml" /><Relationship Id="rId9" Type="http://schemas.openxmlformats.org/officeDocument/2006/relationships/header" Target="header3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HumanAbility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CHCSS00082 Lead and Mentor</dc:title>
  <dc:subject>Release: 2</dc:subject>
  <dc:creator>HumanAbility</dc:creator>
  <cp:keywords>TPC v2.9.0-1889+Branch.main.Sha.5c5515f0cb3477ef23201eb5dbc80d48b7a3d011.5c5515f0cb3477ef23201eb5dbc80d48b7a3d011</cp:keywords>
  <cp:lastModifiedBy>TPC</cp:lastModifiedBy>
  <cp:revision>9</cp:revision>
  <dcterms:created xsi:type="dcterms:W3CDTF">2025-09-05T00:34:47Z</dcterms:created>
  <dcterms:modified xsi:type="dcterms:W3CDTF">2025-09-05T00:34:47Z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