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ADD" w:rsidP="00DF7ADD">
      <w:pPr>
        <w:pStyle w:val="Title"/>
      </w:pPr>
      <w:r>
        <w:fldChar w:fldCharType="begin"/>
      </w:r>
      <w:r>
        <w:instrText xml:space="preserve"> TITLE   \* MERGEFORMAT </w:instrText>
      </w:r>
      <w:r>
        <w:fldChar w:fldCharType="separate"/>
      </w:r>
      <w:r>
        <w:t xml:space="preserve">CHCPWK005 Work effectively with carers as a mental health peer worker </w:t>
      </w:r>
      <w:r>
        <w:fldChar w:fldCharType="end"/>
      </w:r>
    </w:p>
    <w:p w:rsidR="00DF7ADD" w:rsidP="00DF7ADD">
      <w:pPr>
        <w:pStyle w:val="Version"/>
        <w:sectPr w:rsidSect="006F3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6D6" w:rsidP="006F36D6">
      <w:pPr>
        <w:pStyle w:val="SuperHeading"/>
      </w:pPr>
      <w:r w:rsidRPr="006F36D6">
        <w:t xml:space="preserve">CHCPWK005 Work effectively with carers as a mental health peer worker </w:t>
      </w:r>
    </w:p>
    <w:p w:rsidR="00000000" w:rsidRPr="006F36D6" w:rsidP="006F36D6">
      <w:pPr>
        <w:pStyle w:val="Heading1"/>
      </w:pPr>
      <w:bookmarkStart w:id="1" w:name="O_654829"/>
      <w:bookmarkEnd w:id="1"/>
      <w:r w:rsidRPr="006F36D6">
        <w:t>Modification History</w:t>
      </w:r>
    </w:p>
    <w:tbl>
      <w:tblPr>
        <w:tblW w:w="0" w:type="auto"/>
        <w:tblLayout w:type="fixed"/>
        <w:tblCellMar>
          <w:left w:w="62" w:type="dxa"/>
          <w:right w:w="62" w:type="dxa"/>
        </w:tblCellMar>
        <w:tblLook w:val="0000"/>
      </w:tblPr>
      <w:tblGrid>
        <w:gridCol w:w="2790"/>
        <w:gridCol w:w="6344"/>
      </w:tblGrid>
      <w:tr w:rsidTr="006F36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D6" w:rsidP="006F36D6">
            <w:pPr>
              <w:pStyle w:val="BodyText"/>
            </w:pPr>
            <w:r w:rsidRPr="006F36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D6">
            <w:pPr>
              <w:pStyle w:val="BodyText"/>
              <w:rPr>
                <w:lang w:val="en-NZ"/>
              </w:rPr>
            </w:pPr>
            <w:r w:rsidRPr="006F36D6">
              <w:rPr>
                <w:rStyle w:val="SpecialBold"/>
              </w:rPr>
              <w:t>Comments</w:t>
            </w:r>
          </w:p>
        </w:tc>
      </w:tr>
      <w:tr w:rsidTr="006F36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D6">
            <w:pPr>
              <w:pStyle w:val="BodyText"/>
              <w:rPr>
                <w:lang w:val="en-NZ"/>
              </w:rPr>
            </w:pPr>
            <w:r w:rsidRPr="006F36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D6" w:rsidP="006F36D6">
            <w:pPr>
              <w:pStyle w:val="BodyText"/>
            </w:pPr>
            <w:r w:rsidRPr="006F36D6">
              <w:t xml:space="preserve">This version was released in </w:t>
            </w:r>
            <w:r w:rsidRPr="006F36D6">
              <w:rPr>
                <w:rStyle w:val="Emphasis"/>
              </w:rPr>
              <w:t>CHC Community Services Training Package release 2.0</w:t>
            </w:r>
            <w:r w:rsidRPr="006F36D6">
              <w:t xml:space="preserve"> and meets the requirements of the 2012 Standards for Training Packages.</w:t>
            </w:r>
          </w:p>
          <w:p w:rsidR="00000000" w:rsidRPr="006F36D6" w:rsidP="006F36D6">
            <w:pPr>
              <w:pStyle w:val="BodyText"/>
            </w:pPr>
          </w:p>
          <w:p w:rsidR="00000000" w:rsidRPr="006F36D6" w:rsidP="006F36D6">
            <w:pPr>
              <w:pStyle w:val="BodyText"/>
            </w:pPr>
            <w:r w:rsidRPr="006F36D6">
              <w:t>Minimal changes to the elements and performance criteria. New evidence requirements for assessment, including volume and frequency.</w:t>
            </w:r>
          </w:p>
        </w:tc>
      </w:tr>
    </w:tbl>
    <w:p w:rsidR="00000000" w:rsidRPr="006F36D6" w:rsidP="006F36D6">
      <w:pPr>
        <w:pStyle w:val="BodyText"/>
      </w:pPr>
    </w:p>
    <w:p w:rsidR="00000000" w:rsidRPr="006F36D6" w:rsidP="006F36D6">
      <w:pPr>
        <w:pStyle w:val="AllowPageBreak"/>
      </w:pPr>
    </w:p>
    <w:p w:rsidR="00000000" w:rsidRPr="006F36D6" w:rsidP="006F36D6">
      <w:pPr>
        <w:pStyle w:val="Heading1"/>
      </w:pPr>
      <w:bookmarkStart w:id="2" w:name="O_654830"/>
      <w:bookmarkEnd w:id="2"/>
      <w:r w:rsidRPr="006F36D6">
        <w:t>Application</w:t>
      </w:r>
    </w:p>
    <w:p w:rsidR="00000000" w:rsidRPr="006F36D6" w:rsidP="00DF7ADD">
      <w:pPr>
        <w:pStyle w:val="BodyText"/>
      </w:pPr>
      <w:r w:rsidRPr="006F36D6">
        <w:t>This unit describes</w:t>
      </w:r>
      <w:r w:rsidRPr="006F36D6">
        <w:t xml:space="preserve"> the skills and knowledge required to establish carer peer relationships and work collaboratively with consumers and others to provide services. </w:t>
      </w:r>
    </w:p>
    <w:p w:rsidR="00000000" w:rsidRPr="006F36D6" w:rsidP="00DF7ADD">
      <w:pPr>
        <w:pStyle w:val="BodyText"/>
      </w:pPr>
      <w:r w:rsidRPr="006F36D6">
        <w:t>This unit applies to mental health peer work in the mental health sector.</w:t>
      </w:r>
    </w:p>
    <w:p w:rsidR="00000000" w:rsidRPr="00DF7ADD" w:rsidP="00DF7ADD">
      <w:pPr>
        <w:pStyle w:val="BodyText"/>
        <w:rPr>
          <w:i/>
        </w:rPr>
      </w:pPr>
      <w:r w:rsidRPr="00DF7ADD">
        <w:rPr>
          <w:rStyle w:val="Emphasis"/>
        </w:rPr>
        <w:t>The skills in this unit must be ap</w:t>
      </w:r>
      <w:r w:rsidRPr="00DF7ADD">
        <w:rPr>
          <w:rStyle w:val="Emphasis"/>
        </w:rPr>
        <w:t>plied in accordance with Commonwealth and State/Territory legislation, Australian/New Zealand standards and industry codes of practice.</w:t>
      </w:r>
    </w:p>
    <w:p w:rsidR="00000000" w:rsidRPr="006F36D6" w:rsidP="006F36D6">
      <w:pPr>
        <w:pStyle w:val="Heading1"/>
      </w:pPr>
      <w:bookmarkStart w:id="3" w:name="O_654834"/>
      <w:bookmarkEnd w:id="3"/>
      <w:r w:rsidRPr="006F36D6">
        <w:t>Elements and Performance Criteria</w:t>
      </w:r>
    </w:p>
    <w:tbl>
      <w:tblPr>
        <w:tblW w:w="0" w:type="auto"/>
        <w:tblLayout w:type="fixed"/>
        <w:tblCellMar>
          <w:left w:w="62" w:type="dxa"/>
          <w:right w:w="62" w:type="dxa"/>
        </w:tblCellMar>
        <w:tblLook w:val="0000"/>
      </w:tblPr>
      <w:tblGrid>
        <w:gridCol w:w="3261"/>
        <w:gridCol w:w="5702"/>
      </w:tblGrid>
      <w:tr w:rsidTr="006F36D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r w:rsidRPr="006F36D6">
              <w:rPr>
                <w:rStyle w:val="SpecialBold"/>
              </w:rPr>
              <w:t>PERFORMANCE CRITERIA</w:t>
            </w:r>
          </w:p>
        </w:tc>
      </w:tr>
      <w:tr w:rsidTr="006F36D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r w:rsidRPr="006F36D6">
              <w:rPr>
                <w:rStyle w:val="Emphasis"/>
              </w:rPr>
              <w:t>Performance criteria describe the performance needed to demonstrate achievement of the element.</w:t>
            </w: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r w:rsidRPr="006F36D6">
              <w:t>1. Establish and maintain effective relationships with mental health carers</w:t>
            </w:r>
          </w:p>
        </w:tc>
        <w:tc>
          <w:tcPr>
            <w:tcW w:w="5702"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t>1.1 Use lived experience to establish and maintain a safe and positive working r</w:t>
            </w:r>
            <w:r w:rsidRPr="006F36D6">
              <w:t>elationship with other carers</w:t>
            </w:r>
          </w:p>
          <w:p w:rsidR="00000000" w:rsidRPr="006F36D6" w:rsidP="006F36D6">
            <w:pPr>
              <w:pStyle w:val="BodyText"/>
            </w:pPr>
            <w:r w:rsidRPr="006F36D6">
              <w:t>1.2 Clarify role of carer peer worker at initial engagement to clarify role expectations and define appropriate relationship guidelines</w:t>
            </w:r>
          </w:p>
          <w:p w:rsidR="00000000" w:rsidRPr="006F36D6" w:rsidP="006F36D6">
            <w:pPr>
              <w:pStyle w:val="BodyText"/>
            </w:pPr>
            <w:r w:rsidRPr="006F36D6">
              <w:t xml:space="preserve">1.3 Build effective communication strategies to clarify </w:t>
            </w:r>
            <w:r w:rsidRPr="006F36D6">
              <w:t>meaning and build a working relati</w:t>
            </w:r>
            <w:r w:rsidRPr="006F36D6">
              <w:t>onship based on shared understanding</w:t>
            </w:r>
          </w:p>
          <w:p w:rsidR="00000000" w:rsidRPr="006F36D6" w:rsidP="006F36D6">
            <w:pPr>
              <w:pStyle w:val="BodyText"/>
            </w:pPr>
            <w:r w:rsidRPr="006F36D6">
              <w:t xml:space="preserve">1.4 Discuss with the carer their needs and goals, identify supports and using a strengths based approach address these needs </w:t>
            </w:r>
          </w:p>
          <w:p w:rsidR="00000000" w:rsidP="006F36D6">
            <w:pPr>
              <w:pStyle w:val="BodyText"/>
              <w:rPr>
                <w:lang w:val="en-NZ"/>
              </w:rPr>
            </w:pPr>
            <w:r w:rsidRPr="006F36D6">
              <w:t>1.5 Collaborate with the carer to establish a carer support plan</w:t>
            </w: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r w:rsidRPr="006F36D6">
              <w:t xml:space="preserve">2. Facilitate access to resources and information </w:t>
            </w:r>
          </w:p>
        </w:tc>
        <w:tc>
          <w:tcPr>
            <w:tcW w:w="5702"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t>2.1 Provide information about opportunities and strategies for carers to achieve their preferred support</w:t>
            </w:r>
          </w:p>
          <w:p w:rsidR="00000000" w:rsidRPr="006F36D6" w:rsidP="006F36D6">
            <w:pPr>
              <w:pStyle w:val="BodyText"/>
            </w:pPr>
            <w:r w:rsidRPr="006F36D6">
              <w:t>2.2 Provide information, resources and education on a range of matters relating to carer, family and</w:t>
            </w:r>
            <w:r w:rsidRPr="006F36D6">
              <w:t xml:space="preserve"> natural supports</w:t>
            </w:r>
          </w:p>
          <w:p w:rsidR="00000000" w:rsidRPr="006F36D6" w:rsidP="006F36D6">
            <w:pPr>
              <w:pStyle w:val="BodyText"/>
            </w:pPr>
            <w:r w:rsidRPr="006F36D6">
              <w:t>2.3 Maintain accurate information and regularly review for currency and relevance</w:t>
            </w:r>
          </w:p>
          <w:p w:rsidR="00000000" w:rsidP="006F36D6">
            <w:pPr>
              <w:pStyle w:val="BodyText"/>
              <w:rPr>
                <w:lang w:val="en-NZ"/>
              </w:rPr>
            </w:pPr>
            <w:r w:rsidRPr="006F36D6">
              <w:t>2.4 Compile carer developed resources and literature for access by service users and staff</w:t>
            </w: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t>3. Provide support and services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t>3.1 Use strategies to ensure</w:t>
            </w:r>
            <w:r w:rsidRPr="006F36D6">
              <w:t xml:space="preserve"> all interactions with carers uphold the principles and practices of peer work</w:t>
            </w:r>
          </w:p>
          <w:p w:rsidR="00000000" w:rsidRPr="006F36D6" w:rsidP="006F36D6">
            <w:pPr>
              <w:pStyle w:val="BodyText"/>
            </w:pPr>
            <w:r w:rsidRPr="006F36D6">
              <w:t xml:space="preserve">3.2 Collaborate with carers and relevant others to ensure that individual and cultural needs are addressed </w:t>
            </w:r>
          </w:p>
          <w:p w:rsidR="00000000" w:rsidRPr="006F36D6" w:rsidP="006F36D6">
            <w:pPr>
              <w:pStyle w:val="BodyText"/>
            </w:pPr>
            <w:r w:rsidRPr="006F36D6">
              <w:t>3.3 Collaborate with carers to ensure appropriate levels and opportun</w:t>
            </w:r>
            <w:r w:rsidRPr="006F36D6">
              <w:t xml:space="preserve">ities for carer consultation </w:t>
            </w:r>
          </w:p>
          <w:p w:rsidR="00000000" w:rsidRPr="006F36D6" w:rsidP="006F36D6">
            <w:pPr>
              <w:pStyle w:val="BodyText"/>
            </w:pPr>
            <w:r w:rsidRPr="006F36D6">
              <w:t>3.4 Facilitate and support carer networks and represent carer perspectives</w:t>
            </w:r>
          </w:p>
          <w:p w:rsidR="00000000" w:rsidRPr="006F36D6" w:rsidP="006F36D6">
            <w:pPr>
              <w:pStyle w:val="BodyText"/>
            </w:pPr>
            <w:r w:rsidRPr="006F36D6">
              <w:t>3.5 Respond promptly and supportively to carers in distress or crisis, in accordance with duty of care and organisation policies and procedures</w:t>
            </w:r>
          </w:p>
          <w:p w:rsidR="00000000" w:rsidRPr="006F36D6" w:rsidP="006F36D6">
            <w:pPr>
              <w:pStyle w:val="BodyText"/>
            </w:pPr>
            <w:r w:rsidRPr="006F36D6">
              <w:t>3.6 Com</w:t>
            </w:r>
            <w:r w:rsidRPr="006F36D6">
              <w:t>plete documentation, records of service and reports as this applies to carer peer work</w:t>
            </w:r>
          </w:p>
          <w:p w:rsidR="00000000" w:rsidRPr="006F36D6" w:rsidP="006F36D6">
            <w:pPr>
              <w:pStyle w:val="BodyText"/>
            </w:pPr>
            <w:r w:rsidRPr="006F36D6">
              <w:t xml:space="preserve">3.7 Follow organisation’s policy and procedures, particularly in relation to code of conduct, ethics, duty of care, record keeping, confidentiality and privacy, as this </w:t>
            </w:r>
            <w:r w:rsidRPr="006F36D6">
              <w:t>applies to carer peer work</w:t>
            </w:r>
          </w:p>
          <w:p w:rsidR="00000000" w:rsidRPr="006F36D6" w:rsidP="006F36D6">
            <w:pPr>
              <w:pStyle w:val="BodyText"/>
            </w:pPr>
            <w:r w:rsidRPr="006F36D6">
              <w:t>3.8 Identify and minimise role strain, role conflict and role confusion issues in a timely way</w:t>
            </w:r>
          </w:p>
          <w:p w:rsidR="00000000" w:rsidP="006F36D6">
            <w:pPr>
              <w:pStyle w:val="BodyText"/>
              <w:rPr>
                <w:lang w:val="en-NZ"/>
              </w:rPr>
            </w:pPr>
            <w:r w:rsidRPr="006F36D6">
              <w:t>3.9 Maintain boundaries appropriate to the delivery of peer delivered services</w:t>
            </w: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36D6">
            <w:pPr>
              <w:pStyle w:val="BodyText"/>
              <w:rPr>
                <w:lang w:val="en-NZ"/>
              </w:rPr>
            </w:pPr>
          </w:p>
        </w:tc>
      </w:tr>
      <w:tr w:rsidTr="006F36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t>4. Work collaboratively with other staff</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t>4.1 Discuss limits of own knowledge, abilities and work role and make appropriate referrals in accordance with organisation’s policy and procedures</w:t>
            </w:r>
          </w:p>
          <w:p w:rsidR="00000000" w:rsidRPr="006F36D6" w:rsidP="006F36D6">
            <w:pPr>
              <w:pStyle w:val="BodyText"/>
            </w:pPr>
            <w:r w:rsidRPr="006F36D6">
              <w:t>4.2 Work collaboratively with other service staff and mental health workers to support holistic and seamless</w:t>
            </w:r>
            <w:r w:rsidRPr="006F36D6">
              <w:t xml:space="preserve"> services </w:t>
            </w:r>
          </w:p>
          <w:p w:rsidR="00000000" w:rsidRPr="006F36D6" w:rsidP="006F36D6">
            <w:pPr>
              <w:pStyle w:val="BodyText"/>
            </w:pPr>
            <w:r w:rsidRPr="006F36D6">
              <w:t>4.3 Contribute to policy development about peer issues</w:t>
            </w:r>
          </w:p>
          <w:p w:rsidR="00000000" w:rsidRPr="006F36D6" w:rsidP="006F36D6">
            <w:pPr>
              <w:pStyle w:val="BodyText"/>
            </w:pPr>
            <w:r w:rsidRPr="006F36D6">
              <w:t>4.4 Promote the service and peer work to other workers</w:t>
            </w:r>
          </w:p>
        </w:tc>
      </w:tr>
    </w:tbl>
    <w:p w:rsidR="00000000" w:rsidRPr="006F36D6" w:rsidP="006F36D6">
      <w:pPr>
        <w:pStyle w:val="BodyText"/>
      </w:pPr>
    </w:p>
    <w:p w:rsidR="00000000" w:rsidRPr="006F36D6" w:rsidP="006F36D6">
      <w:pPr>
        <w:pStyle w:val="AllowPageBreak"/>
      </w:pPr>
    </w:p>
    <w:p w:rsidR="00000000" w:rsidRPr="006F36D6" w:rsidP="006F36D6">
      <w:pPr>
        <w:pStyle w:val="Heading1"/>
      </w:pPr>
      <w:bookmarkStart w:id="4" w:name="O_654835"/>
      <w:bookmarkEnd w:id="4"/>
      <w:r w:rsidRPr="006F36D6">
        <w:t>Foundation Skills</w:t>
      </w:r>
    </w:p>
    <w:tbl>
      <w:tblPr>
        <w:tblW w:w="0" w:type="auto"/>
        <w:tblLayout w:type="fixed"/>
        <w:tblCellMar>
          <w:left w:w="62" w:type="dxa"/>
          <w:right w:w="62" w:type="dxa"/>
        </w:tblCellMar>
        <w:tblLook w:val="0000"/>
      </w:tblPr>
      <w:tblGrid>
        <w:gridCol w:w="8964"/>
      </w:tblGrid>
      <w:tr w:rsidTr="006F36D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rPr>
                <w:rStyle w:val="Emphasis"/>
              </w:rPr>
              <w:t xml:space="preserve">The Foundation Skills describe those required skills (language, literacy, numeracy and </w:t>
            </w:r>
            <w:r w:rsidRPr="006F36D6">
              <w:t xml:space="preserve">employment </w:t>
            </w:r>
            <w:r w:rsidRPr="006F36D6">
              <w:t xml:space="preserve">skills) that are essential </w:t>
            </w:r>
            <w:r w:rsidRPr="006F36D6">
              <w:rPr>
                <w:rStyle w:val="Emphasis"/>
              </w:rPr>
              <w:t>to performance.</w:t>
            </w:r>
          </w:p>
          <w:p w:rsidR="00000000" w:rsidP="006F36D6">
            <w:pPr>
              <w:pStyle w:val="BodyText"/>
              <w:rPr>
                <w:lang w:val="en-NZ"/>
              </w:rPr>
            </w:pPr>
          </w:p>
        </w:tc>
      </w:tr>
      <w:tr w:rsidTr="006F36D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F36D6" w:rsidP="006F36D6">
            <w:pPr>
              <w:pStyle w:val="BodyText"/>
            </w:pPr>
            <w:r w:rsidRPr="006F36D6">
              <w:t>Foundation skills essential to performance are explicit in the performance criteria of this unit of competency</w:t>
            </w:r>
          </w:p>
        </w:tc>
      </w:tr>
    </w:tbl>
    <w:p w:rsidR="00000000" w:rsidRPr="006F36D6" w:rsidP="006F36D6">
      <w:pPr>
        <w:pStyle w:val="BodyText"/>
      </w:pPr>
    </w:p>
    <w:p w:rsidR="00000000" w:rsidRPr="006F36D6" w:rsidP="006F36D6">
      <w:pPr>
        <w:pStyle w:val="AllowPageBreak"/>
      </w:pPr>
    </w:p>
    <w:p w:rsidR="00000000" w:rsidRPr="006F36D6" w:rsidP="006F36D6">
      <w:pPr>
        <w:pStyle w:val="Heading1"/>
      </w:pPr>
      <w:bookmarkStart w:id="5" w:name="O_654837"/>
      <w:bookmarkEnd w:id="5"/>
      <w:r w:rsidRPr="006F36D6">
        <w:t>Unit Mapping Information</w:t>
      </w:r>
    </w:p>
    <w:p w:rsidR="00000000" w:rsidRPr="006F36D6" w:rsidP="00DF7ADD">
      <w:pPr>
        <w:pStyle w:val="BodyText"/>
      </w:pPr>
      <w:r w:rsidRPr="006F36D6">
        <w:t>No equivalent unit.</w:t>
      </w:r>
    </w:p>
    <w:p w:rsidR="00000000" w:rsidRPr="006F36D6" w:rsidP="006F36D6">
      <w:pPr>
        <w:pStyle w:val="Heading1"/>
      </w:pPr>
      <w:bookmarkStart w:id="6" w:name="O_654844"/>
      <w:bookmarkEnd w:id="6"/>
      <w:r w:rsidRPr="006F36D6">
        <w:t>Links</w:t>
      </w:r>
    </w:p>
    <w:p w:rsidR="00000000" w:rsidRPr="006F36D6" w:rsidP="00DF7ADD">
      <w:pPr>
        <w:pStyle w:val="BodyText"/>
      </w:pPr>
      <w:r w:rsidRPr="006F36D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E548C">
        <w:rPr>
          <w:rStyle w:val="Hyperlink"/>
        </w:rPr>
        <w:t>https://vetnet.gov.au/Pages/TrainingDocs.aspx?q=5e0c25cc-3d9d-4b43-80d3-bd22cc4f1e53</w:t>
      </w:r>
      <w:r>
        <w:fldChar w:fldCharType="end"/>
      </w:r>
    </w:p>
    <w:p w:rsidR="00000000" w:rsidRPr="006F36D6" w:rsidP="00DF7ADD">
      <w:pPr>
        <w:pStyle w:val="BodyText"/>
        <w:sectPr w:rsidSect="006F36D6">
          <w:headerReference w:type="default" r:id="rId10"/>
          <w:footerReference w:type="default" r:id="rId11"/>
          <w:pgSz w:w="11908" w:h="16833"/>
          <w:pgMar w:top="1702" w:right="1418" w:bottom="1702" w:left="1418" w:header="992" w:footer="992" w:gutter="0"/>
          <w:cols w:space="720"/>
          <w:noEndnote/>
          <w:docGrid w:linePitch="299"/>
        </w:sectPr>
      </w:pPr>
    </w:p>
    <w:p w:rsidR="00000000" w:rsidRPr="006F36D6" w:rsidP="006F36D6">
      <w:pPr>
        <w:pStyle w:val="SuperHeading"/>
      </w:pPr>
      <w:r w:rsidRPr="006F36D6">
        <w:t>Assessment Requirements for CHCPWK005 Work effectively with car</w:t>
      </w:r>
      <w:r w:rsidRPr="006F36D6">
        <w:t xml:space="preserve">ers as a mental health peer worker </w:t>
      </w:r>
    </w:p>
    <w:p w:rsidR="00000000" w:rsidRPr="006F36D6" w:rsidP="006F36D6">
      <w:pPr>
        <w:pStyle w:val="Heading1"/>
      </w:pPr>
      <w:bookmarkStart w:id="7" w:name="O_654839"/>
      <w:bookmarkEnd w:id="7"/>
      <w:r w:rsidRPr="006F36D6">
        <w:t>Modification History</w:t>
      </w:r>
    </w:p>
    <w:tbl>
      <w:tblPr>
        <w:tblW w:w="0" w:type="auto"/>
        <w:tblLayout w:type="fixed"/>
        <w:tblCellMar>
          <w:left w:w="62" w:type="dxa"/>
          <w:right w:w="62" w:type="dxa"/>
        </w:tblCellMar>
        <w:tblLook w:val="0000"/>
      </w:tblPr>
      <w:tblGrid>
        <w:gridCol w:w="2790"/>
        <w:gridCol w:w="6344"/>
      </w:tblGrid>
      <w:tr w:rsidTr="006F36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D6" w:rsidP="006F36D6">
            <w:pPr>
              <w:pStyle w:val="BodyText"/>
            </w:pPr>
            <w:r w:rsidRPr="006F36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D6">
            <w:pPr>
              <w:pStyle w:val="BodyText"/>
              <w:rPr>
                <w:lang w:val="en-NZ"/>
              </w:rPr>
            </w:pPr>
            <w:r w:rsidRPr="006F36D6">
              <w:rPr>
                <w:rStyle w:val="SpecialBold"/>
              </w:rPr>
              <w:t>Comments</w:t>
            </w:r>
          </w:p>
        </w:tc>
      </w:tr>
      <w:tr w:rsidTr="006F36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6D6">
            <w:pPr>
              <w:pStyle w:val="BodyText"/>
              <w:rPr>
                <w:lang w:val="en-NZ"/>
              </w:rPr>
            </w:pPr>
            <w:r w:rsidRPr="006F36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6D6" w:rsidP="006F36D6">
            <w:pPr>
              <w:pStyle w:val="BodyText"/>
            </w:pPr>
            <w:r w:rsidRPr="006F36D6">
              <w:t xml:space="preserve">This version was released in </w:t>
            </w:r>
            <w:r w:rsidRPr="006F36D6">
              <w:rPr>
                <w:rStyle w:val="Emphasis"/>
              </w:rPr>
              <w:t>CHC Community Services Training Package release 2.0</w:t>
            </w:r>
            <w:r w:rsidRPr="006F36D6">
              <w:t xml:space="preserve"> and meets the requirements of the 2012 Standards for Training Packages.</w:t>
            </w:r>
          </w:p>
          <w:p w:rsidR="00000000" w:rsidRPr="006F36D6" w:rsidP="006F36D6">
            <w:pPr>
              <w:pStyle w:val="BodyText"/>
            </w:pPr>
          </w:p>
          <w:p w:rsidR="00000000" w:rsidRPr="006F36D6" w:rsidP="006F36D6">
            <w:pPr>
              <w:pStyle w:val="BodyText"/>
            </w:pPr>
            <w:r w:rsidRPr="006F36D6">
              <w:t>Minimal changes to the elements and performance criteria. New evidence requirements for assessment, including volume and frequency.</w:t>
            </w:r>
          </w:p>
        </w:tc>
      </w:tr>
    </w:tbl>
    <w:p w:rsidR="00000000" w:rsidRPr="006F36D6" w:rsidP="006F36D6">
      <w:pPr>
        <w:pStyle w:val="BodyText"/>
      </w:pPr>
    </w:p>
    <w:p w:rsidR="00000000" w:rsidRPr="006F36D6" w:rsidP="006F36D6">
      <w:pPr>
        <w:pStyle w:val="AllowPageBreak"/>
      </w:pPr>
    </w:p>
    <w:p w:rsidR="00000000" w:rsidRPr="006F36D6" w:rsidP="006F36D6">
      <w:pPr>
        <w:pStyle w:val="Heading1"/>
      </w:pPr>
      <w:bookmarkStart w:id="8" w:name="O_654840"/>
      <w:bookmarkEnd w:id="8"/>
      <w:r w:rsidRPr="006F36D6">
        <w:t>Performance Evidence</w:t>
      </w:r>
    </w:p>
    <w:p w:rsidR="00000000" w:rsidRPr="006F36D6" w:rsidP="00DF7ADD">
      <w:pPr>
        <w:pStyle w:val="BodyText"/>
      </w:pPr>
      <w:r w:rsidRPr="006F36D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6F36D6" w:rsidP="006F36D6">
      <w:pPr>
        <w:pStyle w:val="ListBullet"/>
      </w:pPr>
      <w:r w:rsidRPr="006F36D6">
        <w:t>worked withi</w:t>
      </w:r>
      <w:r w:rsidRPr="006F36D6">
        <w:t>n carer peer boundaries according to the values, ethics and philosophies of carer mental health peer work with at least 3 different carers:</w:t>
      </w:r>
    </w:p>
    <w:p w:rsidR="00000000" w:rsidRPr="006F36D6" w:rsidP="006F36D6">
      <w:pPr>
        <w:pStyle w:val="ListBullet2"/>
      </w:pPr>
      <w:r w:rsidRPr="006F36D6">
        <w:t>used the following peer work communication strategies with carers:</w:t>
      </w:r>
    </w:p>
    <w:p w:rsidR="00000000" w:rsidRPr="006F36D6" w:rsidP="006F36D6">
      <w:pPr>
        <w:pStyle w:val="ListBullet3"/>
      </w:pPr>
      <w:r w:rsidRPr="006F36D6">
        <w:t>strengths based strategies</w:t>
      </w:r>
    </w:p>
    <w:p w:rsidR="00000000" w:rsidRPr="006F36D6" w:rsidP="006F36D6">
      <w:pPr>
        <w:pStyle w:val="ListBullet3"/>
      </w:pPr>
      <w:r w:rsidRPr="006F36D6">
        <w:t>establishing carer focused and carer friendly partnerships</w:t>
      </w:r>
    </w:p>
    <w:p w:rsidR="00000000" w:rsidRPr="006F36D6" w:rsidP="006F36D6">
      <w:pPr>
        <w:pStyle w:val="ListBullet3"/>
      </w:pPr>
      <w:r w:rsidRPr="006F36D6">
        <w:t>carer’s preferred language, concepts and meanings/interpretations</w:t>
      </w:r>
    </w:p>
    <w:p w:rsidR="00000000" w:rsidRPr="006F36D6" w:rsidP="006F36D6">
      <w:pPr>
        <w:pStyle w:val="ListBullet3"/>
      </w:pPr>
      <w:r w:rsidRPr="006F36D6">
        <w:t>inclusive and person first language</w:t>
      </w:r>
    </w:p>
    <w:p w:rsidR="00000000" w:rsidRPr="006F36D6" w:rsidP="006F36D6">
      <w:pPr>
        <w:pStyle w:val="ListBullet3"/>
      </w:pPr>
      <w:r w:rsidRPr="006F36D6">
        <w:t xml:space="preserve">strategic questioning </w:t>
      </w:r>
    </w:p>
    <w:p w:rsidR="00000000" w:rsidRPr="006F36D6" w:rsidP="006F36D6">
      <w:pPr>
        <w:pStyle w:val="ListBullet3"/>
      </w:pPr>
      <w:r w:rsidRPr="006F36D6">
        <w:t>collaborative approach to support self-determination</w:t>
      </w:r>
    </w:p>
    <w:p w:rsidR="00000000" w:rsidRPr="006F36D6" w:rsidP="006F36D6">
      <w:pPr>
        <w:pStyle w:val="ListBullet2"/>
      </w:pPr>
      <w:r w:rsidRPr="006F36D6">
        <w:t>worked collaborati</w:t>
      </w:r>
      <w:r w:rsidRPr="006F36D6">
        <w:t>vely with others in the provision of carer peer services:</w:t>
      </w:r>
    </w:p>
    <w:p w:rsidR="00000000" w:rsidRPr="006F36D6" w:rsidP="006F36D6">
      <w:pPr>
        <w:pStyle w:val="ListBullet3"/>
      </w:pPr>
      <w:r w:rsidRPr="006F36D6">
        <w:t>carer networks</w:t>
      </w:r>
    </w:p>
    <w:p w:rsidR="00000000" w:rsidRPr="006F36D6" w:rsidP="006F36D6">
      <w:pPr>
        <w:pStyle w:val="ListBullet3"/>
      </w:pPr>
      <w:r w:rsidRPr="006F36D6">
        <w:t>other workers</w:t>
      </w:r>
    </w:p>
    <w:p w:rsidR="00000000" w:rsidRPr="006F36D6" w:rsidP="006F36D6">
      <w:pPr>
        <w:pStyle w:val="ListBullet3"/>
      </w:pPr>
      <w:r w:rsidRPr="006F36D6">
        <w:t>services and agencies</w:t>
      </w:r>
    </w:p>
    <w:p w:rsidR="00000000" w:rsidRPr="006F36D6" w:rsidP="006F36D6">
      <w:pPr>
        <w:pStyle w:val="AllowPageBreak"/>
      </w:pPr>
    </w:p>
    <w:p w:rsidR="00000000" w:rsidRPr="006F36D6" w:rsidP="006F36D6">
      <w:pPr>
        <w:pStyle w:val="Heading1"/>
      </w:pPr>
      <w:bookmarkStart w:id="9" w:name="O_654841"/>
      <w:bookmarkEnd w:id="9"/>
      <w:r w:rsidRPr="006F36D6">
        <w:t>Knowledge Evidence</w:t>
      </w:r>
    </w:p>
    <w:p w:rsidR="00000000" w:rsidRPr="006F36D6" w:rsidP="00DF7ADD">
      <w:pPr>
        <w:pStyle w:val="BodyText"/>
      </w:pPr>
      <w:r w:rsidRPr="006F36D6">
        <w:t xml:space="preserve">The candidate must be able to demonstrate essential knowledge required to effectively do the task outlined in </w:t>
      </w:r>
      <w:r w:rsidRPr="006F36D6">
        <w:t>elements and performance criteria of this unit, manage the task and manage contingencies in the context of the work role. This includes knowledge of:</w:t>
      </w:r>
    </w:p>
    <w:p w:rsidR="00000000" w:rsidRPr="006F36D6" w:rsidP="006F36D6">
      <w:pPr>
        <w:pStyle w:val="ListBullet"/>
      </w:pPr>
      <w:r w:rsidRPr="006F36D6">
        <w:t>importance of self-awareness in mental health peer work</w:t>
      </w:r>
    </w:p>
    <w:p w:rsidR="00000000" w:rsidRPr="006F36D6" w:rsidP="006F36D6">
      <w:pPr>
        <w:pStyle w:val="ListBullet"/>
      </w:pPr>
      <w:r w:rsidRPr="006F36D6">
        <w:t>contemporary frameworks and influences underpinning mental health peer work, including recovery, trauma informed care, person centred, rights based, self-determination, holistic physical health and wellbeing</w:t>
      </w:r>
    </w:p>
    <w:p w:rsidR="00000000" w:rsidRPr="006F36D6" w:rsidP="006F36D6">
      <w:pPr>
        <w:pStyle w:val="ListBullet"/>
      </w:pPr>
      <w:r w:rsidRPr="006F36D6">
        <w:t>historical, social, political and economic conte</w:t>
      </w:r>
      <w:r w:rsidRPr="006F36D6">
        <w:t>xts of mental health services and mental health consumer and carer movements</w:t>
      </w:r>
    </w:p>
    <w:p w:rsidR="00000000" w:rsidRPr="006F36D6" w:rsidP="006F36D6">
      <w:pPr>
        <w:pStyle w:val="ListBullet"/>
      </w:pPr>
      <w:r w:rsidRPr="006F36D6">
        <w:t>philosophical, ethical and values based approaches to peer work</w:t>
      </w:r>
    </w:p>
    <w:p w:rsidR="00000000" w:rsidRPr="006F36D6" w:rsidP="006F36D6">
      <w:pPr>
        <w:pStyle w:val="ListBullet"/>
      </w:pPr>
      <w:r w:rsidRPr="006F36D6">
        <w:t>international and national developments in consumer and carer peer work</w:t>
      </w:r>
    </w:p>
    <w:p w:rsidR="00000000" w:rsidRPr="006F36D6" w:rsidP="006F36D6">
      <w:pPr>
        <w:pStyle w:val="ListBullet"/>
      </w:pPr>
      <w:r w:rsidRPr="006F36D6">
        <w:t>history and context of self-directed recove</w:t>
      </w:r>
      <w:r w:rsidRPr="006F36D6">
        <w:t xml:space="preserve">ry and recovery principles, facilitation, pathways and practices </w:t>
      </w:r>
    </w:p>
    <w:p w:rsidR="00000000" w:rsidRPr="006F36D6" w:rsidP="006F36D6">
      <w:pPr>
        <w:pStyle w:val="ListBullet"/>
      </w:pPr>
      <w:r w:rsidRPr="006F36D6">
        <w:t>impacts and different types of stigma for consumers and carers, including self-stigma, individual stigma, community stigma, prejudice and discrimination on the recovery journey</w:t>
      </w:r>
    </w:p>
    <w:p w:rsidR="00000000" w:rsidRPr="006F36D6" w:rsidP="006F36D6">
      <w:pPr>
        <w:pStyle w:val="ListBullet"/>
      </w:pPr>
      <w:r w:rsidRPr="006F36D6">
        <w:t>impacts of ca</w:t>
      </w:r>
      <w:r w:rsidRPr="006F36D6">
        <w:t>ring on individuals and family relationships</w:t>
      </w:r>
    </w:p>
    <w:p w:rsidR="00000000" w:rsidRPr="006F36D6" w:rsidP="006F36D6">
      <w:pPr>
        <w:pStyle w:val="ListBullet"/>
      </w:pPr>
      <w:r w:rsidRPr="006F36D6">
        <w:t xml:space="preserve">issues that impact on the physical and emotional health and well being of the carer </w:t>
      </w:r>
    </w:p>
    <w:p w:rsidR="00000000" w:rsidRPr="006F36D6" w:rsidP="006F36D6">
      <w:pPr>
        <w:pStyle w:val="ListBullet"/>
      </w:pPr>
      <w:r w:rsidRPr="006F36D6">
        <w:t>barriers to self care for carers</w:t>
      </w:r>
    </w:p>
    <w:p w:rsidR="00000000" w:rsidRPr="006F36D6" w:rsidP="006F36D6">
      <w:pPr>
        <w:pStyle w:val="ListBullet"/>
      </w:pPr>
      <w:r w:rsidRPr="006F36D6">
        <w:t>social justice issues and approaches</w:t>
      </w:r>
    </w:p>
    <w:p w:rsidR="00000000" w:rsidRPr="006F36D6" w:rsidP="006F36D6">
      <w:pPr>
        <w:pStyle w:val="ListBullet"/>
      </w:pPr>
      <w:r w:rsidRPr="006F36D6">
        <w:t>impacts of trauma and trauma informed care</w:t>
      </w:r>
    </w:p>
    <w:p w:rsidR="00000000" w:rsidRPr="006F36D6" w:rsidP="006F36D6">
      <w:pPr>
        <w:pStyle w:val="ListBullet"/>
      </w:pPr>
      <w:r w:rsidRPr="006F36D6">
        <w:t>different men</w:t>
      </w:r>
      <w:r w:rsidRPr="006F36D6">
        <w:t>tal illness and distress</w:t>
      </w:r>
    </w:p>
    <w:p w:rsidR="00000000" w:rsidRPr="006F36D6" w:rsidP="006F36D6">
      <w:pPr>
        <w:pStyle w:val="ListBullet"/>
      </w:pPr>
      <w:r w:rsidRPr="006F36D6">
        <w:t>principles and practices of duty of care as these apply to peer work</w:t>
      </w:r>
    </w:p>
    <w:p w:rsidR="00000000" w:rsidRPr="006F36D6" w:rsidP="006F36D6">
      <w:pPr>
        <w:pStyle w:val="ListBullet"/>
      </w:pPr>
      <w:r w:rsidRPr="006F36D6">
        <w:t>relevant policies, standards and legislations that relate to peer work</w:t>
      </w:r>
    </w:p>
    <w:p w:rsidR="00000000" w:rsidRPr="006F36D6" w:rsidP="006F36D6">
      <w:pPr>
        <w:pStyle w:val="ListBullet"/>
      </w:pPr>
      <w:r w:rsidRPr="006F36D6">
        <w:t xml:space="preserve">carer participation and leadership approaches </w:t>
      </w:r>
    </w:p>
    <w:p w:rsidR="00000000" w:rsidRPr="006F36D6" w:rsidP="006F36D6">
      <w:pPr>
        <w:pStyle w:val="ListBullet"/>
      </w:pPr>
      <w:r w:rsidRPr="006F36D6">
        <w:t>services that exist to assist people to meet</w:t>
      </w:r>
      <w:r w:rsidRPr="006F36D6">
        <w:t xml:space="preserve"> their needs</w:t>
      </w:r>
    </w:p>
    <w:p w:rsidR="00000000" w:rsidRPr="006F36D6" w:rsidP="006F36D6">
      <w:pPr>
        <w:pStyle w:val="ListBullet"/>
      </w:pPr>
      <w:r w:rsidRPr="006F36D6">
        <w:t>community development and peer work</w:t>
      </w:r>
    </w:p>
    <w:p w:rsidR="00000000" w:rsidRPr="006F36D6" w:rsidP="006F36D6">
      <w:pPr>
        <w:pStyle w:val="ListBullet"/>
      </w:pPr>
      <w:r w:rsidRPr="006F36D6">
        <w:t>types of work methods and practices which can improve on personal performance such as time management, information management</w:t>
      </w:r>
    </w:p>
    <w:p w:rsidR="00000000" w:rsidRPr="006F36D6" w:rsidP="006F36D6">
      <w:pPr>
        <w:pStyle w:val="AllowPageBreak"/>
      </w:pPr>
    </w:p>
    <w:p w:rsidR="00000000" w:rsidRPr="006F36D6" w:rsidP="006F36D6">
      <w:pPr>
        <w:pStyle w:val="Heading1"/>
      </w:pPr>
      <w:bookmarkStart w:id="10" w:name="O_654842"/>
      <w:bookmarkEnd w:id="10"/>
      <w:r w:rsidRPr="006F36D6">
        <w:t>Assessment Conditions</w:t>
      </w:r>
    </w:p>
    <w:p w:rsidR="00000000" w:rsidRPr="006F36D6" w:rsidP="00DF7ADD">
      <w:pPr>
        <w:pStyle w:val="BodyText"/>
      </w:pPr>
      <w:r w:rsidRPr="006F36D6">
        <w:t>Skills must have been demonstrated in the workplace or in a simulated environment that reflects workplace conditions. Where simulation is used, it must reflect real working conditions by modelling industry operating conditions and contingencies, as well as</w:t>
      </w:r>
      <w:r w:rsidRPr="006F36D6">
        <w:t xml:space="preserve">, using suitable facilities, equipment and resources. </w:t>
      </w:r>
    </w:p>
    <w:p w:rsidR="00000000" w:rsidRPr="006F36D6" w:rsidP="00DF7ADD">
      <w:pPr>
        <w:pStyle w:val="BodyText"/>
      </w:pPr>
      <w:r w:rsidRPr="006F36D6">
        <w:t xml:space="preserve">Assessors must satisfy the Standards for Registered Training Organisations (RTOs) 2015/AQTF mandatory competency requirements for assessors. </w:t>
      </w:r>
    </w:p>
    <w:p w:rsidR="00000000" w:rsidRPr="006F36D6" w:rsidP="00DF7ADD">
      <w:pPr>
        <w:pStyle w:val="BodyText"/>
      </w:pPr>
      <w:r w:rsidRPr="006F36D6">
        <w:t>In addition, assessors must be an experienced peer worker</w:t>
      </w:r>
      <w:r w:rsidRPr="006F36D6">
        <w:t xml:space="preserve"> with lived experience of mental illness as a consumer or carer (assessment must also involve a qualified assessor where the peer worker is not a qualified assessor).</w:t>
      </w:r>
    </w:p>
    <w:p w:rsidR="00000000" w:rsidRPr="006F36D6" w:rsidP="006F36D6">
      <w:pPr>
        <w:pStyle w:val="Heading1"/>
      </w:pPr>
      <w:bookmarkStart w:id="11" w:name="O_654845"/>
      <w:bookmarkEnd w:id="11"/>
      <w:r w:rsidRPr="006F36D6">
        <w:t>Links</w:t>
      </w:r>
    </w:p>
    <w:p w:rsidR="00000000" w:rsidRPr="006F36D6" w:rsidP="00DF7ADD">
      <w:pPr>
        <w:pStyle w:val="BodyText"/>
      </w:pPr>
      <w:r w:rsidRPr="006F36D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E548C">
        <w:rPr>
          <w:rStyle w:val="Hyperlink"/>
        </w:rPr>
        <w:t>https://vetnet.gov.au/Pages/TrainingDocs.aspx?q=5e0c25cc-3d9d-4b43-80d3-bd22cc4f1e53</w:t>
      </w:r>
      <w:r>
        <w:fldChar w:fldCharType="end"/>
      </w:r>
    </w:p>
    <w:p w:rsidR="00000000" w:rsidRPr="006F36D6" w:rsidP="006F36D6"/>
    <w:sectPr w:rsidSect="006F36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D6" w:rsidRPr="00DF7ADD" w:rsidP="00DF7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DD" w:rsidP="006F3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7ADD" w:rsidP="006F36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F7ADD" w:rsidP="006F36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D6" w:rsidP="006F36D6">
    <w:pPr>
      <w:pStyle w:val="Footer"/>
      <w:framePr w:wrap="around"/>
    </w:pPr>
    <w:r>
      <w:fldChar w:fldCharType="begin"/>
    </w:r>
    <w:r>
      <w:instrText xml:space="preserve"> DOCPROPERTY  Subject  \* MERGEFORMAT </w:instrText>
    </w:r>
    <w:r>
      <w:fldChar w:fldCharType="separate"/>
    </w:r>
    <w:r w:rsidR="00DF7ADD">
      <w:t>Approved</w:t>
    </w:r>
    <w:r w:rsidR="00DF7ADD">
      <w:fldChar w:fldCharType="end"/>
    </w:r>
    <w:r>
      <w:tab/>
      <w:t xml:space="preserve">Page </w:t>
    </w:r>
    <w:r>
      <w:fldChar w:fldCharType="begin"/>
    </w:r>
    <w:r>
      <w:instrText xml:space="preserve"> PAGE  \* Arabic  \* MERGEFORMAT </w:instrText>
    </w:r>
    <w:r>
      <w:fldChar w:fldCharType="separate"/>
    </w:r>
    <w:r w:rsidR="00DF7A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7ADD">
      <w:rPr>
        <w:noProof/>
      </w:rPr>
      <w:t>4</w:t>
    </w:r>
    <w:r>
      <w:rPr>
        <w:noProof/>
      </w:rPr>
      <w:fldChar w:fldCharType="end"/>
    </w:r>
  </w:p>
  <w:p w:rsidR="006F36D6" w:rsidP="006F36D6">
    <w:pPr>
      <w:pStyle w:val="Footer"/>
      <w:framePr w:wrap="around"/>
    </w:pPr>
    <w:r>
      <w:t xml:space="preserve">© Commonwealth of Australia, </w:t>
    </w:r>
    <w:r>
      <w:fldChar w:fldCharType="begin"/>
    </w:r>
    <w:r>
      <w:instrText xml:space="preserve"> DATE  \@ "yyyy"  \* MERGEFORMAT </w:instrText>
    </w:r>
    <w:r>
      <w:fldChar w:fldCharType="separate"/>
    </w:r>
    <w:r w:rsidR="00DF7ADD">
      <w:rPr>
        <w:noProof/>
      </w:rPr>
      <w:t>2025</w:t>
    </w:r>
    <w:r>
      <w:fldChar w:fldCharType="end"/>
    </w:r>
    <w:r>
      <w:tab/>
    </w:r>
    <w:r>
      <w:fldChar w:fldCharType="begin"/>
    </w:r>
    <w:r>
      <w:instrText xml:space="preserve"> DOCPROPERTY  Author  \* MERGEFORMAT </w:instrText>
    </w:r>
    <w:r>
      <w:fldChar w:fldCharType="separate"/>
    </w:r>
    <w:r w:rsidR="00DF7ADD">
      <w:t>HumanAbility</w:t>
    </w:r>
    <w:r w:rsidR="00DF7ADD">
      <w:fldChar w:fldCharType="end"/>
    </w:r>
  </w:p>
  <w:p w:rsidR="006F36D6" w:rsidP="006F3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6D6" w:rsidRPr="00DF7ADD" w:rsidP="00DF7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DD" w:rsidRPr="002D2AF8" w:rsidP="006F36D6">
    <w:pPr>
      <w:pStyle w:val="Header"/>
      <w:framePr w:wrap="around"/>
    </w:pPr>
    <w:r>
      <w:fldChar w:fldCharType="begin"/>
    </w:r>
    <w:r>
      <w:instrText xml:space="preserve"> TITLE   \* MERGEFORMAT </w:instrText>
    </w:r>
    <w:r>
      <w:fldChar w:fldCharType="separate"/>
    </w:r>
    <w:r>
      <w:t xml:space="preserve">CHCPWK005 Work effectively with carers as a mental health peer worker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7ADD" w:rsidP="006F36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D6" w:rsidRPr="002D2AF8" w:rsidP="006F36D6">
    <w:pPr>
      <w:pStyle w:val="Header"/>
      <w:framePr w:wrap="around"/>
    </w:pPr>
    <w:r>
      <w:fldChar w:fldCharType="begin"/>
    </w:r>
    <w:r>
      <w:instrText xml:space="preserve"> TITLE   \* MERGEFORMAT </w:instrText>
    </w:r>
    <w:r>
      <w:fldChar w:fldCharType="separate"/>
    </w:r>
    <w:r w:rsidR="00DF7ADD">
      <w:t xml:space="preserve">CHCPWK005 Work effectively with carers as a mental health peer worker </w:t>
    </w:r>
    <w:r w:rsidR="00DF7ADD">
      <w:fldChar w:fldCharType="end"/>
    </w:r>
    <w:r>
      <w:tab/>
      <w:t xml:space="preserve">Date this document was generated: </w:t>
    </w:r>
    <w:r>
      <w:fldChar w:fldCharType="begin"/>
    </w:r>
    <w:r>
      <w:instrText xml:space="preserve"> CREATEDATE  \@ "d MMMM yyyy"  \* MERGEFORMAT </w:instrText>
    </w:r>
    <w:r>
      <w:fldChar w:fldCharType="separate"/>
    </w:r>
    <w:r w:rsidR="00DF7ADD">
      <w:rPr>
        <w:noProof/>
      </w:rPr>
      <w:t>2 March 2025</w:t>
    </w:r>
    <w:r>
      <w:fldChar w:fldCharType="end"/>
    </w:r>
  </w:p>
  <w:p w:rsidR="006F36D6" w:rsidP="006F3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89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02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22F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6D6"/>
    <w:pPr>
      <w:spacing w:before="360" w:after="60"/>
      <w:outlineLvl w:val="0"/>
    </w:pPr>
    <w:rPr>
      <w:sz w:val="32"/>
    </w:rPr>
  </w:style>
  <w:style w:type="paragraph" w:styleId="Heading2">
    <w:name w:val="heading 2"/>
    <w:basedOn w:val="HeadingBase"/>
    <w:next w:val="BodyText"/>
    <w:link w:val="Heading2Char"/>
    <w:qFormat/>
    <w:rsid w:val="006F36D6"/>
    <w:pPr>
      <w:keepLines/>
      <w:spacing w:before="240" w:after="120"/>
      <w:outlineLvl w:val="1"/>
    </w:pPr>
    <w:rPr>
      <w:sz w:val="28"/>
      <w:szCs w:val="40"/>
    </w:rPr>
  </w:style>
  <w:style w:type="paragraph" w:styleId="Heading3">
    <w:name w:val="heading 3"/>
    <w:basedOn w:val="HeadingBase"/>
    <w:next w:val="BodyText"/>
    <w:link w:val="Heading3Char"/>
    <w:qFormat/>
    <w:rsid w:val="006F36D6"/>
    <w:pPr>
      <w:spacing w:before="180" w:after="120"/>
      <w:outlineLvl w:val="2"/>
    </w:pPr>
    <w:rPr>
      <w:spacing w:val="-10"/>
      <w:kern w:val="32"/>
    </w:rPr>
  </w:style>
  <w:style w:type="paragraph" w:styleId="Heading4">
    <w:name w:val="heading 4"/>
    <w:basedOn w:val="HeadingBase"/>
    <w:next w:val="BodyText"/>
    <w:link w:val="Heading4Char"/>
    <w:qFormat/>
    <w:rsid w:val="006F36D6"/>
    <w:pPr>
      <w:spacing w:before="160" w:after="120"/>
      <w:outlineLvl w:val="3"/>
    </w:pPr>
    <w:rPr>
      <w:sz w:val="22"/>
    </w:rPr>
  </w:style>
  <w:style w:type="paragraph" w:styleId="Heading5">
    <w:name w:val="heading 5"/>
    <w:basedOn w:val="HeadingBase"/>
    <w:next w:val="Normal"/>
    <w:link w:val="Heading5Char"/>
    <w:qFormat/>
    <w:rsid w:val="006F36D6"/>
    <w:pPr>
      <w:spacing w:before="80"/>
      <w:outlineLvl w:val="4"/>
    </w:pPr>
    <w:rPr>
      <w:color w:val="918585"/>
      <w:sz w:val="20"/>
    </w:rPr>
  </w:style>
  <w:style w:type="paragraph" w:styleId="Heading6">
    <w:name w:val="heading 6"/>
    <w:basedOn w:val="HeadingBase"/>
    <w:next w:val="Normal"/>
    <w:link w:val="Heading6Char"/>
    <w:qFormat/>
    <w:rsid w:val="006F36D6"/>
    <w:pPr>
      <w:spacing w:before="60"/>
      <w:outlineLvl w:val="5"/>
    </w:pPr>
    <w:rPr>
      <w:color w:val="918585"/>
      <w:sz w:val="20"/>
    </w:rPr>
  </w:style>
  <w:style w:type="paragraph" w:styleId="Heading7">
    <w:name w:val="heading 7"/>
    <w:basedOn w:val="Normal"/>
    <w:next w:val="Normal"/>
    <w:link w:val="Heading7Char"/>
    <w:qFormat/>
    <w:rsid w:val="006F36D6"/>
    <w:pPr>
      <w:ind w:left="720"/>
      <w:outlineLvl w:val="6"/>
    </w:pPr>
    <w:rPr>
      <w:i/>
    </w:rPr>
  </w:style>
  <w:style w:type="paragraph" w:styleId="Heading8">
    <w:name w:val="heading 8"/>
    <w:basedOn w:val="Normal"/>
    <w:next w:val="Normal"/>
    <w:link w:val="Heading8Char"/>
    <w:qFormat/>
    <w:rsid w:val="006F36D6"/>
    <w:pPr>
      <w:ind w:left="720"/>
      <w:outlineLvl w:val="7"/>
    </w:pPr>
    <w:rPr>
      <w:i/>
    </w:rPr>
  </w:style>
  <w:style w:type="paragraph" w:styleId="Heading9">
    <w:name w:val="heading 9"/>
    <w:basedOn w:val="Normal"/>
    <w:next w:val="Normal"/>
    <w:link w:val="Heading9Char"/>
    <w:qFormat/>
    <w:rsid w:val="006F36D6"/>
    <w:pPr>
      <w:ind w:left="720"/>
      <w:outlineLvl w:val="8"/>
    </w:pPr>
    <w:rPr>
      <w:i/>
    </w:rPr>
  </w:style>
  <w:style w:type="character" w:default="1" w:styleId="DefaultParagraphFont">
    <w:name w:val="Default Paragraph Font"/>
    <w:uiPriority w:val="1"/>
    <w:unhideWhenUsed/>
    <w:rsid w:val="006F3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6D6"/>
  </w:style>
  <w:style w:type="character" w:customStyle="1" w:styleId="Heading1Char">
    <w:name w:val="Heading 1 Char"/>
    <w:basedOn w:val="DefaultParagraphFont"/>
    <w:link w:val="Heading1"/>
    <w:rsid w:val="006F36D6"/>
    <w:rPr>
      <w:rFonts w:ascii="Times New Roman" w:eastAsia="Times New Roman" w:hAnsi="Times New Roman" w:cs="Times New Roman"/>
      <w:b/>
      <w:sz w:val="32"/>
      <w:szCs w:val="20"/>
      <w:lang w:eastAsia="en-US"/>
    </w:rPr>
  </w:style>
  <w:style w:type="paragraph" w:styleId="BodyText">
    <w:name w:val="Body Text"/>
    <w:basedOn w:val="Normal"/>
    <w:link w:val="BodyTextChar"/>
    <w:rsid w:val="006F3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6D6"/>
    <w:rPr>
      <w:rFonts w:ascii="Times New Roman" w:eastAsia="Times New Roman" w:hAnsi="Times New Roman" w:cs="Times New Roman"/>
      <w:sz w:val="24"/>
      <w:lang w:eastAsia="en-US"/>
    </w:rPr>
  </w:style>
  <w:style w:type="paragraph" w:styleId="ListBullet">
    <w:name w:val="List Bullet"/>
    <w:basedOn w:val="List"/>
    <w:rsid w:val="006F36D6"/>
    <w:pPr>
      <w:numPr>
        <w:numId w:val="13"/>
      </w:numPr>
      <w:tabs>
        <w:tab w:val="clear" w:pos="340"/>
      </w:tabs>
      <w:spacing w:before="40" w:after="40"/>
    </w:pPr>
  </w:style>
  <w:style w:type="character" w:customStyle="1" w:styleId="SpecialBold">
    <w:name w:val="Special Bold"/>
    <w:basedOn w:val="DefaultParagraphFont"/>
    <w:rsid w:val="006F36D6"/>
    <w:rPr>
      <w:b/>
      <w:spacing w:val="0"/>
    </w:rPr>
  </w:style>
  <w:style w:type="paragraph" w:styleId="ListBullet2">
    <w:name w:val="List Bullet 2"/>
    <w:basedOn w:val="List2"/>
    <w:rsid w:val="006F36D6"/>
    <w:pPr>
      <w:numPr>
        <w:numId w:val="14"/>
      </w:numPr>
      <w:tabs>
        <w:tab w:val="clear" w:pos="680"/>
      </w:tabs>
    </w:pPr>
  </w:style>
  <w:style w:type="character" w:styleId="Emphasis">
    <w:name w:val="Emphasis"/>
    <w:basedOn w:val="DefaultParagraphFont"/>
    <w:qFormat/>
    <w:rsid w:val="006F36D6"/>
    <w:rPr>
      <w:i/>
    </w:rPr>
  </w:style>
  <w:style w:type="paragraph" w:customStyle="1" w:styleId="SuperHeading">
    <w:name w:val="SuperHeading"/>
    <w:basedOn w:val="Normal"/>
    <w:rsid w:val="006F36D6"/>
    <w:pPr>
      <w:spacing w:before="240" w:after="120"/>
      <w:outlineLvl w:val="0"/>
    </w:pPr>
    <w:rPr>
      <w:rFonts w:ascii="Times New Roman" w:hAnsi="Times New Roman"/>
      <w:b/>
      <w:sz w:val="32"/>
    </w:rPr>
  </w:style>
  <w:style w:type="paragraph" w:customStyle="1" w:styleId="AllowPageBreak">
    <w:name w:val="AllowPageBreak"/>
    <w:rsid w:val="006F36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36D6"/>
    <w:pPr>
      <w:numPr>
        <w:numId w:val="3"/>
      </w:numPr>
      <w:tabs>
        <w:tab w:val="clear" w:pos="1021"/>
      </w:tabs>
      <w:ind w:left="1037" w:hanging="357"/>
    </w:pPr>
  </w:style>
  <w:style w:type="character" w:customStyle="1" w:styleId="Heading2Char">
    <w:name w:val="Heading 2 Char"/>
    <w:basedOn w:val="DefaultParagraphFont"/>
    <w:link w:val="Heading2"/>
    <w:rsid w:val="006F3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6D6"/>
    <w:rPr>
      <w:rFonts w:ascii="Courier New" w:eastAsia="Times New Roman" w:hAnsi="Courier New" w:cs="Times New Roman"/>
      <w:i/>
      <w:szCs w:val="20"/>
      <w:lang w:eastAsia="en-US"/>
    </w:rPr>
  </w:style>
  <w:style w:type="paragraph" w:customStyle="1" w:styleId="HeadingBase">
    <w:name w:val="Heading Base"/>
    <w:rsid w:val="006F3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6D6"/>
    <w:pPr>
      <w:tabs>
        <w:tab w:val="right" w:leader="dot" w:pos="9072"/>
      </w:tabs>
      <w:ind w:left="567"/>
    </w:pPr>
    <w:rPr>
      <w:szCs w:val="22"/>
    </w:rPr>
  </w:style>
  <w:style w:type="paragraph" w:customStyle="1" w:styleId="TOCBase">
    <w:name w:val="TOC Base"/>
    <w:rsid w:val="006F3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6D6"/>
    <w:pPr>
      <w:tabs>
        <w:tab w:val="right" w:leader="dot" w:pos="9072"/>
      </w:tabs>
      <w:spacing w:before="40" w:after="40"/>
      <w:ind w:left="284"/>
    </w:pPr>
    <w:rPr>
      <w:rFonts w:ascii="Times New Roman" w:hAnsi="Times New Roman"/>
    </w:rPr>
  </w:style>
  <w:style w:type="paragraph" w:styleId="TOC1">
    <w:name w:val="toc 1"/>
    <w:basedOn w:val="TOCBase"/>
    <w:next w:val="Normal"/>
    <w:rsid w:val="006F3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6D6"/>
    <w:rPr>
      <w:rFonts w:ascii="Times New Roman" w:eastAsia="Times New Roman" w:hAnsi="Times New Roman" w:cs="Times New Roman"/>
      <w:sz w:val="16"/>
      <w:lang w:eastAsia="en-US"/>
    </w:rPr>
  </w:style>
  <w:style w:type="paragraph" w:styleId="Title">
    <w:name w:val="Title"/>
    <w:basedOn w:val="HeadingBase"/>
    <w:link w:val="TitleChar"/>
    <w:qFormat/>
    <w:rsid w:val="006F36D6"/>
    <w:pPr>
      <w:spacing w:before="5040"/>
      <w:jc w:val="center"/>
    </w:pPr>
    <w:rPr>
      <w:sz w:val="48"/>
      <w:szCs w:val="72"/>
      <w:lang w:val="en-US"/>
    </w:rPr>
  </w:style>
  <w:style w:type="character" w:customStyle="1" w:styleId="TitleChar">
    <w:name w:val="Title Char"/>
    <w:basedOn w:val="DefaultParagraphFont"/>
    <w:link w:val="Title"/>
    <w:rsid w:val="006F3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6D6"/>
    <w:pPr>
      <w:tabs>
        <w:tab w:val="left" w:pos="3600"/>
        <w:tab w:val="left" w:pos="3958"/>
      </w:tabs>
    </w:pPr>
  </w:style>
  <w:style w:type="paragraph" w:styleId="List">
    <w:name w:val="List"/>
    <w:basedOn w:val="BodyText"/>
    <w:next w:val="BodyText"/>
    <w:rsid w:val="006F36D6"/>
    <w:pPr>
      <w:tabs>
        <w:tab w:val="left" w:pos="340"/>
      </w:tabs>
      <w:spacing w:before="60" w:after="60"/>
      <w:ind w:left="340" w:hanging="340"/>
    </w:pPr>
  </w:style>
  <w:style w:type="paragraph" w:customStyle="1" w:styleId="Note">
    <w:name w:val="Note"/>
    <w:basedOn w:val="BodyText"/>
    <w:rsid w:val="006F3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6D6"/>
    <w:pPr>
      <w:framePr w:wrap="auto" w:hAnchor="text" w:y="6049"/>
    </w:pPr>
    <w:rPr>
      <w:color w:val="000000"/>
      <w:sz w:val="40"/>
    </w:rPr>
  </w:style>
  <w:style w:type="paragraph" w:customStyle="1" w:styleId="TOCTitle">
    <w:name w:val="TOCTitle"/>
    <w:basedOn w:val="Heading1"/>
    <w:rsid w:val="006F36D6"/>
    <w:pPr>
      <w:spacing w:after="240"/>
      <w:jc w:val="center"/>
      <w:outlineLvl w:val="9"/>
    </w:pPr>
    <w:rPr>
      <w:caps/>
    </w:rPr>
  </w:style>
  <w:style w:type="paragraph" w:customStyle="1" w:styleId="Version">
    <w:name w:val="Version"/>
    <w:rsid w:val="006F36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6D6"/>
    <w:pPr>
      <w:keepNext w:val="0"/>
      <w:tabs>
        <w:tab w:val="right" w:pos="4176"/>
      </w:tabs>
      <w:ind w:left="198" w:hanging="198"/>
    </w:pPr>
    <w:rPr>
      <w:rFonts w:ascii="Garamond" w:hAnsi="Garamond"/>
    </w:rPr>
  </w:style>
  <w:style w:type="paragraph" w:styleId="IndexHeading">
    <w:name w:val="index heading"/>
    <w:basedOn w:val="Normal"/>
    <w:next w:val="Index1"/>
    <w:semiHidden/>
    <w:rsid w:val="006F36D6"/>
    <w:pPr>
      <w:spacing w:before="120" w:after="120"/>
    </w:pPr>
    <w:rPr>
      <w:rFonts w:ascii="Arial" w:hAnsi="Arial"/>
      <w:b/>
      <w:color w:val="918585"/>
      <w:sz w:val="24"/>
    </w:rPr>
  </w:style>
  <w:style w:type="paragraph" w:styleId="Header">
    <w:name w:val="header"/>
    <w:basedOn w:val="Normal"/>
    <w:link w:val="HeaderChar"/>
    <w:rsid w:val="006F3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6D6"/>
    <w:rPr>
      <w:rFonts w:ascii="Times New Roman" w:eastAsia="Times New Roman" w:hAnsi="Times New Roman" w:cs="Times New Roman"/>
      <w:sz w:val="16"/>
      <w:szCs w:val="20"/>
      <w:lang w:val="en-GB" w:eastAsia="en-US"/>
    </w:rPr>
  </w:style>
  <w:style w:type="paragraph" w:customStyle="1" w:styleId="Chapter">
    <w:name w:val="Chapter"/>
    <w:basedOn w:val="Normal"/>
    <w:rsid w:val="006F36D6"/>
    <w:pPr>
      <w:spacing w:before="240"/>
    </w:pPr>
    <w:rPr>
      <w:rFonts w:ascii="Times New Roman" w:hAnsi="Times New Roman"/>
      <w:smallCaps/>
      <w:spacing w:val="80"/>
      <w:sz w:val="28"/>
    </w:rPr>
  </w:style>
  <w:style w:type="paragraph" w:customStyle="1" w:styleId="InChapter">
    <w:name w:val="InChapter"/>
    <w:basedOn w:val="Heading3"/>
    <w:rsid w:val="006F36D6"/>
    <w:pPr>
      <w:spacing w:after="240"/>
      <w:outlineLvl w:val="9"/>
    </w:pPr>
    <w:rPr>
      <w:noProof/>
    </w:rPr>
  </w:style>
  <w:style w:type="paragraph" w:styleId="Index2">
    <w:name w:val="index 2"/>
    <w:basedOn w:val="Normal"/>
    <w:next w:val="Normal"/>
    <w:semiHidden/>
    <w:rsid w:val="006F36D6"/>
    <w:pPr>
      <w:tabs>
        <w:tab w:val="right" w:pos="4176"/>
      </w:tabs>
      <w:ind w:left="568" w:hanging="284"/>
    </w:pPr>
    <w:rPr>
      <w:rFonts w:ascii="Garamond" w:hAnsi="Garamond"/>
    </w:rPr>
  </w:style>
  <w:style w:type="paragraph" w:customStyle="1" w:styleId="Byline">
    <w:name w:val="Byline"/>
    <w:rsid w:val="006F3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6D6"/>
    <w:pPr>
      <w:tabs>
        <w:tab w:val="clear" w:pos="3600"/>
        <w:tab w:val="clear" w:pos="3958"/>
      </w:tabs>
      <w:jc w:val="right"/>
    </w:pPr>
  </w:style>
  <w:style w:type="paragraph" w:styleId="Caption">
    <w:name w:val="caption"/>
    <w:basedOn w:val="BodyText"/>
    <w:next w:val="Normal"/>
    <w:qFormat/>
    <w:rsid w:val="006F36D6"/>
    <w:pPr>
      <w:framePr w:w="2268" w:hSpace="181" w:vSpace="181" w:wrap="around" w:vAnchor="text" w:hAnchor="page" w:x="1135" w:y="285" w:anchorLock="1"/>
    </w:pPr>
    <w:rPr>
      <w:i/>
    </w:rPr>
  </w:style>
  <w:style w:type="paragraph" w:customStyle="1" w:styleId="MiniTOCTitle">
    <w:name w:val="MiniTOCTitle"/>
    <w:basedOn w:val="Heading4"/>
    <w:rsid w:val="006F36D6"/>
    <w:pPr>
      <w:spacing w:before="240"/>
      <w:outlineLvl w:val="9"/>
    </w:pPr>
    <w:rPr>
      <w:noProof/>
      <w:sz w:val="24"/>
    </w:rPr>
  </w:style>
  <w:style w:type="paragraph" w:customStyle="1" w:styleId="MiniTOCItem">
    <w:name w:val="MiniTOCItem"/>
    <w:basedOn w:val="ListBullet"/>
    <w:rsid w:val="006F36D6"/>
    <w:pPr>
      <w:numPr>
        <w:numId w:val="0"/>
      </w:numPr>
      <w:tabs>
        <w:tab w:val="right" w:leader="dot" w:pos="6521"/>
      </w:tabs>
      <w:spacing w:before="0" w:after="0"/>
    </w:pPr>
  </w:style>
  <w:style w:type="paragraph" w:customStyle="1" w:styleId="TOFTitle">
    <w:name w:val="TOFTitle"/>
    <w:basedOn w:val="TOCTitle"/>
    <w:rsid w:val="006F36D6"/>
  </w:style>
  <w:style w:type="paragraph" w:styleId="TableofFigures">
    <w:name w:val="table of figures"/>
    <w:basedOn w:val="Normal"/>
    <w:next w:val="Normal"/>
    <w:semiHidden/>
    <w:rsid w:val="006F36D6"/>
    <w:pPr>
      <w:tabs>
        <w:tab w:val="right" w:leader="dot" w:pos="9072"/>
      </w:tabs>
      <w:ind w:left="970" w:hanging="403"/>
    </w:pPr>
    <w:rPr>
      <w:rFonts w:ascii="Times New Roman" w:hAnsi="Times New Roman"/>
      <w:b/>
    </w:rPr>
  </w:style>
  <w:style w:type="paragraph" w:styleId="ListNumber">
    <w:name w:val="List Number"/>
    <w:basedOn w:val="List"/>
    <w:rsid w:val="006F36D6"/>
    <w:pPr>
      <w:numPr>
        <w:numId w:val="16"/>
      </w:numPr>
      <w:tabs>
        <w:tab w:val="clear" w:pos="340"/>
      </w:tabs>
    </w:pPr>
  </w:style>
  <w:style w:type="character" w:customStyle="1" w:styleId="WingdingSymbols">
    <w:name w:val="Wingding Symbols"/>
    <w:rsid w:val="006F36D6"/>
    <w:rPr>
      <w:rFonts w:ascii="Wingdings" w:hAnsi="Wingdings"/>
    </w:rPr>
  </w:style>
  <w:style w:type="paragraph" w:customStyle="1" w:styleId="TableHeading">
    <w:name w:val="Table Heading"/>
    <w:basedOn w:val="HeadingBase"/>
    <w:rsid w:val="006F36D6"/>
    <w:pPr>
      <w:keepLines/>
      <w:pBdr>
        <w:bottom w:val="single" w:sz="6" w:space="1" w:color="918585"/>
      </w:pBdr>
      <w:spacing w:before="240"/>
    </w:pPr>
  </w:style>
  <w:style w:type="character" w:customStyle="1" w:styleId="HotSpot">
    <w:name w:val="HotSpot"/>
    <w:rsid w:val="006F36D6"/>
    <w:rPr>
      <w:color w:val="0033CC"/>
      <w:u w:val="none"/>
    </w:rPr>
  </w:style>
  <w:style w:type="paragraph" w:customStyle="1" w:styleId="BodyTextRight">
    <w:name w:val="Body Text Right"/>
    <w:basedOn w:val="BodyText"/>
    <w:rsid w:val="006F36D6"/>
    <w:pPr>
      <w:spacing w:before="0" w:after="0"/>
      <w:jc w:val="right"/>
    </w:pPr>
  </w:style>
  <w:style w:type="paragraph" w:styleId="Index3">
    <w:name w:val="index 3"/>
    <w:basedOn w:val="ListNumber2"/>
    <w:next w:val="Normal"/>
    <w:semiHidden/>
    <w:rsid w:val="006F36D6"/>
    <w:pPr>
      <w:numPr>
        <w:numId w:val="0"/>
      </w:numPr>
      <w:tabs>
        <w:tab w:val="right" w:leader="dot" w:pos="4176"/>
      </w:tabs>
    </w:pPr>
  </w:style>
  <w:style w:type="paragraph" w:styleId="ListNumber2">
    <w:name w:val="List Number 2"/>
    <w:basedOn w:val="List2"/>
    <w:rsid w:val="006F36D6"/>
    <w:pPr>
      <w:numPr>
        <w:numId w:val="11"/>
      </w:numPr>
      <w:tabs>
        <w:tab w:val="clear" w:pos="1060"/>
      </w:tabs>
    </w:pPr>
  </w:style>
  <w:style w:type="paragraph" w:customStyle="1" w:styleId="MarginNote">
    <w:name w:val="Margin Note"/>
    <w:basedOn w:val="BodyText"/>
    <w:rsid w:val="006F3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6D6"/>
    <w:rPr>
      <w:sz w:val="32"/>
    </w:rPr>
  </w:style>
  <w:style w:type="paragraph" w:customStyle="1" w:styleId="HeadingProcedure">
    <w:name w:val="Heading Procedure"/>
    <w:basedOn w:val="HeadingBase"/>
    <w:next w:val="Normal"/>
    <w:rsid w:val="006F36D6"/>
    <w:pPr>
      <w:tabs>
        <w:tab w:val="left" w:pos="0"/>
      </w:tabs>
      <w:spacing w:before="120" w:after="60"/>
    </w:pPr>
    <w:rPr>
      <w:i/>
      <w:color w:val="918585"/>
      <w:sz w:val="22"/>
    </w:rPr>
  </w:style>
  <w:style w:type="paragraph" w:customStyle="1" w:styleId="TableBodyText">
    <w:name w:val="Table Body Text"/>
    <w:basedOn w:val="BodyText"/>
    <w:rsid w:val="006F36D6"/>
    <w:pPr>
      <w:spacing w:before="60" w:after="60"/>
    </w:pPr>
  </w:style>
  <w:style w:type="paragraph" w:styleId="ListContinue">
    <w:name w:val="List Continue"/>
    <w:basedOn w:val="List"/>
    <w:rsid w:val="006F36D6"/>
    <w:pPr>
      <w:ind w:firstLine="0"/>
    </w:pPr>
  </w:style>
  <w:style w:type="paragraph" w:customStyle="1" w:styleId="ListNote">
    <w:name w:val="List Note"/>
    <w:basedOn w:val="List"/>
    <w:rsid w:val="006F36D6"/>
    <w:pPr>
      <w:pBdr>
        <w:top w:val="single" w:sz="6" w:space="2" w:color="918585"/>
        <w:bottom w:val="single" w:sz="6" w:space="2" w:color="918585"/>
      </w:pBdr>
      <w:tabs>
        <w:tab w:val="left" w:pos="1021"/>
      </w:tabs>
      <w:ind w:firstLine="0"/>
    </w:pPr>
  </w:style>
  <w:style w:type="paragraph" w:customStyle="1" w:styleId="Warning">
    <w:name w:val="Warning"/>
    <w:basedOn w:val="BodyText"/>
    <w:rsid w:val="006F36D6"/>
    <w:pPr>
      <w:shd w:val="clear" w:color="auto" w:fill="D9D9D9"/>
      <w:tabs>
        <w:tab w:val="left" w:pos="992"/>
      </w:tabs>
      <w:ind w:left="119" w:right="119"/>
    </w:pPr>
    <w:rPr>
      <w:sz w:val="20"/>
    </w:rPr>
  </w:style>
  <w:style w:type="paragraph" w:customStyle="1" w:styleId="MarginIcons">
    <w:name w:val="Margin Icons"/>
    <w:basedOn w:val="BodyText"/>
    <w:rsid w:val="006F3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6D6"/>
    <w:rPr>
      <w:rFonts w:ascii="Courier New" w:hAnsi="Courier New"/>
    </w:rPr>
  </w:style>
  <w:style w:type="paragraph" w:customStyle="1" w:styleId="NoteBullet">
    <w:name w:val="Note Bullet"/>
    <w:basedOn w:val="Note"/>
    <w:rsid w:val="006F36D6"/>
    <w:pPr>
      <w:tabs>
        <w:tab w:val="clear" w:pos="680"/>
      </w:tabs>
      <w:spacing w:before="60" w:after="60"/>
    </w:pPr>
  </w:style>
  <w:style w:type="paragraph" w:customStyle="1" w:styleId="SubHeading2">
    <w:name w:val="SubHeading2"/>
    <w:basedOn w:val="HeadingBase"/>
    <w:rsid w:val="006F36D6"/>
    <w:pPr>
      <w:spacing w:before="240" w:after="60"/>
    </w:pPr>
    <w:rPr>
      <w:sz w:val="20"/>
    </w:rPr>
  </w:style>
  <w:style w:type="paragraph" w:customStyle="1" w:styleId="SubHeading1">
    <w:name w:val="SubHeading1"/>
    <w:basedOn w:val="HeadingBase"/>
    <w:rsid w:val="006F36D6"/>
    <w:pPr>
      <w:spacing w:before="240" w:after="60"/>
    </w:pPr>
    <w:rPr>
      <w:color w:val="918585"/>
      <w:sz w:val="22"/>
    </w:rPr>
  </w:style>
  <w:style w:type="paragraph" w:customStyle="1" w:styleId="SideHeading">
    <w:name w:val="Side Heading"/>
    <w:basedOn w:val="HeadingBase"/>
    <w:rsid w:val="006F3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6D6"/>
    <w:pPr>
      <w:numPr>
        <w:numId w:val="12"/>
      </w:numPr>
    </w:pPr>
  </w:style>
  <w:style w:type="paragraph" w:styleId="PlainText">
    <w:name w:val="Plain Text"/>
    <w:basedOn w:val="Normal"/>
    <w:link w:val="PlainTextChar"/>
    <w:rsid w:val="006F36D6"/>
    <w:rPr>
      <w:sz w:val="20"/>
    </w:rPr>
  </w:style>
  <w:style w:type="character" w:customStyle="1" w:styleId="PlainTextChar">
    <w:name w:val="Plain Text Char"/>
    <w:basedOn w:val="DefaultParagraphFont"/>
    <w:link w:val="PlainText"/>
    <w:rsid w:val="006F36D6"/>
    <w:rPr>
      <w:rFonts w:ascii="Courier New" w:eastAsia="Times New Roman" w:hAnsi="Courier New" w:cs="Times New Roman"/>
      <w:sz w:val="20"/>
      <w:szCs w:val="20"/>
      <w:lang w:eastAsia="en-US"/>
    </w:rPr>
  </w:style>
  <w:style w:type="character" w:customStyle="1" w:styleId="MenuOption">
    <w:name w:val="Menu Option"/>
    <w:basedOn w:val="DefaultParagraphFont"/>
    <w:rsid w:val="006F36D6"/>
    <w:rPr>
      <w:b/>
      <w:smallCaps/>
    </w:rPr>
  </w:style>
  <w:style w:type="paragraph" w:customStyle="1" w:styleId="TableListNumber">
    <w:name w:val="Table List Number"/>
    <w:basedOn w:val="ListNumber"/>
    <w:rsid w:val="006F36D6"/>
    <w:pPr>
      <w:numPr>
        <w:numId w:val="0"/>
      </w:numPr>
    </w:pPr>
  </w:style>
  <w:style w:type="paragraph" w:styleId="TOC4">
    <w:name w:val="toc 4"/>
    <w:basedOn w:val="TOCBase"/>
    <w:next w:val="Normal"/>
    <w:semiHidden/>
    <w:rsid w:val="006F36D6"/>
    <w:pPr>
      <w:tabs>
        <w:tab w:val="right" w:leader="dot" w:pos="9071"/>
      </w:tabs>
      <w:ind w:left="1701"/>
    </w:pPr>
  </w:style>
  <w:style w:type="paragraph" w:customStyle="1" w:styleId="ListAlpha">
    <w:name w:val="List Alpha"/>
    <w:basedOn w:val="List"/>
    <w:rsid w:val="006F36D6"/>
    <w:pPr>
      <w:numPr>
        <w:numId w:val="10"/>
      </w:numPr>
    </w:pPr>
  </w:style>
  <w:style w:type="paragraph" w:customStyle="1" w:styleId="ListAlpha2">
    <w:name w:val="List Alpha 2"/>
    <w:basedOn w:val="List2"/>
    <w:rsid w:val="006F36D6"/>
    <w:pPr>
      <w:numPr>
        <w:numId w:val="9"/>
      </w:numPr>
    </w:pPr>
  </w:style>
  <w:style w:type="paragraph" w:styleId="List2">
    <w:name w:val="List 2"/>
    <w:basedOn w:val="BodyText"/>
    <w:rsid w:val="006F36D6"/>
    <w:pPr>
      <w:tabs>
        <w:tab w:val="left" w:pos="680"/>
      </w:tabs>
      <w:spacing w:before="60" w:after="60"/>
      <w:ind w:left="680" w:hanging="340"/>
    </w:pPr>
  </w:style>
  <w:style w:type="paragraph" w:styleId="List3">
    <w:name w:val="List 3"/>
    <w:basedOn w:val="BodyText"/>
    <w:rsid w:val="006F36D6"/>
    <w:pPr>
      <w:tabs>
        <w:tab w:val="left" w:pos="1021"/>
      </w:tabs>
      <w:spacing w:before="60" w:after="60"/>
      <w:ind w:left="1020" w:hanging="340"/>
    </w:pPr>
  </w:style>
  <w:style w:type="paragraph" w:styleId="List4">
    <w:name w:val="List 4"/>
    <w:basedOn w:val="BodyText"/>
    <w:rsid w:val="006F36D6"/>
    <w:pPr>
      <w:tabs>
        <w:tab w:val="left" w:pos="1361"/>
      </w:tabs>
      <w:spacing w:before="60" w:after="60"/>
      <w:ind w:left="1361" w:hanging="340"/>
    </w:pPr>
  </w:style>
  <w:style w:type="paragraph" w:styleId="List5">
    <w:name w:val="List 5"/>
    <w:basedOn w:val="BodyText"/>
    <w:rsid w:val="006F36D6"/>
    <w:pPr>
      <w:tabs>
        <w:tab w:val="left" w:pos="1701"/>
      </w:tabs>
      <w:spacing w:before="60" w:after="60"/>
      <w:ind w:left="1701" w:hanging="340"/>
    </w:pPr>
  </w:style>
  <w:style w:type="paragraph" w:styleId="ListBullet4">
    <w:name w:val="List Bullet 4"/>
    <w:basedOn w:val="List4"/>
    <w:rsid w:val="006F36D6"/>
    <w:pPr>
      <w:numPr>
        <w:numId w:val="4"/>
      </w:numPr>
      <w:tabs>
        <w:tab w:val="clear" w:pos="1361"/>
      </w:tabs>
    </w:pPr>
  </w:style>
  <w:style w:type="paragraph" w:styleId="ListBullet5">
    <w:name w:val="List Bullet 5"/>
    <w:basedOn w:val="List5"/>
    <w:rsid w:val="006F36D6"/>
    <w:pPr>
      <w:numPr>
        <w:numId w:val="5"/>
      </w:numPr>
    </w:pPr>
  </w:style>
  <w:style w:type="paragraph" w:styleId="ListContinue2">
    <w:name w:val="List Continue 2"/>
    <w:basedOn w:val="List2"/>
    <w:rsid w:val="006F36D6"/>
    <w:pPr>
      <w:ind w:firstLine="0"/>
    </w:pPr>
  </w:style>
  <w:style w:type="paragraph" w:styleId="ListContinue3">
    <w:name w:val="List Continue 3"/>
    <w:basedOn w:val="List3"/>
    <w:rsid w:val="006F36D6"/>
    <w:pPr>
      <w:ind w:left="1021" w:firstLine="0"/>
    </w:pPr>
  </w:style>
  <w:style w:type="paragraph" w:styleId="ListContinue4">
    <w:name w:val="List Continue 4"/>
    <w:basedOn w:val="List4"/>
    <w:rsid w:val="006F36D6"/>
    <w:pPr>
      <w:ind w:firstLine="0"/>
    </w:pPr>
  </w:style>
  <w:style w:type="paragraph" w:styleId="ListContinue5">
    <w:name w:val="List Continue 5"/>
    <w:basedOn w:val="List5"/>
    <w:rsid w:val="006F36D6"/>
    <w:pPr>
      <w:ind w:firstLine="0"/>
    </w:pPr>
  </w:style>
  <w:style w:type="paragraph" w:styleId="ListNumber3">
    <w:name w:val="List Number 3"/>
    <w:basedOn w:val="List3"/>
    <w:rsid w:val="006F36D6"/>
    <w:pPr>
      <w:numPr>
        <w:numId w:val="6"/>
      </w:numPr>
    </w:pPr>
  </w:style>
  <w:style w:type="paragraph" w:styleId="ListNumber4">
    <w:name w:val="List Number 4"/>
    <w:basedOn w:val="List4"/>
    <w:rsid w:val="006F36D6"/>
    <w:pPr>
      <w:numPr>
        <w:numId w:val="7"/>
      </w:numPr>
    </w:pPr>
  </w:style>
  <w:style w:type="paragraph" w:styleId="ListNumber5">
    <w:name w:val="List Number 5"/>
    <w:basedOn w:val="List5"/>
    <w:rsid w:val="006F36D6"/>
    <w:pPr>
      <w:numPr>
        <w:numId w:val="8"/>
      </w:numPr>
    </w:pPr>
  </w:style>
  <w:style w:type="paragraph" w:styleId="BlockText">
    <w:name w:val="Block Text"/>
    <w:basedOn w:val="Normal"/>
    <w:rsid w:val="006F36D6"/>
    <w:pPr>
      <w:spacing w:after="120"/>
      <w:ind w:left="1440" w:right="1440"/>
    </w:pPr>
  </w:style>
  <w:style w:type="character" w:customStyle="1" w:styleId="Subscript">
    <w:name w:val="Subscript"/>
    <w:basedOn w:val="DefaultParagraphFont"/>
    <w:rsid w:val="006F36D6"/>
    <w:rPr>
      <w:sz w:val="16"/>
      <w:vertAlign w:val="subscript"/>
    </w:rPr>
  </w:style>
  <w:style w:type="character" w:customStyle="1" w:styleId="Superscript">
    <w:name w:val="Superscript"/>
    <w:basedOn w:val="DefaultParagraphFont"/>
    <w:rsid w:val="006F36D6"/>
    <w:rPr>
      <w:sz w:val="16"/>
      <w:vertAlign w:val="superscript"/>
    </w:rPr>
  </w:style>
  <w:style w:type="character" w:customStyle="1" w:styleId="Symbols">
    <w:name w:val="Symbols"/>
    <w:basedOn w:val="DefaultParagraphFont"/>
    <w:rsid w:val="006F36D6"/>
    <w:rPr>
      <w:rFonts w:ascii="Symbol" w:hAnsi="Symbol"/>
    </w:rPr>
  </w:style>
  <w:style w:type="character" w:customStyle="1" w:styleId="MenuOptions">
    <w:name w:val="Menu Options"/>
    <w:basedOn w:val="DefaultParagraphFont"/>
    <w:rsid w:val="006F36D6"/>
    <w:rPr>
      <w:rFonts w:ascii="Arial Narrow" w:hAnsi="Arial Narrow"/>
      <w:smallCaps/>
    </w:rPr>
  </w:style>
  <w:style w:type="character" w:customStyle="1" w:styleId="Buttons">
    <w:name w:val="Buttons"/>
    <w:basedOn w:val="DefaultParagraphFont"/>
    <w:rsid w:val="006F36D6"/>
    <w:rPr>
      <w:b/>
    </w:rPr>
  </w:style>
  <w:style w:type="character" w:customStyle="1" w:styleId="Underlined">
    <w:name w:val="Underlined"/>
    <w:basedOn w:val="DefaultParagraphFont"/>
    <w:rsid w:val="006F36D6"/>
    <w:rPr>
      <w:u w:val="single"/>
    </w:rPr>
  </w:style>
  <w:style w:type="paragraph" w:customStyle="1" w:styleId="TableBodyTextRight">
    <w:name w:val="Table Body Text Right"/>
    <w:basedOn w:val="TableBodyText"/>
    <w:rsid w:val="006F36D6"/>
    <w:pPr>
      <w:widowControl w:val="0"/>
      <w:autoSpaceDE w:val="0"/>
      <w:autoSpaceDN w:val="0"/>
      <w:adjustRightInd w:val="0"/>
      <w:jc w:val="right"/>
    </w:pPr>
    <w:rPr>
      <w:rFonts w:cs="Arial"/>
      <w:szCs w:val="18"/>
    </w:rPr>
  </w:style>
  <w:style w:type="paragraph" w:customStyle="1" w:styleId="CopyrightText">
    <w:name w:val="Copyright Text"/>
    <w:basedOn w:val="BodyText"/>
    <w:rsid w:val="006F36D6"/>
    <w:rPr>
      <w:sz w:val="18"/>
    </w:rPr>
  </w:style>
  <w:style w:type="paragraph" w:customStyle="1" w:styleId="BodySmallRight">
    <w:name w:val="Body Small Right"/>
    <w:basedOn w:val="BodyTextRight"/>
    <w:rsid w:val="006F36D6"/>
    <w:rPr>
      <w:sz w:val="18"/>
      <w:szCs w:val="18"/>
    </w:rPr>
  </w:style>
  <w:style w:type="paragraph" w:customStyle="1" w:styleId="MarginEdition">
    <w:name w:val="Margin Edition"/>
    <w:basedOn w:val="MarginNote"/>
    <w:rsid w:val="006F36D6"/>
    <w:pPr>
      <w:spacing w:before="0" w:after="0"/>
    </w:pPr>
    <w:rPr>
      <w:rFonts w:ascii="Times New Roman" w:hAnsi="Times New Roman"/>
      <w:color w:val="999999"/>
    </w:rPr>
  </w:style>
  <w:style w:type="paragraph" w:customStyle="1" w:styleId="Spacer">
    <w:name w:val="Spacer"/>
    <w:basedOn w:val="Normal"/>
    <w:rsid w:val="006F36D6"/>
    <w:rPr>
      <w:sz w:val="2"/>
      <w:szCs w:val="2"/>
    </w:rPr>
  </w:style>
  <w:style w:type="character" w:customStyle="1" w:styleId="Small">
    <w:name w:val="Small"/>
    <w:basedOn w:val="DefaultParagraphFont"/>
    <w:rsid w:val="006F36D6"/>
    <w:rPr>
      <w:sz w:val="16"/>
    </w:rPr>
  </w:style>
  <w:style w:type="paragraph" w:customStyle="1" w:styleId="WideTable">
    <w:name w:val="Wide Table"/>
    <w:basedOn w:val="Normal"/>
    <w:rsid w:val="006F36D6"/>
    <w:pPr>
      <w:ind w:left="-1418"/>
    </w:pPr>
    <w:rPr>
      <w:sz w:val="2"/>
      <w:szCs w:val="2"/>
    </w:rPr>
  </w:style>
  <w:style w:type="character" w:styleId="PageNumber">
    <w:name w:val="page number"/>
    <w:basedOn w:val="DefaultParagraphFont"/>
    <w:rsid w:val="006F36D6"/>
  </w:style>
  <w:style w:type="paragraph" w:styleId="Quote">
    <w:name w:val="Quote"/>
    <w:basedOn w:val="Heading1"/>
    <w:link w:val="QuoteChar"/>
    <w:qFormat/>
    <w:rsid w:val="006F36D6"/>
    <w:rPr>
      <w:b w:val="0"/>
      <w:sz w:val="72"/>
      <w:szCs w:val="72"/>
      <w:lang w:val="en-NZ"/>
    </w:rPr>
  </w:style>
  <w:style w:type="character" w:customStyle="1" w:styleId="QuoteChar">
    <w:name w:val="Quote Char"/>
    <w:basedOn w:val="DefaultParagraphFont"/>
    <w:link w:val="Quote"/>
    <w:rsid w:val="006F3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6D6"/>
    <w:pPr>
      <w:pageBreakBefore/>
    </w:pPr>
  </w:style>
  <w:style w:type="paragraph" w:customStyle="1" w:styleId="Border">
    <w:name w:val="Border"/>
    <w:basedOn w:val="Normal"/>
    <w:qFormat/>
    <w:rsid w:val="006F3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6D6"/>
    <w:rPr>
      <w:b/>
      <w:bCs/>
      <w:i/>
      <w:iCs/>
      <w:color w:val="auto"/>
    </w:rPr>
  </w:style>
  <w:style w:type="paragraph" w:styleId="IntenseQuote">
    <w:name w:val="Intense Quote"/>
    <w:basedOn w:val="Normal"/>
    <w:next w:val="Normal"/>
    <w:link w:val="IntenseQuoteChar"/>
    <w:uiPriority w:val="30"/>
    <w:qFormat/>
    <w:rsid w:val="006F3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6D6"/>
    <w:rPr>
      <w:smallCaps/>
      <w:color w:val="auto"/>
      <w:u w:val="single"/>
    </w:rPr>
  </w:style>
  <w:style w:type="character" w:styleId="IntenseReference">
    <w:name w:val="Intense Reference"/>
    <w:basedOn w:val="DefaultParagraphFont"/>
    <w:uiPriority w:val="32"/>
    <w:qFormat/>
    <w:rsid w:val="006F36D6"/>
    <w:rPr>
      <w:b/>
      <w:bCs/>
      <w:smallCaps/>
      <w:color w:val="auto"/>
      <w:spacing w:val="5"/>
      <w:u w:val="single"/>
    </w:rPr>
  </w:style>
  <w:style w:type="paragraph" w:customStyle="1" w:styleId="2ColumnHeading">
    <w:name w:val="2Column Heading"/>
    <w:basedOn w:val="BodyText"/>
    <w:qFormat/>
    <w:rsid w:val="006F36D6"/>
    <w:pPr>
      <w:spacing w:after="60"/>
      <w:ind w:left="-2268"/>
    </w:pPr>
    <w:rPr>
      <w:b/>
    </w:rPr>
  </w:style>
  <w:style w:type="paragraph" w:customStyle="1" w:styleId="Heading1TOC">
    <w:name w:val="Heading1 TOC"/>
    <w:basedOn w:val="Normal"/>
    <w:qFormat/>
    <w:rsid w:val="006F36D6"/>
    <w:pPr>
      <w:spacing w:before="240" w:after="120"/>
    </w:pPr>
    <w:rPr>
      <w:rFonts w:ascii="Times New Roman" w:hAnsi="Times New Roman"/>
      <w:b/>
      <w:sz w:val="32"/>
    </w:rPr>
  </w:style>
  <w:style w:type="paragraph" w:customStyle="1" w:styleId="Heading2TOC">
    <w:name w:val="Heading2 TOC"/>
    <w:basedOn w:val="Normal"/>
    <w:qFormat/>
    <w:rsid w:val="006F36D6"/>
    <w:pPr>
      <w:spacing w:before="240" w:after="60"/>
    </w:pPr>
    <w:rPr>
      <w:rFonts w:ascii="Times New Roman" w:hAnsi="Times New Roman"/>
      <w:b/>
      <w:sz w:val="28"/>
    </w:rPr>
  </w:style>
  <w:style w:type="character" w:customStyle="1" w:styleId="Underline">
    <w:name w:val="Underline"/>
    <w:basedOn w:val="DefaultParagraphFont"/>
    <w:qFormat/>
    <w:rsid w:val="006F36D6"/>
    <w:rPr>
      <w:u w:val="single"/>
    </w:rPr>
  </w:style>
  <w:style w:type="character" w:customStyle="1" w:styleId="BoldandItalics">
    <w:name w:val="Bold and Italics"/>
    <w:qFormat/>
    <w:rsid w:val="006F36D6"/>
    <w:rPr>
      <w:b/>
      <w:i/>
      <w:u w:val="none"/>
    </w:rPr>
  </w:style>
  <w:style w:type="paragraph" w:styleId="BalloonText">
    <w:name w:val="Balloon Text"/>
    <w:basedOn w:val="Normal"/>
    <w:link w:val="BalloonTextChar"/>
    <w:rsid w:val="006F36D6"/>
    <w:rPr>
      <w:rFonts w:ascii="Tahoma" w:hAnsi="Tahoma" w:cs="Tahoma"/>
      <w:sz w:val="16"/>
      <w:szCs w:val="16"/>
    </w:rPr>
  </w:style>
  <w:style w:type="character" w:customStyle="1" w:styleId="BalloonTextChar">
    <w:name w:val="Balloon Text Char"/>
    <w:basedOn w:val="DefaultParagraphFont"/>
    <w:link w:val="BalloonText"/>
    <w:rsid w:val="006F3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6D6"/>
    <w:rPr>
      <w:b/>
      <w:color w:val="660033"/>
      <w:spacing w:val="0"/>
    </w:rPr>
  </w:style>
  <w:style w:type="paragraph" w:customStyle="1" w:styleId="Nameditemlist">
    <w:name w:val="Named item list"/>
    <w:basedOn w:val="BodyText"/>
    <w:qFormat/>
    <w:rsid w:val="006F36D6"/>
    <w:pPr>
      <w:tabs>
        <w:tab w:val="left" w:pos="2835"/>
      </w:tabs>
      <w:ind w:left="2835" w:hanging="2835"/>
    </w:pPr>
  </w:style>
  <w:style w:type="paragraph" w:customStyle="1" w:styleId="BodyTextnopadding">
    <w:name w:val="Body Text no padding"/>
    <w:basedOn w:val="BodyText"/>
    <w:qFormat/>
    <w:rsid w:val="006F36D6"/>
    <w:pPr>
      <w:spacing w:before="0" w:after="0"/>
    </w:pPr>
  </w:style>
  <w:style w:type="paragraph" w:customStyle="1" w:styleId="BodyTextBold">
    <w:name w:val="Body Text Bold"/>
    <w:basedOn w:val="BodyText"/>
    <w:qFormat/>
    <w:rsid w:val="006F36D6"/>
    <w:rPr>
      <w:b/>
    </w:rPr>
  </w:style>
  <w:style w:type="character" w:styleId="Hyperlink">
    <w:name w:val="Hyperlink"/>
    <w:basedOn w:val="DefaultParagraphFont"/>
    <w:uiPriority w:val="99"/>
    <w:unhideWhenUsed/>
    <w:rsid w:val="00DF7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7199</Characters>
  <Application>Microsoft Office Word</Application>
  <DocSecurity>0</DocSecurity>
  <Lines>211</Lines>
  <Paragraphs>117</Paragraphs>
  <ScaleCrop>false</ScaleCrop>
  <Company>Author-it Software Corporation Ltd.</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CHCPWK005 Work effectively with carers as a mental health peer worker</dc:title>
  <dc:subject>Approved</dc:subject>
  <dc:creator>HumanAbility</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