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CCB" w:rsidP="005B4CCB">
      <w:pPr>
        <w:pStyle w:val="Title"/>
      </w:pPr>
      <w:r>
        <w:fldChar w:fldCharType="begin"/>
      </w:r>
      <w:r>
        <w:instrText xml:space="preserve"> TITLE   \* MERGEFORMAT </w:instrText>
      </w:r>
      <w:r>
        <w:fldChar w:fldCharType="separate"/>
      </w:r>
      <w:r>
        <w:t>Assessment Requirements for CHCPWK003 Apply lived experience in mental health peer work</w:t>
      </w:r>
      <w:r>
        <w:fldChar w:fldCharType="end"/>
      </w:r>
    </w:p>
    <w:p w:rsidR="005B4CCB" w:rsidP="005B4CCB">
      <w:pPr>
        <w:pStyle w:val="Version"/>
        <w:sectPr w:rsidSect="004A38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897" w:rsidP="004A3897">
      <w:pPr>
        <w:pStyle w:val="SuperHeading"/>
      </w:pPr>
      <w:r w:rsidRPr="004A3897">
        <w:t>Assessment Requirements for CHCPWK003 Apply lived experience in mental health peer work</w:t>
      </w:r>
    </w:p>
    <w:p w:rsidR="00000000" w:rsidRPr="004A3897" w:rsidP="004A3897">
      <w:pPr>
        <w:pStyle w:val="Heading1"/>
      </w:pPr>
      <w:bookmarkStart w:id="1" w:name="O_654801"/>
      <w:bookmarkEnd w:id="1"/>
      <w:r w:rsidRPr="004A3897">
        <w:t>Modification History</w:t>
      </w:r>
    </w:p>
    <w:tbl>
      <w:tblPr>
        <w:tblW w:w="0" w:type="auto"/>
        <w:tblLayout w:type="fixed"/>
        <w:tblCellMar>
          <w:left w:w="62" w:type="dxa"/>
          <w:right w:w="62" w:type="dxa"/>
        </w:tblCellMar>
        <w:tblLook w:val="0000"/>
      </w:tblPr>
      <w:tblGrid>
        <w:gridCol w:w="2790"/>
        <w:gridCol w:w="6344"/>
      </w:tblGrid>
      <w:tr w:rsidTr="004A38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897" w:rsidP="004A3897">
            <w:pPr>
              <w:pStyle w:val="BodyText"/>
            </w:pPr>
            <w:r w:rsidRPr="004A389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897">
            <w:pPr>
              <w:pStyle w:val="BodyText"/>
              <w:rPr>
                <w:lang w:val="en-NZ"/>
              </w:rPr>
            </w:pPr>
            <w:r w:rsidRPr="004A3897">
              <w:rPr>
                <w:rStyle w:val="SpecialBold"/>
              </w:rPr>
              <w:t>Comments</w:t>
            </w:r>
          </w:p>
        </w:tc>
      </w:tr>
      <w:tr w:rsidTr="004A38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897">
            <w:pPr>
              <w:pStyle w:val="BodyText"/>
              <w:rPr>
                <w:lang w:val="en-NZ"/>
              </w:rPr>
            </w:pPr>
            <w:r w:rsidRPr="004A389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897" w:rsidP="004A3897">
            <w:pPr>
              <w:pStyle w:val="BodyText"/>
            </w:pPr>
            <w:r w:rsidRPr="004A3897">
              <w:t xml:space="preserve">This version was released in </w:t>
            </w:r>
            <w:r w:rsidRPr="004A3897">
              <w:rPr>
                <w:rStyle w:val="Emphasis"/>
              </w:rPr>
              <w:t>CHC Community Services Training Package release 2.0</w:t>
            </w:r>
            <w:r w:rsidRPr="004A3897">
              <w:t xml:space="preserve"> and meets the requirements of the 2012 Standards for Training Packages.</w:t>
            </w:r>
          </w:p>
          <w:p w:rsidR="00000000" w:rsidRPr="004A3897" w:rsidP="004A3897">
            <w:pPr>
              <w:pStyle w:val="BodyText"/>
            </w:pPr>
          </w:p>
          <w:p w:rsidR="00000000" w:rsidRPr="004A3897" w:rsidP="004A3897">
            <w:pPr>
              <w:pStyle w:val="BodyText"/>
            </w:pPr>
            <w:r w:rsidRPr="004A3897">
              <w:t>Minimal changes to the elements and performance criteria. New evidence requirements for assessment, including volume and frequency. Minimum work hours added.</w:t>
            </w:r>
          </w:p>
        </w:tc>
      </w:tr>
    </w:tbl>
    <w:p w:rsidR="00000000" w:rsidRPr="004A3897" w:rsidP="004A3897">
      <w:pPr>
        <w:pStyle w:val="BodyText"/>
      </w:pPr>
    </w:p>
    <w:p w:rsidR="00000000" w:rsidRPr="004A3897" w:rsidP="004A3897">
      <w:pPr>
        <w:pStyle w:val="AllowPageBreak"/>
      </w:pPr>
    </w:p>
    <w:p w:rsidR="00000000" w:rsidRPr="004A3897" w:rsidP="004A3897">
      <w:pPr>
        <w:pStyle w:val="Heading1"/>
      </w:pPr>
      <w:bookmarkStart w:id="2" w:name="O_654802"/>
      <w:bookmarkEnd w:id="2"/>
      <w:r w:rsidRPr="004A3897">
        <w:t>Perfo</w:t>
      </w:r>
      <w:r w:rsidRPr="004A3897">
        <w:t>rmance Evidence</w:t>
      </w:r>
    </w:p>
    <w:p w:rsidR="00000000" w:rsidRPr="004A3897" w:rsidP="005B4CCB">
      <w:pPr>
        <w:pStyle w:val="BodyText"/>
      </w:pPr>
      <w:r w:rsidRPr="004A3897">
        <w:t>The candidate must show evidence of the ability to complete tasks outlined in elements and performance criteria of this unit, manage tasks and manage contingencies in the context of the job role. There must be demonstrated evidence that the</w:t>
      </w:r>
      <w:r w:rsidRPr="004A3897">
        <w:t xml:space="preserve"> candidate has:</w:t>
      </w:r>
    </w:p>
    <w:p w:rsidR="00000000" w:rsidRPr="004A3897" w:rsidP="004A3897">
      <w:pPr>
        <w:pStyle w:val="ListBullet"/>
      </w:pPr>
      <w:r w:rsidRPr="004A3897">
        <w:t xml:space="preserve">performed the activities outlined in the performance criteria of this unit during a period of 80 hours of work according to the values, ethics and philosophies of mental health peer work, articulating and extrapolating lived experience in </w:t>
      </w:r>
      <w:r w:rsidRPr="004A3897">
        <w:t>at least 3 different contexts:</w:t>
      </w:r>
    </w:p>
    <w:p w:rsidR="00000000" w:rsidRPr="004A3897" w:rsidP="004A3897">
      <w:pPr>
        <w:pStyle w:val="ListBullet2"/>
      </w:pPr>
      <w:r w:rsidRPr="004A3897">
        <w:t>used techniques to establish rapport, build shared understanding and provide hope</w:t>
      </w:r>
    </w:p>
    <w:p w:rsidR="00000000" w:rsidRPr="004A3897" w:rsidP="004A3897">
      <w:pPr>
        <w:pStyle w:val="ListBullet2"/>
      </w:pPr>
      <w:r w:rsidRPr="004A3897">
        <w:t>provided objective information and opportunity for consumer/carer exploration of opportunities, rights, and options in recovery planning</w:t>
      </w:r>
    </w:p>
    <w:p w:rsidR="00000000" w:rsidRPr="004A3897" w:rsidP="004A3897">
      <w:pPr>
        <w:pStyle w:val="AllowPageBreak"/>
      </w:pPr>
    </w:p>
    <w:p w:rsidR="00000000" w:rsidRPr="004A3897" w:rsidP="004A3897">
      <w:pPr>
        <w:pStyle w:val="Heading1"/>
      </w:pPr>
      <w:bookmarkStart w:id="3" w:name="O_654803"/>
      <w:bookmarkEnd w:id="3"/>
      <w:r w:rsidRPr="004A3897">
        <w:t>Knowledge Evidence</w:t>
      </w:r>
    </w:p>
    <w:p w:rsidR="00000000" w:rsidRPr="004A3897" w:rsidP="005B4CCB">
      <w:pPr>
        <w:pStyle w:val="BodyText"/>
      </w:pPr>
      <w:r w:rsidRPr="004A3897">
        <w:t xml:space="preserve">The candidate must be able to demonstrate essential knowledge required to effectively do the task outlined in elements and performance criteria of this unit, manage the task and manage contingencies in the context of the </w:t>
      </w:r>
      <w:r w:rsidRPr="004A3897">
        <w:t>work role. This includes knowledge of:</w:t>
      </w:r>
    </w:p>
    <w:p w:rsidR="00000000" w:rsidRPr="004A3897" w:rsidP="004A3897">
      <w:pPr>
        <w:pStyle w:val="ListBullet"/>
      </w:pPr>
      <w:r w:rsidRPr="004A3897">
        <w:t>importance of self awareness in mental health peer work</w:t>
      </w:r>
    </w:p>
    <w:p w:rsidR="00000000" w:rsidRPr="004A3897" w:rsidP="004A3897">
      <w:pPr>
        <w:pStyle w:val="ListBullet"/>
      </w:pPr>
      <w:r w:rsidRPr="004A3897">
        <w:t>intention of purposeful sharing and positive use of lived experience in mental health peer work</w:t>
      </w:r>
    </w:p>
    <w:p w:rsidR="00000000" w:rsidRPr="004A3897" w:rsidP="004A3897">
      <w:pPr>
        <w:pStyle w:val="ListBullet"/>
      </w:pPr>
      <w:r w:rsidRPr="004A3897">
        <w:t>historical, social, political and economic contexts of mental he</w:t>
      </w:r>
      <w:r w:rsidRPr="004A3897">
        <w:t>alth services and mental health consumer and carer movements</w:t>
      </w:r>
    </w:p>
    <w:p w:rsidR="00000000" w:rsidRPr="004A3897" w:rsidP="004A3897">
      <w:pPr>
        <w:pStyle w:val="ListBullet"/>
      </w:pPr>
      <w:r w:rsidRPr="004A3897">
        <w:t>philosophical, ethical and values based approaches to peer work</w:t>
      </w:r>
    </w:p>
    <w:p w:rsidR="00000000" w:rsidRPr="004A3897" w:rsidP="004A3897">
      <w:pPr>
        <w:pStyle w:val="ListBullet"/>
      </w:pPr>
      <w:r w:rsidRPr="004A3897">
        <w:t>international and national developments in consumer and carer peer work</w:t>
      </w:r>
    </w:p>
    <w:p w:rsidR="00000000" w:rsidRPr="004A3897" w:rsidP="004A3897">
      <w:pPr>
        <w:pStyle w:val="ListBullet"/>
      </w:pPr>
      <w:r w:rsidRPr="004A3897">
        <w:t xml:space="preserve">history and context of self-directed recovery and recovery </w:t>
      </w:r>
      <w:r w:rsidRPr="004A3897">
        <w:t xml:space="preserve">principles, facilitation, pathways and practices </w:t>
      </w:r>
    </w:p>
    <w:p w:rsidR="00000000" w:rsidRPr="004A3897" w:rsidP="004A3897">
      <w:pPr>
        <w:pStyle w:val="ListBullet"/>
      </w:pPr>
      <w:r w:rsidRPr="004A3897">
        <w:t>impacts and different types of stigma for consumers and carers including self-stigma, individual stigma, community stigma, prejudice and discrimination on the recovery journey</w:t>
      </w:r>
    </w:p>
    <w:p w:rsidR="00000000" w:rsidRPr="004A3897" w:rsidP="004A3897">
      <w:pPr>
        <w:pStyle w:val="ListBullet"/>
      </w:pPr>
      <w:r w:rsidRPr="004A3897">
        <w:t>social justice issues, princip</w:t>
      </w:r>
      <w:r w:rsidRPr="004A3897">
        <w:t>les and approaches, including working from a rights based framework and awareness of the rights and responsibilities of consumer and carers and peer workers</w:t>
      </w:r>
    </w:p>
    <w:p w:rsidR="00000000" w:rsidRPr="004A3897" w:rsidP="004A3897">
      <w:pPr>
        <w:pStyle w:val="ListBullet"/>
      </w:pPr>
      <w:r w:rsidRPr="004A3897">
        <w:t>impacts of trauma and the role of the peer workforce in trauma informed care</w:t>
      </w:r>
    </w:p>
    <w:p w:rsidR="00000000" w:rsidRPr="004A3897" w:rsidP="004A3897">
      <w:pPr>
        <w:pStyle w:val="ListBullet"/>
      </w:pPr>
      <w:r w:rsidRPr="004A3897">
        <w:t>impacts of mental heal</w:t>
      </w:r>
      <w:r w:rsidRPr="004A3897">
        <w:t>th systems on consumers and carers</w:t>
      </w:r>
    </w:p>
    <w:p w:rsidR="00000000" w:rsidRPr="004A3897" w:rsidP="004A3897">
      <w:pPr>
        <w:pStyle w:val="ListBullet"/>
      </w:pPr>
      <w:r w:rsidRPr="004A3897">
        <w:t>different understandings of mental illness and distress/issues</w:t>
      </w:r>
    </w:p>
    <w:p w:rsidR="00000000" w:rsidRPr="004A3897" w:rsidP="004A3897">
      <w:pPr>
        <w:pStyle w:val="ListBullet"/>
      </w:pPr>
      <w:r w:rsidRPr="004A3897">
        <w:t>principles and practices of duty of care as these apply to peer work</w:t>
      </w:r>
    </w:p>
    <w:p w:rsidR="00000000" w:rsidRPr="004A3897" w:rsidP="004A3897">
      <w:pPr>
        <w:pStyle w:val="ListBullet"/>
      </w:pPr>
      <w:r w:rsidRPr="004A3897">
        <w:t>self-care strategies and processes, reflection in peer work</w:t>
      </w:r>
    </w:p>
    <w:p w:rsidR="00000000" w:rsidRPr="004A3897" w:rsidP="004A3897">
      <w:pPr>
        <w:pStyle w:val="AllowPageBreak"/>
      </w:pPr>
    </w:p>
    <w:p w:rsidR="00000000" w:rsidRPr="004A3897" w:rsidP="004A3897">
      <w:pPr>
        <w:pStyle w:val="Heading1"/>
      </w:pPr>
      <w:bookmarkStart w:id="4" w:name="O_654804"/>
      <w:bookmarkEnd w:id="4"/>
      <w:r w:rsidRPr="004A3897">
        <w:t>Assessment Conditions</w:t>
      </w:r>
    </w:p>
    <w:p w:rsidR="00000000" w:rsidRPr="004A3897" w:rsidP="005B4CCB">
      <w:pPr>
        <w:pStyle w:val="BodyText"/>
      </w:pPr>
      <w:r w:rsidRPr="004A3897">
        <w:t>Skills must have been demonstrated in the workplace or in a simulated environment that reflects workplace conditions. Where simulation is used, it must reflect real working conditions by modelling industry operating conditions and con</w:t>
      </w:r>
      <w:r w:rsidRPr="004A3897">
        <w:t xml:space="preserve">tingencies, as well as, using suitable facilities, equipment and resources. </w:t>
      </w:r>
    </w:p>
    <w:p w:rsidR="00000000" w:rsidRPr="004A3897" w:rsidP="005B4CCB">
      <w:pPr>
        <w:pStyle w:val="BodyText"/>
      </w:pPr>
      <w:r w:rsidRPr="004A3897">
        <w:t xml:space="preserve">Assessors must satisfy the Standards for Registered Training Organisations (RTOs) 2015/AQTF mandatory competency requirements for assessors. </w:t>
      </w:r>
    </w:p>
    <w:p w:rsidR="00000000" w:rsidRPr="004A3897" w:rsidP="005B4CCB">
      <w:pPr>
        <w:pStyle w:val="BodyText"/>
      </w:pPr>
      <w:r w:rsidRPr="004A3897">
        <w:t>In addition, assessors must be an e</w:t>
      </w:r>
      <w:r w:rsidRPr="004A3897">
        <w:t>xperienced peer worker with lived experience of mental illness as a consumer or carer (assessment must also involve a qualified assessor where the peer worker is not a qualified assessor).</w:t>
      </w:r>
    </w:p>
    <w:p w:rsidR="00000000" w:rsidRPr="004A3897" w:rsidP="004A3897">
      <w:pPr>
        <w:pStyle w:val="Heading1"/>
      </w:pPr>
      <w:bookmarkStart w:id="5" w:name="O_654807"/>
      <w:bookmarkEnd w:id="5"/>
      <w:r w:rsidRPr="004A3897">
        <w:t>Links</w:t>
      </w:r>
    </w:p>
    <w:p w:rsidR="00000000" w:rsidRPr="004A3897" w:rsidP="005B4CCB">
      <w:pPr>
        <w:pStyle w:val="BodyText"/>
      </w:pPr>
      <w:r w:rsidRPr="004A3897">
        <w:t>Companion Volume implementation guides are f</w:t>
      </w:r>
      <w:r w:rsidRPr="004A3897">
        <w:t xml:space="preserve">ound in VETNet - </w:t>
      </w:r>
      <w:r>
        <w:fldChar w:fldCharType="begin"/>
      </w:r>
      <w:r>
        <w:instrText xml:space="preserve"> HYPERLINK "https://vetnet.gov.au/Pages/TrainingDocs.aspx?q=5e0c25cc-3d9d-4b43-80d3-bd22cc4f1e53" </w:instrText>
      </w:r>
      <w:r>
        <w:fldChar w:fldCharType="separate"/>
      </w:r>
      <w:r w:rsidRPr="00B9080A">
        <w:rPr>
          <w:rStyle w:val="Hyperlink"/>
        </w:rPr>
        <w:t>https://vetnet.gov.au/Pages/TrainingDocs.aspx?q=5e0c25cc-3d9d-4b43-80d3-bd22cc4f1e53</w:t>
      </w:r>
      <w:r>
        <w:fldChar w:fldCharType="end"/>
      </w:r>
    </w:p>
    <w:p w:rsidR="00000000" w:rsidRPr="004A3897" w:rsidP="004A3897"/>
    <w:sectPr w:rsidSect="004A38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97" w:rsidRPr="005B4CCB" w:rsidP="005B4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CB" w:rsidP="004A3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4CCB" w:rsidP="004A38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B4CCB" w:rsidP="004A3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897" w:rsidRPr="005B4CCB" w:rsidP="005B4C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CB" w:rsidRPr="002D2AF8" w:rsidP="004A3897">
    <w:pPr>
      <w:pStyle w:val="Header"/>
      <w:framePr w:wrap="around"/>
    </w:pPr>
    <w:r>
      <w:fldChar w:fldCharType="begin"/>
    </w:r>
    <w:r>
      <w:instrText xml:space="preserve"> TITLE   \* MERGEFORMAT </w:instrText>
    </w:r>
    <w:r>
      <w:fldChar w:fldCharType="separate"/>
    </w:r>
    <w:r>
      <w:t>Assessment Requirements for CHCPWK003 Apply lived experience in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B4CCB" w:rsidP="004A3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4C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47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E5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897"/>
    <w:pPr>
      <w:spacing w:before="360" w:after="60"/>
      <w:outlineLvl w:val="0"/>
    </w:pPr>
    <w:rPr>
      <w:sz w:val="32"/>
    </w:rPr>
  </w:style>
  <w:style w:type="paragraph" w:styleId="Heading2">
    <w:name w:val="heading 2"/>
    <w:basedOn w:val="HeadingBase"/>
    <w:next w:val="BodyText"/>
    <w:link w:val="Heading2Char"/>
    <w:qFormat/>
    <w:rsid w:val="004A3897"/>
    <w:pPr>
      <w:keepLines/>
      <w:spacing w:before="240" w:after="120"/>
      <w:outlineLvl w:val="1"/>
    </w:pPr>
    <w:rPr>
      <w:sz w:val="28"/>
      <w:szCs w:val="40"/>
    </w:rPr>
  </w:style>
  <w:style w:type="paragraph" w:styleId="Heading3">
    <w:name w:val="heading 3"/>
    <w:basedOn w:val="HeadingBase"/>
    <w:next w:val="BodyText"/>
    <w:link w:val="Heading3Char"/>
    <w:qFormat/>
    <w:rsid w:val="004A3897"/>
    <w:pPr>
      <w:spacing w:before="180" w:after="120"/>
      <w:outlineLvl w:val="2"/>
    </w:pPr>
    <w:rPr>
      <w:spacing w:val="-10"/>
      <w:kern w:val="32"/>
    </w:rPr>
  </w:style>
  <w:style w:type="paragraph" w:styleId="Heading4">
    <w:name w:val="heading 4"/>
    <w:basedOn w:val="HeadingBase"/>
    <w:next w:val="BodyText"/>
    <w:link w:val="Heading4Char"/>
    <w:qFormat/>
    <w:rsid w:val="004A3897"/>
    <w:pPr>
      <w:spacing w:before="160" w:after="120"/>
      <w:outlineLvl w:val="3"/>
    </w:pPr>
    <w:rPr>
      <w:sz w:val="22"/>
    </w:rPr>
  </w:style>
  <w:style w:type="paragraph" w:styleId="Heading5">
    <w:name w:val="heading 5"/>
    <w:basedOn w:val="HeadingBase"/>
    <w:next w:val="Normal"/>
    <w:link w:val="Heading5Char"/>
    <w:qFormat/>
    <w:rsid w:val="004A3897"/>
    <w:pPr>
      <w:spacing w:before="80"/>
      <w:outlineLvl w:val="4"/>
    </w:pPr>
    <w:rPr>
      <w:color w:val="918585"/>
      <w:sz w:val="20"/>
    </w:rPr>
  </w:style>
  <w:style w:type="paragraph" w:styleId="Heading6">
    <w:name w:val="heading 6"/>
    <w:basedOn w:val="HeadingBase"/>
    <w:next w:val="Normal"/>
    <w:link w:val="Heading6Char"/>
    <w:qFormat/>
    <w:rsid w:val="004A3897"/>
    <w:pPr>
      <w:spacing w:before="60"/>
      <w:outlineLvl w:val="5"/>
    </w:pPr>
    <w:rPr>
      <w:color w:val="918585"/>
      <w:sz w:val="20"/>
    </w:rPr>
  </w:style>
  <w:style w:type="paragraph" w:styleId="Heading7">
    <w:name w:val="heading 7"/>
    <w:basedOn w:val="Normal"/>
    <w:next w:val="Normal"/>
    <w:link w:val="Heading7Char"/>
    <w:qFormat/>
    <w:rsid w:val="004A3897"/>
    <w:pPr>
      <w:ind w:left="720"/>
      <w:outlineLvl w:val="6"/>
    </w:pPr>
    <w:rPr>
      <w:i/>
    </w:rPr>
  </w:style>
  <w:style w:type="paragraph" w:styleId="Heading8">
    <w:name w:val="heading 8"/>
    <w:basedOn w:val="Normal"/>
    <w:next w:val="Normal"/>
    <w:link w:val="Heading8Char"/>
    <w:qFormat/>
    <w:rsid w:val="004A3897"/>
    <w:pPr>
      <w:ind w:left="720"/>
      <w:outlineLvl w:val="7"/>
    </w:pPr>
    <w:rPr>
      <w:i/>
    </w:rPr>
  </w:style>
  <w:style w:type="paragraph" w:styleId="Heading9">
    <w:name w:val="heading 9"/>
    <w:basedOn w:val="Normal"/>
    <w:next w:val="Normal"/>
    <w:link w:val="Heading9Char"/>
    <w:qFormat/>
    <w:rsid w:val="004A3897"/>
    <w:pPr>
      <w:ind w:left="720"/>
      <w:outlineLvl w:val="8"/>
    </w:pPr>
    <w:rPr>
      <w:i/>
    </w:rPr>
  </w:style>
  <w:style w:type="character" w:default="1" w:styleId="DefaultParagraphFont">
    <w:name w:val="Default Paragraph Font"/>
    <w:uiPriority w:val="1"/>
    <w:unhideWhenUsed/>
    <w:rsid w:val="004A3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897"/>
  </w:style>
  <w:style w:type="character" w:customStyle="1" w:styleId="Heading1Char">
    <w:name w:val="Heading 1 Char"/>
    <w:basedOn w:val="DefaultParagraphFont"/>
    <w:link w:val="Heading1"/>
    <w:rsid w:val="004A3897"/>
    <w:rPr>
      <w:rFonts w:ascii="Times New Roman" w:eastAsia="Times New Roman" w:hAnsi="Times New Roman" w:cs="Times New Roman"/>
      <w:b/>
      <w:sz w:val="32"/>
      <w:szCs w:val="20"/>
      <w:lang w:eastAsia="en-US"/>
    </w:rPr>
  </w:style>
  <w:style w:type="paragraph" w:styleId="BodyText">
    <w:name w:val="Body Text"/>
    <w:basedOn w:val="Normal"/>
    <w:link w:val="BodyTextChar"/>
    <w:rsid w:val="004A3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897"/>
    <w:rPr>
      <w:rFonts w:ascii="Times New Roman" w:eastAsia="Times New Roman" w:hAnsi="Times New Roman" w:cs="Times New Roman"/>
      <w:sz w:val="24"/>
      <w:lang w:eastAsia="en-US"/>
    </w:rPr>
  </w:style>
  <w:style w:type="paragraph" w:styleId="ListBullet">
    <w:name w:val="List Bullet"/>
    <w:basedOn w:val="List"/>
    <w:rsid w:val="004A3897"/>
    <w:pPr>
      <w:numPr>
        <w:numId w:val="12"/>
      </w:numPr>
      <w:tabs>
        <w:tab w:val="clear" w:pos="340"/>
      </w:tabs>
      <w:spacing w:before="40" w:after="40"/>
    </w:pPr>
  </w:style>
  <w:style w:type="character" w:customStyle="1" w:styleId="SpecialBold">
    <w:name w:val="Special Bold"/>
    <w:basedOn w:val="DefaultParagraphFont"/>
    <w:rsid w:val="004A3897"/>
    <w:rPr>
      <w:b/>
      <w:spacing w:val="0"/>
    </w:rPr>
  </w:style>
  <w:style w:type="paragraph" w:styleId="ListBullet2">
    <w:name w:val="List Bullet 2"/>
    <w:basedOn w:val="List2"/>
    <w:rsid w:val="004A3897"/>
    <w:pPr>
      <w:numPr>
        <w:numId w:val="13"/>
      </w:numPr>
      <w:tabs>
        <w:tab w:val="clear" w:pos="680"/>
      </w:tabs>
    </w:pPr>
  </w:style>
  <w:style w:type="character" w:styleId="Emphasis">
    <w:name w:val="Emphasis"/>
    <w:basedOn w:val="DefaultParagraphFont"/>
    <w:qFormat/>
    <w:rsid w:val="004A3897"/>
    <w:rPr>
      <w:i/>
    </w:rPr>
  </w:style>
  <w:style w:type="paragraph" w:customStyle="1" w:styleId="SuperHeading">
    <w:name w:val="SuperHeading"/>
    <w:basedOn w:val="Normal"/>
    <w:rsid w:val="004A3897"/>
    <w:pPr>
      <w:spacing w:before="240" w:after="120"/>
      <w:outlineLvl w:val="0"/>
    </w:pPr>
    <w:rPr>
      <w:rFonts w:ascii="Times New Roman" w:hAnsi="Times New Roman"/>
      <w:b/>
      <w:sz w:val="32"/>
    </w:rPr>
  </w:style>
  <w:style w:type="paragraph" w:customStyle="1" w:styleId="AllowPageBreak">
    <w:name w:val="AllowPageBreak"/>
    <w:rsid w:val="004A3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897"/>
    <w:rPr>
      <w:rFonts w:ascii="Courier New" w:eastAsia="Times New Roman" w:hAnsi="Courier New" w:cs="Times New Roman"/>
      <w:i/>
      <w:szCs w:val="20"/>
      <w:lang w:eastAsia="en-US"/>
    </w:rPr>
  </w:style>
  <w:style w:type="paragraph" w:customStyle="1" w:styleId="HeadingBase">
    <w:name w:val="Heading Base"/>
    <w:rsid w:val="004A3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897"/>
    <w:pPr>
      <w:tabs>
        <w:tab w:val="right" w:leader="dot" w:pos="9072"/>
      </w:tabs>
      <w:ind w:left="567"/>
    </w:pPr>
    <w:rPr>
      <w:szCs w:val="22"/>
    </w:rPr>
  </w:style>
  <w:style w:type="paragraph" w:customStyle="1" w:styleId="TOCBase">
    <w:name w:val="TOC Base"/>
    <w:rsid w:val="004A3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897"/>
    <w:pPr>
      <w:tabs>
        <w:tab w:val="right" w:leader="dot" w:pos="9072"/>
      </w:tabs>
      <w:spacing w:before="40" w:after="40"/>
      <w:ind w:left="284"/>
    </w:pPr>
    <w:rPr>
      <w:rFonts w:ascii="Times New Roman" w:hAnsi="Times New Roman"/>
    </w:rPr>
  </w:style>
  <w:style w:type="paragraph" w:styleId="TOC1">
    <w:name w:val="toc 1"/>
    <w:basedOn w:val="TOCBase"/>
    <w:next w:val="Normal"/>
    <w:rsid w:val="004A3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897"/>
    <w:rPr>
      <w:rFonts w:ascii="Times New Roman" w:eastAsia="Times New Roman" w:hAnsi="Times New Roman" w:cs="Times New Roman"/>
      <w:sz w:val="16"/>
      <w:lang w:eastAsia="en-US"/>
    </w:rPr>
  </w:style>
  <w:style w:type="paragraph" w:styleId="Title">
    <w:name w:val="Title"/>
    <w:basedOn w:val="HeadingBase"/>
    <w:link w:val="TitleChar"/>
    <w:qFormat/>
    <w:rsid w:val="004A3897"/>
    <w:pPr>
      <w:spacing w:before="5040"/>
      <w:jc w:val="center"/>
    </w:pPr>
    <w:rPr>
      <w:sz w:val="48"/>
      <w:szCs w:val="72"/>
      <w:lang w:val="en-US"/>
    </w:rPr>
  </w:style>
  <w:style w:type="character" w:customStyle="1" w:styleId="TitleChar">
    <w:name w:val="Title Char"/>
    <w:basedOn w:val="DefaultParagraphFont"/>
    <w:link w:val="Title"/>
    <w:rsid w:val="004A3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897"/>
    <w:pPr>
      <w:tabs>
        <w:tab w:val="left" w:pos="3600"/>
        <w:tab w:val="left" w:pos="3958"/>
      </w:tabs>
    </w:pPr>
  </w:style>
  <w:style w:type="paragraph" w:styleId="List">
    <w:name w:val="List"/>
    <w:basedOn w:val="BodyText"/>
    <w:next w:val="BodyText"/>
    <w:rsid w:val="004A3897"/>
    <w:pPr>
      <w:tabs>
        <w:tab w:val="left" w:pos="340"/>
      </w:tabs>
      <w:spacing w:before="60" w:after="60"/>
      <w:ind w:left="340" w:hanging="340"/>
    </w:pPr>
  </w:style>
  <w:style w:type="paragraph" w:customStyle="1" w:styleId="Note">
    <w:name w:val="Note"/>
    <w:basedOn w:val="BodyText"/>
    <w:rsid w:val="004A3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897"/>
    <w:pPr>
      <w:framePr w:wrap="auto" w:hAnchor="text" w:y="6049"/>
    </w:pPr>
    <w:rPr>
      <w:color w:val="000000"/>
      <w:sz w:val="40"/>
    </w:rPr>
  </w:style>
  <w:style w:type="paragraph" w:customStyle="1" w:styleId="TOCTitle">
    <w:name w:val="TOCTitle"/>
    <w:basedOn w:val="Heading1"/>
    <w:rsid w:val="004A3897"/>
    <w:pPr>
      <w:spacing w:after="240"/>
      <w:jc w:val="center"/>
      <w:outlineLvl w:val="9"/>
    </w:pPr>
    <w:rPr>
      <w:caps/>
    </w:rPr>
  </w:style>
  <w:style w:type="paragraph" w:customStyle="1" w:styleId="Version">
    <w:name w:val="Version"/>
    <w:rsid w:val="004A38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897"/>
    <w:pPr>
      <w:keepNext w:val="0"/>
      <w:tabs>
        <w:tab w:val="right" w:pos="4176"/>
      </w:tabs>
      <w:ind w:left="198" w:hanging="198"/>
    </w:pPr>
    <w:rPr>
      <w:rFonts w:ascii="Garamond" w:hAnsi="Garamond"/>
    </w:rPr>
  </w:style>
  <w:style w:type="paragraph" w:styleId="IndexHeading">
    <w:name w:val="index heading"/>
    <w:basedOn w:val="Normal"/>
    <w:next w:val="Index1"/>
    <w:semiHidden/>
    <w:rsid w:val="004A3897"/>
    <w:pPr>
      <w:spacing w:before="120" w:after="120"/>
    </w:pPr>
    <w:rPr>
      <w:rFonts w:ascii="Arial" w:hAnsi="Arial"/>
      <w:b/>
      <w:color w:val="918585"/>
      <w:sz w:val="24"/>
    </w:rPr>
  </w:style>
  <w:style w:type="paragraph" w:styleId="Header">
    <w:name w:val="header"/>
    <w:basedOn w:val="Normal"/>
    <w:link w:val="HeaderChar"/>
    <w:rsid w:val="004A3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897"/>
    <w:rPr>
      <w:rFonts w:ascii="Times New Roman" w:eastAsia="Times New Roman" w:hAnsi="Times New Roman" w:cs="Times New Roman"/>
      <w:sz w:val="16"/>
      <w:szCs w:val="20"/>
      <w:lang w:val="en-GB" w:eastAsia="en-US"/>
    </w:rPr>
  </w:style>
  <w:style w:type="paragraph" w:customStyle="1" w:styleId="Chapter">
    <w:name w:val="Chapter"/>
    <w:basedOn w:val="Normal"/>
    <w:rsid w:val="004A3897"/>
    <w:pPr>
      <w:spacing w:before="240"/>
    </w:pPr>
    <w:rPr>
      <w:rFonts w:ascii="Times New Roman" w:hAnsi="Times New Roman"/>
      <w:smallCaps/>
      <w:spacing w:val="80"/>
      <w:sz w:val="28"/>
    </w:rPr>
  </w:style>
  <w:style w:type="paragraph" w:customStyle="1" w:styleId="InChapter">
    <w:name w:val="InChapter"/>
    <w:basedOn w:val="Heading3"/>
    <w:rsid w:val="004A3897"/>
    <w:pPr>
      <w:spacing w:after="240"/>
      <w:outlineLvl w:val="9"/>
    </w:pPr>
    <w:rPr>
      <w:noProof/>
    </w:rPr>
  </w:style>
  <w:style w:type="paragraph" w:styleId="Index2">
    <w:name w:val="index 2"/>
    <w:basedOn w:val="Normal"/>
    <w:next w:val="Normal"/>
    <w:semiHidden/>
    <w:rsid w:val="004A3897"/>
    <w:pPr>
      <w:tabs>
        <w:tab w:val="right" w:pos="4176"/>
      </w:tabs>
      <w:ind w:left="568" w:hanging="284"/>
    </w:pPr>
    <w:rPr>
      <w:rFonts w:ascii="Garamond" w:hAnsi="Garamond"/>
    </w:rPr>
  </w:style>
  <w:style w:type="paragraph" w:customStyle="1" w:styleId="Byline">
    <w:name w:val="Byline"/>
    <w:rsid w:val="004A3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897"/>
    <w:pPr>
      <w:tabs>
        <w:tab w:val="clear" w:pos="3600"/>
        <w:tab w:val="clear" w:pos="3958"/>
      </w:tabs>
      <w:jc w:val="right"/>
    </w:pPr>
  </w:style>
  <w:style w:type="paragraph" w:styleId="Caption">
    <w:name w:val="caption"/>
    <w:basedOn w:val="BodyText"/>
    <w:next w:val="Normal"/>
    <w:qFormat/>
    <w:rsid w:val="004A3897"/>
    <w:pPr>
      <w:framePr w:w="2268" w:hSpace="181" w:vSpace="181" w:wrap="around" w:vAnchor="text" w:hAnchor="page" w:x="1135" w:y="285" w:anchorLock="1"/>
    </w:pPr>
    <w:rPr>
      <w:i/>
    </w:rPr>
  </w:style>
  <w:style w:type="paragraph" w:customStyle="1" w:styleId="MiniTOCTitle">
    <w:name w:val="MiniTOCTitle"/>
    <w:basedOn w:val="Heading4"/>
    <w:rsid w:val="004A3897"/>
    <w:pPr>
      <w:spacing w:before="240"/>
      <w:outlineLvl w:val="9"/>
    </w:pPr>
    <w:rPr>
      <w:noProof/>
      <w:sz w:val="24"/>
    </w:rPr>
  </w:style>
  <w:style w:type="paragraph" w:customStyle="1" w:styleId="MiniTOCItem">
    <w:name w:val="MiniTOCItem"/>
    <w:basedOn w:val="ListBullet"/>
    <w:rsid w:val="004A3897"/>
    <w:pPr>
      <w:numPr>
        <w:numId w:val="0"/>
      </w:numPr>
      <w:tabs>
        <w:tab w:val="right" w:leader="dot" w:pos="6521"/>
      </w:tabs>
      <w:spacing w:before="0" w:after="0"/>
    </w:pPr>
  </w:style>
  <w:style w:type="paragraph" w:customStyle="1" w:styleId="TOFTitle">
    <w:name w:val="TOFTitle"/>
    <w:basedOn w:val="TOCTitle"/>
    <w:rsid w:val="004A3897"/>
  </w:style>
  <w:style w:type="paragraph" w:styleId="TableofFigures">
    <w:name w:val="table of figures"/>
    <w:basedOn w:val="Normal"/>
    <w:next w:val="Normal"/>
    <w:semiHidden/>
    <w:rsid w:val="004A3897"/>
    <w:pPr>
      <w:tabs>
        <w:tab w:val="right" w:leader="dot" w:pos="9072"/>
      </w:tabs>
      <w:ind w:left="970" w:hanging="403"/>
    </w:pPr>
    <w:rPr>
      <w:rFonts w:ascii="Times New Roman" w:hAnsi="Times New Roman"/>
      <w:b/>
    </w:rPr>
  </w:style>
  <w:style w:type="paragraph" w:styleId="ListNumber">
    <w:name w:val="List Number"/>
    <w:basedOn w:val="List"/>
    <w:rsid w:val="004A3897"/>
    <w:pPr>
      <w:numPr>
        <w:numId w:val="15"/>
      </w:numPr>
      <w:tabs>
        <w:tab w:val="clear" w:pos="340"/>
      </w:tabs>
    </w:pPr>
  </w:style>
  <w:style w:type="character" w:customStyle="1" w:styleId="WingdingSymbols">
    <w:name w:val="Wingding Symbols"/>
    <w:rsid w:val="004A3897"/>
    <w:rPr>
      <w:rFonts w:ascii="Wingdings" w:hAnsi="Wingdings"/>
    </w:rPr>
  </w:style>
  <w:style w:type="paragraph" w:customStyle="1" w:styleId="TableHeading">
    <w:name w:val="Table Heading"/>
    <w:basedOn w:val="HeadingBase"/>
    <w:rsid w:val="004A3897"/>
    <w:pPr>
      <w:keepLines/>
      <w:pBdr>
        <w:bottom w:val="single" w:sz="6" w:space="1" w:color="918585"/>
      </w:pBdr>
      <w:spacing w:before="240"/>
    </w:pPr>
  </w:style>
  <w:style w:type="character" w:customStyle="1" w:styleId="HotSpot">
    <w:name w:val="HotSpot"/>
    <w:rsid w:val="004A3897"/>
    <w:rPr>
      <w:color w:val="0033CC"/>
      <w:u w:val="none"/>
    </w:rPr>
  </w:style>
  <w:style w:type="paragraph" w:customStyle="1" w:styleId="BodyTextRight">
    <w:name w:val="Body Text Right"/>
    <w:basedOn w:val="BodyText"/>
    <w:rsid w:val="004A3897"/>
    <w:pPr>
      <w:spacing w:before="0" w:after="0"/>
      <w:jc w:val="right"/>
    </w:pPr>
  </w:style>
  <w:style w:type="paragraph" w:styleId="Index3">
    <w:name w:val="index 3"/>
    <w:basedOn w:val="ListNumber2"/>
    <w:next w:val="Normal"/>
    <w:semiHidden/>
    <w:rsid w:val="004A3897"/>
    <w:pPr>
      <w:numPr>
        <w:numId w:val="0"/>
      </w:numPr>
      <w:tabs>
        <w:tab w:val="right" w:leader="dot" w:pos="4176"/>
      </w:tabs>
    </w:pPr>
  </w:style>
  <w:style w:type="paragraph" w:styleId="ListNumber2">
    <w:name w:val="List Number 2"/>
    <w:basedOn w:val="List2"/>
    <w:rsid w:val="004A3897"/>
    <w:pPr>
      <w:numPr>
        <w:numId w:val="10"/>
      </w:numPr>
      <w:tabs>
        <w:tab w:val="clear" w:pos="1060"/>
      </w:tabs>
    </w:pPr>
  </w:style>
  <w:style w:type="paragraph" w:customStyle="1" w:styleId="MarginNote">
    <w:name w:val="Margin Note"/>
    <w:basedOn w:val="BodyText"/>
    <w:rsid w:val="004A3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897"/>
    <w:rPr>
      <w:sz w:val="32"/>
    </w:rPr>
  </w:style>
  <w:style w:type="paragraph" w:customStyle="1" w:styleId="HeadingProcedure">
    <w:name w:val="Heading Procedure"/>
    <w:basedOn w:val="HeadingBase"/>
    <w:next w:val="Normal"/>
    <w:rsid w:val="004A3897"/>
    <w:pPr>
      <w:tabs>
        <w:tab w:val="left" w:pos="0"/>
      </w:tabs>
      <w:spacing w:before="120" w:after="60"/>
    </w:pPr>
    <w:rPr>
      <w:i/>
      <w:color w:val="918585"/>
      <w:sz w:val="22"/>
    </w:rPr>
  </w:style>
  <w:style w:type="paragraph" w:customStyle="1" w:styleId="TableBodyText">
    <w:name w:val="Table Body Text"/>
    <w:basedOn w:val="BodyText"/>
    <w:rsid w:val="004A3897"/>
    <w:pPr>
      <w:spacing w:before="60" w:after="60"/>
    </w:pPr>
  </w:style>
  <w:style w:type="paragraph" w:styleId="ListContinue">
    <w:name w:val="List Continue"/>
    <w:basedOn w:val="List"/>
    <w:rsid w:val="004A3897"/>
    <w:pPr>
      <w:ind w:firstLine="0"/>
    </w:pPr>
  </w:style>
  <w:style w:type="paragraph" w:customStyle="1" w:styleId="ListNote">
    <w:name w:val="List Note"/>
    <w:basedOn w:val="List"/>
    <w:rsid w:val="004A3897"/>
    <w:pPr>
      <w:pBdr>
        <w:top w:val="single" w:sz="6" w:space="2" w:color="918585"/>
        <w:bottom w:val="single" w:sz="6" w:space="2" w:color="918585"/>
      </w:pBdr>
      <w:tabs>
        <w:tab w:val="left" w:pos="1021"/>
      </w:tabs>
      <w:ind w:firstLine="0"/>
    </w:pPr>
  </w:style>
  <w:style w:type="paragraph" w:customStyle="1" w:styleId="Warning">
    <w:name w:val="Warning"/>
    <w:basedOn w:val="BodyText"/>
    <w:rsid w:val="004A3897"/>
    <w:pPr>
      <w:shd w:val="clear" w:color="auto" w:fill="D9D9D9"/>
      <w:tabs>
        <w:tab w:val="left" w:pos="992"/>
      </w:tabs>
      <w:ind w:left="119" w:right="119"/>
    </w:pPr>
    <w:rPr>
      <w:sz w:val="20"/>
    </w:rPr>
  </w:style>
  <w:style w:type="paragraph" w:customStyle="1" w:styleId="MarginIcons">
    <w:name w:val="Margin Icons"/>
    <w:basedOn w:val="BodyText"/>
    <w:rsid w:val="004A3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897"/>
    <w:rPr>
      <w:rFonts w:ascii="Courier New" w:hAnsi="Courier New"/>
    </w:rPr>
  </w:style>
  <w:style w:type="paragraph" w:customStyle="1" w:styleId="NoteBullet">
    <w:name w:val="Note Bullet"/>
    <w:basedOn w:val="Note"/>
    <w:rsid w:val="004A3897"/>
    <w:pPr>
      <w:tabs>
        <w:tab w:val="clear" w:pos="680"/>
      </w:tabs>
      <w:spacing w:before="60" w:after="60"/>
    </w:pPr>
  </w:style>
  <w:style w:type="paragraph" w:customStyle="1" w:styleId="SubHeading2">
    <w:name w:val="SubHeading2"/>
    <w:basedOn w:val="HeadingBase"/>
    <w:rsid w:val="004A3897"/>
    <w:pPr>
      <w:spacing w:before="240" w:after="60"/>
    </w:pPr>
    <w:rPr>
      <w:sz w:val="20"/>
    </w:rPr>
  </w:style>
  <w:style w:type="paragraph" w:customStyle="1" w:styleId="SubHeading1">
    <w:name w:val="SubHeading1"/>
    <w:basedOn w:val="HeadingBase"/>
    <w:rsid w:val="004A3897"/>
    <w:pPr>
      <w:spacing w:before="240" w:after="60"/>
    </w:pPr>
    <w:rPr>
      <w:color w:val="918585"/>
      <w:sz w:val="22"/>
    </w:rPr>
  </w:style>
  <w:style w:type="paragraph" w:customStyle="1" w:styleId="SideHeading">
    <w:name w:val="Side Heading"/>
    <w:basedOn w:val="HeadingBase"/>
    <w:rsid w:val="004A3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897"/>
    <w:pPr>
      <w:tabs>
        <w:tab w:val="num" w:pos="360"/>
      </w:tabs>
    </w:pPr>
  </w:style>
  <w:style w:type="paragraph" w:styleId="PlainText">
    <w:name w:val="Plain Text"/>
    <w:basedOn w:val="Normal"/>
    <w:link w:val="PlainTextChar"/>
    <w:rsid w:val="004A3897"/>
    <w:rPr>
      <w:sz w:val="20"/>
    </w:rPr>
  </w:style>
  <w:style w:type="character" w:customStyle="1" w:styleId="PlainTextChar">
    <w:name w:val="Plain Text Char"/>
    <w:basedOn w:val="DefaultParagraphFont"/>
    <w:link w:val="PlainText"/>
    <w:rsid w:val="004A3897"/>
    <w:rPr>
      <w:rFonts w:ascii="Courier New" w:eastAsia="Times New Roman" w:hAnsi="Courier New" w:cs="Times New Roman"/>
      <w:sz w:val="20"/>
      <w:szCs w:val="20"/>
      <w:lang w:eastAsia="en-US"/>
    </w:rPr>
  </w:style>
  <w:style w:type="character" w:customStyle="1" w:styleId="MenuOption">
    <w:name w:val="Menu Option"/>
    <w:basedOn w:val="DefaultParagraphFont"/>
    <w:rsid w:val="004A3897"/>
    <w:rPr>
      <w:b/>
      <w:smallCaps/>
    </w:rPr>
  </w:style>
  <w:style w:type="paragraph" w:customStyle="1" w:styleId="TableListNumber">
    <w:name w:val="Table List Number"/>
    <w:basedOn w:val="ListNumber"/>
    <w:rsid w:val="004A3897"/>
    <w:pPr>
      <w:numPr>
        <w:numId w:val="0"/>
      </w:numPr>
    </w:pPr>
  </w:style>
  <w:style w:type="paragraph" w:styleId="TOC4">
    <w:name w:val="toc 4"/>
    <w:basedOn w:val="TOCBase"/>
    <w:next w:val="Normal"/>
    <w:semiHidden/>
    <w:rsid w:val="004A3897"/>
    <w:pPr>
      <w:tabs>
        <w:tab w:val="right" w:leader="dot" w:pos="9071"/>
      </w:tabs>
      <w:ind w:left="1701"/>
    </w:pPr>
  </w:style>
  <w:style w:type="paragraph" w:customStyle="1" w:styleId="ListAlpha">
    <w:name w:val="List Alpha"/>
    <w:basedOn w:val="List"/>
    <w:rsid w:val="004A3897"/>
    <w:pPr>
      <w:numPr>
        <w:numId w:val="9"/>
      </w:numPr>
    </w:pPr>
  </w:style>
  <w:style w:type="paragraph" w:customStyle="1" w:styleId="ListAlpha2">
    <w:name w:val="List Alpha 2"/>
    <w:basedOn w:val="List2"/>
    <w:rsid w:val="004A3897"/>
    <w:pPr>
      <w:numPr>
        <w:numId w:val="8"/>
      </w:numPr>
    </w:pPr>
  </w:style>
  <w:style w:type="paragraph" w:styleId="List2">
    <w:name w:val="List 2"/>
    <w:basedOn w:val="BodyText"/>
    <w:rsid w:val="004A3897"/>
    <w:pPr>
      <w:tabs>
        <w:tab w:val="left" w:pos="680"/>
      </w:tabs>
      <w:spacing w:before="60" w:after="60"/>
      <w:ind w:left="680" w:hanging="340"/>
    </w:pPr>
  </w:style>
  <w:style w:type="paragraph" w:styleId="List3">
    <w:name w:val="List 3"/>
    <w:basedOn w:val="BodyText"/>
    <w:rsid w:val="004A3897"/>
    <w:pPr>
      <w:tabs>
        <w:tab w:val="left" w:pos="1021"/>
      </w:tabs>
      <w:spacing w:before="60" w:after="60"/>
      <w:ind w:left="1020" w:hanging="340"/>
    </w:pPr>
  </w:style>
  <w:style w:type="paragraph" w:styleId="List4">
    <w:name w:val="List 4"/>
    <w:basedOn w:val="BodyText"/>
    <w:rsid w:val="004A3897"/>
    <w:pPr>
      <w:tabs>
        <w:tab w:val="left" w:pos="1361"/>
      </w:tabs>
      <w:spacing w:before="60" w:after="60"/>
      <w:ind w:left="1361" w:hanging="340"/>
    </w:pPr>
  </w:style>
  <w:style w:type="paragraph" w:styleId="List5">
    <w:name w:val="List 5"/>
    <w:basedOn w:val="BodyText"/>
    <w:rsid w:val="004A3897"/>
    <w:pPr>
      <w:tabs>
        <w:tab w:val="left" w:pos="1701"/>
      </w:tabs>
      <w:spacing w:before="60" w:after="60"/>
      <w:ind w:left="1701" w:hanging="340"/>
    </w:pPr>
  </w:style>
  <w:style w:type="paragraph" w:styleId="ListBullet3">
    <w:name w:val="List Bullet 3"/>
    <w:basedOn w:val="List3"/>
    <w:rsid w:val="004A3897"/>
    <w:pPr>
      <w:numPr>
        <w:numId w:val="14"/>
      </w:numPr>
      <w:tabs>
        <w:tab w:val="clear" w:pos="1021"/>
      </w:tabs>
      <w:ind w:left="1037" w:hanging="357"/>
    </w:pPr>
  </w:style>
  <w:style w:type="paragraph" w:styleId="ListBullet4">
    <w:name w:val="List Bullet 4"/>
    <w:basedOn w:val="List4"/>
    <w:rsid w:val="004A3897"/>
    <w:pPr>
      <w:numPr>
        <w:numId w:val="3"/>
      </w:numPr>
      <w:tabs>
        <w:tab w:val="clear" w:pos="1361"/>
      </w:tabs>
    </w:pPr>
  </w:style>
  <w:style w:type="paragraph" w:styleId="ListBullet5">
    <w:name w:val="List Bullet 5"/>
    <w:basedOn w:val="List5"/>
    <w:rsid w:val="004A3897"/>
    <w:pPr>
      <w:numPr>
        <w:numId w:val="4"/>
      </w:numPr>
    </w:pPr>
  </w:style>
  <w:style w:type="paragraph" w:styleId="ListContinue2">
    <w:name w:val="List Continue 2"/>
    <w:basedOn w:val="List2"/>
    <w:rsid w:val="004A3897"/>
    <w:pPr>
      <w:ind w:firstLine="0"/>
    </w:pPr>
  </w:style>
  <w:style w:type="paragraph" w:styleId="ListContinue3">
    <w:name w:val="List Continue 3"/>
    <w:basedOn w:val="List3"/>
    <w:rsid w:val="004A3897"/>
    <w:pPr>
      <w:ind w:left="1021" w:firstLine="0"/>
    </w:pPr>
  </w:style>
  <w:style w:type="paragraph" w:styleId="ListContinue4">
    <w:name w:val="List Continue 4"/>
    <w:basedOn w:val="List4"/>
    <w:rsid w:val="004A3897"/>
    <w:pPr>
      <w:ind w:firstLine="0"/>
    </w:pPr>
  </w:style>
  <w:style w:type="paragraph" w:styleId="ListContinue5">
    <w:name w:val="List Continue 5"/>
    <w:basedOn w:val="List5"/>
    <w:rsid w:val="004A3897"/>
    <w:pPr>
      <w:ind w:firstLine="0"/>
    </w:pPr>
  </w:style>
  <w:style w:type="paragraph" w:styleId="ListNumber3">
    <w:name w:val="List Number 3"/>
    <w:basedOn w:val="List3"/>
    <w:rsid w:val="004A3897"/>
    <w:pPr>
      <w:numPr>
        <w:numId w:val="5"/>
      </w:numPr>
    </w:pPr>
  </w:style>
  <w:style w:type="paragraph" w:styleId="ListNumber4">
    <w:name w:val="List Number 4"/>
    <w:basedOn w:val="List4"/>
    <w:rsid w:val="004A3897"/>
    <w:pPr>
      <w:numPr>
        <w:numId w:val="6"/>
      </w:numPr>
    </w:pPr>
  </w:style>
  <w:style w:type="paragraph" w:styleId="ListNumber5">
    <w:name w:val="List Number 5"/>
    <w:basedOn w:val="List5"/>
    <w:rsid w:val="004A3897"/>
    <w:pPr>
      <w:numPr>
        <w:numId w:val="7"/>
      </w:numPr>
    </w:pPr>
  </w:style>
  <w:style w:type="paragraph" w:styleId="BlockText">
    <w:name w:val="Block Text"/>
    <w:basedOn w:val="Normal"/>
    <w:rsid w:val="004A3897"/>
    <w:pPr>
      <w:spacing w:after="120"/>
      <w:ind w:left="1440" w:right="1440"/>
    </w:pPr>
  </w:style>
  <w:style w:type="character" w:customStyle="1" w:styleId="Subscript">
    <w:name w:val="Subscript"/>
    <w:basedOn w:val="DefaultParagraphFont"/>
    <w:rsid w:val="004A3897"/>
    <w:rPr>
      <w:sz w:val="16"/>
      <w:vertAlign w:val="subscript"/>
    </w:rPr>
  </w:style>
  <w:style w:type="character" w:customStyle="1" w:styleId="Superscript">
    <w:name w:val="Superscript"/>
    <w:basedOn w:val="DefaultParagraphFont"/>
    <w:rsid w:val="004A3897"/>
    <w:rPr>
      <w:sz w:val="16"/>
      <w:vertAlign w:val="superscript"/>
    </w:rPr>
  </w:style>
  <w:style w:type="character" w:customStyle="1" w:styleId="Symbols">
    <w:name w:val="Symbols"/>
    <w:basedOn w:val="DefaultParagraphFont"/>
    <w:rsid w:val="004A3897"/>
    <w:rPr>
      <w:rFonts w:ascii="Symbol" w:hAnsi="Symbol"/>
    </w:rPr>
  </w:style>
  <w:style w:type="character" w:customStyle="1" w:styleId="MenuOptions">
    <w:name w:val="Menu Options"/>
    <w:basedOn w:val="DefaultParagraphFont"/>
    <w:rsid w:val="004A3897"/>
    <w:rPr>
      <w:rFonts w:ascii="Arial Narrow" w:hAnsi="Arial Narrow"/>
      <w:smallCaps/>
    </w:rPr>
  </w:style>
  <w:style w:type="character" w:customStyle="1" w:styleId="Buttons">
    <w:name w:val="Buttons"/>
    <w:basedOn w:val="DefaultParagraphFont"/>
    <w:rsid w:val="004A3897"/>
    <w:rPr>
      <w:b/>
    </w:rPr>
  </w:style>
  <w:style w:type="character" w:customStyle="1" w:styleId="Underlined">
    <w:name w:val="Underlined"/>
    <w:basedOn w:val="DefaultParagraphFont"/>
    <w:rsid w:val="004A3897"/>
    <w:rPr>
      <w:u w:val="single"/>
    </w:rPr>
  </w:style>
  <w:style w:type="paragraph" w:customStyle="1" w:styleId="TableBodyTextRight">
    <w:name w:val="Table Body Text Right"/>
    <w:basedOn w:val="TableBodyText"/>
    <w:rsid w:val="004A3897"/>
    <w:pPr>
      <w:widowControl w:val="0"/>
      <w:autoSpaceDE w:val="0"/>
      <w:autoSpaceDN w:val="0"/>
      <w:adjustRightInd w:val="0"/>
      <w:jc w:val="right"/>
    </w:pPr>
    <w:rPr>
      <w:rFonts w:cs="Arial"/>
      <w:szCs w:val="18"/>
    </w:rPr>
  </w:style>
  <w:style w:type="paragraph" w:customStyle="1" w:styleId="CopyrightText">
    <w:name w:val="Copyright Text"/>
    <w:basedOn w:val="BodyText"/>
    <w:rsid w:val="004A3897"/>
    <w:rPr>
      <w:sz w:val="18"/>
    </w:rPr>
  </w:style>
  <w:style w:type="paragraph" w:customStyle="1" w:styleId="BodySmallRight">
    <w:name w:val="Body Small Right"/>
    <w:basedOn w:val="BodyTextRight"/>
    <w:rsid w:val="004A3897"/>
    <w:rPr>
      <w:sz w:val="18"/>
      <w:szCs w:val="18"/>
    </w:rPr>
  </w:style>
  <w:style w:type="paragraph" w:customStyle="1" w:styleId="MarginEdition">
    <w:name w:val="Margin Edition"/>
    <w:basedOn w:val="MarginNote"/>
    <w:rsid w:val="004A3897"/>
    <w:pPr>
      <w:spacing w:before="0" w:after="0"/>
    </w:pPr>
    <w:rPr>
      <w:rFonts w:ascii="Times New Roman" w:hAnsi="Times New Roman"/>
      <w:color w:val="999999"/>
    </w:rPr>
  </w:style>
  <w:style w:type="paragraph" w:customStyle="1" w:styleId="Spacer">
    <w:name w:val="Spacer"/>
    <w:basedOn w:val="Normal"/>
    <w:rsid w:val="004A3897"/>
    <w:rPr>
      <w:sz w:val="2"/>
      <w:szCs w:val="2"/>
    </w:rPr>
  </w:style>
  <w:style w:type="character" w:customStyle="1" w:styleId="Small">
    <w:name w:val="Small"/>
    <w:basedOn w:val="DefaultParagraphFont"/>
    <w:rsid w:val="004A3897"/>
    <w:rPr>
      <w:sz w:val="16"/>
    </w:rPr>
  </w:style>
  <w:style w:type="paragraph" w:customStyle="1" w:styleId="WideTable">
    <w:name w:val="Wide Table"/>
    <w:basedOn w:val="Normal"/>
    <w:rsid w:val="004A3897"/>
    <w:pPr>
      <w:ind w:left="-1418"/>
    </w:pPr>
    <w:rPr>
      <w:sz w:val="2"/>
      <w:szCs w:val="2"/>
    </w:rPr>
  </w:style>
  <w:style w:type="character" w:styleId="PageNumber">
    <w:name w:val="page number"/>
    <w:basedOn w:val="DefaultParagraphFont"/>
    <w:rsid w:val="004A3897"/>
  </w:style>
  <w:style w:type="paragraph" w:styleId="Quote">
    <w:name w:val="Quote"/>
    <w:basedOn w:val="Heading1"/>
    <w:link w:val="QuoteChar"/>
    <w:qFormat/>
    <w:rsid w:val="004A3897"/>
    <w:rPr>
      <w:b w:val="0"/>
      <w:sz w:val="72"/>
      <w:szCs w:val="72"/>
      <w:lang w:val="en-NZ"/>
    </w:rPr>
  </w:style>
  <w:style w:type="character" w:customStyle="1" w:styleId="QuoteChar">
    <w:name w:val="Quote Char"/>
    <w:basedOn w:val="DefaultParagraphFont"/>
    <w:link w:val="Quote"/>
    <w:rsid w:val="004A3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897"/>
    <w:pPr>
      <w:pageBreakBefore/>
    </w:pPr>
  </w:style>
  <w:style w:type="paragraph" w:customStyle="1" w:styleId="Border">
    <w:name w:val="Border"/>
    <w:basedOn w:val="Normal"/>
    <w:qFormat/>
    <w:rsid w:val="004A3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897"/>
    <w:rPr>
      <w:b/>
      <w:bCs/>
      <w:i/>
      <w:iCs/>
      <w:color w:val="auto"/>
    </w:rPr>
  </w:style>
  <w:style w:type="paragraph" w:styleId="IntenseQuote">
    <w:name w:val="Intense Quote"/>
    <w:basedOn w:val="Normal"/>
    <w:next w:val="Normal"/>
    <w:link w:val="IntenseQuoteChar"/>
    <w:uiPriority w:val="30"/>
    <w:qFormat/>
    <w:rsid w:val="004A3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897"/>
    <w:rPr>
      <w:smallCaps/>
      <w:color w:val="auto"/>
      <w:u w:val="single"/>
    </w:rPr>
  </w:style>
  <w:style w:type="character" w:styleId="IntenseReference">
    <w:name w:val="Intense Reference"/>
    <w:basedOn w:val="DefaultParagraphFont"/>
    <w:uiPriority w:val="32"/>
    <w:qFormat/>
    <w:rsid w:val="004A3897"/>
    <w:rPr>
      <w:b/>
      <w:bCs/>
      <w:smallCaps/>
      <w:color w:val="auto"/>
      <w:spacing w:val="5"/>
      <w:u w:val="single"/>
    </w:rPr>
  </w:style>
  <w:style w:type="paragraph" w:customStyle="1" w:styleId="2ColumnHeading">
    <w:name w:val="2Column Heading"/>
    <w:basedOn w:val="BodyText"/>
    <w:qFormat/>
    <w:rsid w:val="004A3897"/>
    <w:pPr>
      <w:spacing w:after="60"/>
      <w:ind w:left="-2268"/>
    </w:pPr>
    <w:rPr>
      <w:b/>
    </w:rPr>
  </w:style>
  <w:style w:type="paragraph" w:customStyle="1" w:styleId="Heading1TOC">
    <w:name w:val="Heading1 TOC"/>
    <w:basedOn w:val="Normal"/>
    <w:qFormat/>
    <w:rsid w:val="004A3897"/>
    <w:pPr>
      <w:spacing w:before="240" w:after="120"/>
    </w:pPr>
    <w:rPr>
      <w:rFonts w:ascii="Times New Roman" w:hAnsi="Times New Roman"/>
      <w:b/>
      <w:sz w:val="32"/>
    </w:rPr>
  </w:style>
  <w:style w:type="paragraph" w:customStyle="1" w:styleId="Heading2TOC">
    <w:name w:val="Heading2 TOC"/>
    <w:basedOn w:val="Normal"/>
    <w:qFormat/>
    <w:rsid w:val="004A3897"/>
    <w:pPr>
      <w:spacing w:before="240" w:after="60"/>
    </w:pPr>
    <w:rPr>
      <w:rFonts w:ascii="Times New Roman" w:hAnsi="Times New Roman"/>
      <w:b/>
      <w:sz w:val="28"/>
    </w:rPr>
  </w:style>
  <w:style w:type="character" w:customStyle="1" w:styleId="Underline">
    <w:name w:val="Underline"/>
    <w:basedOn w:val="DefaultParagraphFont"/>
    <w:qFormat/>
    <w:rsid w:val="004A3897"/>
    <w:rPr>
      <w:u w:val="single"/>
    </w:rPr>
  </w:style>
  <w:style w:type="character" w:customStyle="1" w:styleId="BoldandItalics">
    <w:name w:val="Bold and Italics"/>
    <w:qFormat/>
    <w:rsid w:val="004A3897"/>
    <w:rPr>
      <w:b/>
      <w:i/>
      <w:u w:val="none"/>
    </w:rPr>
  </w:style>
  <w:style w:type="paragraph" w:styleId="BalloonText">
    <w:name w:val="Balloon Text"/>
    <w:basedOn w:val="Normal"/>
    <w:link w:val="BalloonTextChar"/>
    <w:rsid w:val="004A3897"/>
    <w:rPr>
      <w:rFonts w:ascii="Tahoma" w:hAnsi="Tahoma" w:cs="Tahoma"/>
      <w:sz w:val="16"/>
      <w:szCs w:val="16"/>
    </w:rPr>
  </w:style>
  <w:style w:type="character" w:customStyle="1" w:styleId="BalloonTextChar">
    <w:name w:val="Balloon Text Char"/>
    <w:basedOn w:val="DefaultParagraphFont"/>
    <w:link w:val="BalloonText"/>
    <w:rsid w:val="004A3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897"/>
    <w:rPr>
      <w:b/>
      <w:color w:val="660033"/>
      <w:spacing w:val="0"/>
    </w:rPr>
  </w:style>
  <w:style w:type="paragraph" w:customStyle="1" w:styleId="Nameditemlist">
    <w:name w:val="Named item list"/>
    <w:basedOn w:val="BodyText"/>
    <w:qFormat/>
    <w:rsid w:val="004A3897"/>
    <w:pPr>
      <w:tabs>
        <w:tab w:val="left" w:pos="2835"/>
      </w:tabs>
      <w:ind w:left="2835" w:hanging="2835"/>
    </w:pPr>
  </w:style>
  <w:style w:type="paragraph" w:customStyle="1" w:styleId="BodyTextnopadding">
    <w:name w:val="Body Text no padding"/>
    <w:basedOn w:val="BodyText"/>
    <w:qFormat/>
    <w:rsid w:val="004A3897"/>
    <w:pPr>
      <w:spacing w:before="0" w:after="0"/>
    </w:pPr>
  </w:style>
  <w:style w:type="paragraph" w:customStyle="1" w:styleId="BodyTextBold">
    <w:name w:val="Body Text Bold"/>
    <w:basedOn w:val="BodyText"/>
    <w:qFormat/>
    <w:rsid w:val="004A3897"/>
    <w:rPr>
      <w:b/>
    </w:rPr>
  </w:style>
  <w:style w:type="character" w:styleId="Hyperlink">
    <w:name w:val="Hyperlink"/>
    <w:basedOn w:val="DefaultParagraphFont"/>
    <w:uiPriority w:val="99"/>
    <w:unhideWhenUsed/>
    <w:rsid w:val="005B4C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3295</Characters>
  <Application>Microsoft Office Word</Application>
  <DocSecurity>0</DocSecurity>
  <Lines>76</Lines>
  <Paragraphs>42</Paragraphs>
  <ScaleCrop>false</ScaleCrop>
  <Company>Author-it Software Corporation Ltd.</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CHCPWK003 Apply lived experience in mental health peer work</dc:title>
  <dc:subject>Approved</dc:subject>
  <dc:creator>SkillsIQ</dc:creator>
  <cp:keywords>Release: 1</cp:keywords>
  <dc:description>Review Date: 12 April 2008</dc:description>
  <cp:lastModifiedBy>HSD_TPCMSd.prod</cp:lastModifiedBy>
  <cp:revision>3</cp:revision>
  <dcterms:created xsi:type="dcterms:W3CDTF">2023-07-01T04:08:00Z</dcterms:created>
  <dcterms:modified xsi:type="dcterms:W3CDTF">2023-07-01T04:08:00Z</dcterms:modified>
</cp:coreProperties>
</file>