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340" w:rsidP="001F1340">
      <w:pPr>
        <w:pStyle w:val="Title"/>
      </w:pPr>
      <w:r>
        <w:fldChar w:fldCharType="begin"/>
      </w:r>
      <w:r>
        <w:instrText xml:space="preserve"> TITLE   \* MERGEFORMAT </w:instrText>
      </w:r>
      <w:r>
        <w:fldChar w:fldCharType="separate"/>
      </w:r>
      <w:r>
        <w:t>CHCPWK002 Contribute to the continuous improvement of mental health services for consumers and carers</w:t>
      </w:r>
      <w:r>
        <w:fldChar w:fldCharType="end"/>
      </w:r>
    </w:p>
    <w:p w:rsidR="001F1340" w:rsidP="001F1340">
      <w:pPr>
        <w:pStyle w:val="Version"/>
        <w:sectPr w:rsidSect="005672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200" w:rsidP="00567200">
      <w:pPr>
        <w:pStyle w:val="SuperHeading"/>
      </w:pPr>
      <w:r w:rsidRPr="00567200">
        <w:t>CHCPWK002 Contribute to the continuous improvement of mental health services for consumers and carers</w:t>
      </w:r>
    </w:p>
    <w:p w:rsidR="00000000" w:rsidRPr="00567200" w:rsidP="00567200">
      <w:pPr>
        <w:pStyle w:val="Heading1"/>
      </w:pPr>
      <w:bookmarkStart w:id="1" w:name="O_654772"/>
      <w:bookmarkEnd w:id="1"/>
      <w:r w:rsidRPr="00567200">
        <w:t>Modification History</w:t>
      </w:r>
    </w:p>
    <w:tbl>
      <w:tblPr>
        <w:tblW w:w="0" w:type="auto"/>
        <w:tblLayout w:type="fixed"/>
        <w:tblCellMar>
          <w:left w:w="62" w:type="dxa"/>
          <w:right w:w="62" w:type="dxa"/>
        </w:tblCellMar>
        <w:tblLook w:val="0000"/>
      </w:tblPr>
      <w:tblGrid>
        <w:gridCol w:w="2790"/>
        <w:gridCol w:w="6344"/>
      </w:tblGrid>
      <w:tr w:rsidTr="005672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00" w:rsidP="00567200">
            <w:pPr>
              <w:pStyle w:val="BodyText"/>
            </w:pPr>
            <w:r w:rsidRPr="0056720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00">
            <w:pPr>
              <w:pStyle w:val="BodyText"/>
              <w:rPr>
                <w:lang w:val="en-NZ"/>
              </w:rPr>
            </w:pPr>
            <w:r w:rsidRPr="00567200">
              <w:rPr>
                <w:rStyle w:val="SpecialBold"/>
              </w:rPr>
              <w:t>Comments</w:t>
            </w:r>
          </w:p>
        </w:tc>
      </w:tr>
      <w:tr w:rsidTr="005672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00">
            <w:pPr>
              <w:pStyle w:val="BodyText"/>
              <w:rPr>
                <w:lang w:val="en-NZ"/>
              </w:rPr>
            </w:pPr>
            <w:r w:rsidRPr="0056720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00" w:rsidP="00567200">
            <w:pPr>
              <w:pStyle w:val="BodyText"/>
            </w:pPr>
            <w:r w:rsidRPr="00567200">
              <w:t xml:space="preserve">This version was released in </w:t>
            </w:r>
            <w:r w:rsidRPr="00567200">
              <w:rPr>
                <w:rStyle w:val="Emphasis"/>
              </w:rPr>
              <w:t>CHC Community Services Training Package release 2.0</w:t>
            </w:r>
            <w:r w:rsidRPr="00567200">
              <w:t xml:space="preserve"> and meets the requirements of the 2012 Standards for Training Packages.</w:t>
            </w:r>
          </w:p>
          <w:p w:rsidR="00000000" w:rsidRPr="00567200" w:rsidP="00567200">
            <w:pPr>
              <w:pStyle w:val="BodyText"/>
            </w:pPr>
          </w:p>
          <w:p w:rsidR="00000000" w:rsidRPr="00567200" w:rsidP="00567200">
            <w:pPr>
              <w:pStyle w:val="BodyText"/>
            </w:pPr>
            <w:r w:rsidRPr="00567200">
              <w:t>Minimal changes to the elements and performance criteria. New evidence requirements for assessment, including volume and frequency.</w:t>
            </w:r>
          </w:p>
        </w:tc>
      </w:tr>
    </w:tbl>
    <w:p w:rsidR="00000000" w:rsidRPr="00567200" w:rsidP="00567200">
      <w:pPr>
        <w:pStyle w:val="BodyText"/>
      </w:pPr>
    </w:p>
    <w:p w:rsidR="00000000" w:rsidRPr="00567200" w:rsidP="00567200">
      <w:pPr>
        <w:pStyle w:val="AllowPageBreak"/>
      </w:pPr>
    </w:p>
    <w:p w:rsidR="00000000" w:rsidRPr="00567200" w:rsidP="00567200">
      <w:pPr>
        <w:pStyle w:val="Heading1"/>
      </w:pPr>
      <w:bookmarkStart w:id="2" w:name="O_654773"/>
      <w:bookmarkEnd w:id="2"/>
      <w:r w:rsidRPr="00567200">
        <w:t>Application</w:t>
      </w:r>
    </w:p>
    <w:p w:rsidR="00000000" w:rsidRPr="00567200" w:rsidP="001F1340">
      <w:pPr>
        <w:pStyle w:val="BodyText"/>
      </w:pPr>
      <w:r w:rsidRPr="00567200">
        <w:t>This unit describes</w:t>
      </w:r>
      <w:r w:rsidRPr="00567200">
        <w:t xml:space="preserve"> the skills and knowledge required to gather information and contribute to the continuous improvement of services for consumers and carers. </w:t>
      </w:r>
    </w:p>
    <w:p w:rsidR="00000000" w:rsidRPr="00567200" w:rsidP="001F1340">
      <w:pPr>
        <w:pStyle w:val="BodyText"/>
      </w:pPr>
      <w:r w:rsidRPr="00567200">
        <w:t>This unit applies to peer work with individuals affected by a mental illness in a range of work contexts.</w:t>
      </w:r>
    </w:p>
    <w:p w:rsidR="00000000" w:rsidRPr="001F1340" w:rsidP="001F1340">
      <w:pPr>
        <w:pStyle w:val="BodyText"/>
        <w:rPr>
          <w:i/>
        </w:rPr>
      </w:pPr>
      <w:r w:rsidRPr="001F1340">
        <w:rPr>
          <w:rStyle w:val="Emphasis"/>
        </w:rPr>
        <w:t>The ski</w:t>
      </w:r>
      <w:r w:rsidRPr="001F1340">
        <w:rPr>
          <w:rStyle w:val="Emphasis"/>
        </w:rPr>
        <w:t>lls in this unit must be applied in accordance with Commonwealth and State/Territory legislation, Australian/New Zealand standards and industry codes of practice.</w:t>
      </w:r>
    </w:p>
    <w:p w:rsidR="00000000" w:rsidRPr="00567200" w:rsidP="00567200">
      <w:pPr>
        <w:pStyle w:val="Heading1"/>
      </w:pPr>
      <w:bookmarkStart w:id="3" w:name="O_654777"/>
      <w:bookmarkEnd w:id="3"/>
      <w:r w:rsidRPr="00567200">
        <w:t>Elements and Performance Criteria</w:t>
      </w:r>
    </w:p>
    <w:tbl>
      <w:tblPr>
        <w:tblW w:w="0" w:type="auto"/>
        <w:tblLayout w:type="fixed"/>
        <w:tblCellMar>
          <w:left w:w="62" w:type="dxa"/>
          <w:right w:w="62" w:type="dxa"/>
        </w:tblCellMar>
        <w:tblLook w:val="0000"/>
      </w:tblPr>
      <w:tblGrid>
        <w:gridCol w:w="3443"/>
        <w:gridCol w:w="5575"/>
      </w:tblGrid>
      <w:tr w:rsidTr="00567200">
        <w:tblPrEx>
          <w:tblW w:w="0" w:type="auto"/>
          <w:tblLayout w:type="fixed"/>
          <w:tblCellMar>
            <w:left w:w="62" w:type="dxa"/>
            <w:right w:w="62" w:type="dxa"/>
          </w:tblCellMar>
          <w:tblLook w:val="0000"/>
        </w:tblPrEx>
        <w:trPr>
          <w:tblHeader/>
        </w:trPr>
        <w:tc>
          <w:tcPr>
            <w:tcW w:w="3443" w:type="dxa"/>
            <w:tcBorders>
              <w:top w:val="nil"/>
              <w:left w:val="nil"/>
              <w:bottom w:val="nil"/>
              <w:right w:val="nil"/>
            </w:tcBorders>
            <w:tcMar>
              <w:top w:w="0" w:type="dxa"/>
              <w:left w:w="62" w:type="dxa"/>
              <w:bottom w:w="0" w:type="dxa"/>
              <w:right w:w="62" w:type="dxa"/>
            </w:tcMar>
          </w:tcPr>
          <w:p w:rsidR="00000000" w:rsidRPr="00567200" w:rsidP="00567200">
            <w:pPr>
              <w:pStyle w:val="BodyText"/>
            </w:pPr>
            <w:r w:rsidRPr="00567200">
              <w:rPr>
                <w:rStyle w:val="SpecialBold"/>
              </w:rPr>
              <w:t>ELEMENT</w:t>
            </w:r>
          </w:p>
        </w:tc>
        <w:tc>
          <w:tcPr>
            <w:tcW w:w="5575" w:type="dxa"/>
            <w:tcBorders>
              <w:top w:val="nil"/>
              <w:left w:val="nil"/>
              <w:bottom w:val="nil"/>
              <w:right w:val="nil"/>
            </w:tcBorders>
            <w:tcMar>
              <w:top w:w="0" w:type="dxa"/>
              <w:left w:w="62" w:type="dxa"/>
              <w:bottom w:w="0" w:type="dxa"/>
              <w:right w:w="62" w:type="dxa"/>
            </w:tcMar>
          </w:tcPr>
          <w:p w:rsidR="00000000" w:rsidP="00567200">
            <w:pPr>
              <w:pStyle w:val="BodyText"/>
              <w:rPr>
                <w:lang w:val="en-NZ"/>
              </w:rPr>
            </w:pPr>
            <w:r w:rsidRPr="00567200">
              <w:rPr>
                <w:rStyle w:val="SpecialBold"/>
              </w:rPr>
              <w:t>PERFORMANCE CRITERIA</w:t>
            </w:r>
          </w:p>
        </w:tc>
      </w:tr>
      <w:tr w:rsidTr="00567200">
        <w:tblPrEx>
          <w:tblW w:w="0" w:type="auto"/>
          <w:tblLayout w:type="fixed"/>
          <w:tblCellMar>
            <w:left w:w="62" w:type="dxa"/>
            <w:right w:w="62" w:type="dxa"/>
          </w:tblCellMar>
          <w:tblLook w:val="0000"/>
        </w:tblPrEx>
        <w:trPr>
          <w:tblHeader/>
        </w:trPr>
        <w:tc>
          <w:tcPr>
            <w:tcW w:w="3443" w:type="dxa"/>
            <w:tcBorders>
              <w:top w:val="nil"/>
              <w:left w:val="nil"/>
              <w:bottom w:val="nil"/>
              <w:right w:val="nil"/>
            </w:tcBorders>
            <w:tcMar>
              <w:top w:w="0" w:type="dxa"/>
              <w:left w:w="62" w:type="dxa"/>
              <w:bottom w:w="0" w:type="dxa"/>
              <w:right w:w="62" w:type="dxa"/>
            </w:tcMar>
          </w:tcPr>
          <w:p w:rsidR="00000000" w:rsidRPr="00567200" w:rsidP="00567200">
            <w:pPr>
              <w:pStyle w:val="BodyText"/>
            </w:pPr>
            <w:r w:rsidRPr="00567200">
              <w:rPr>
                <w:rStyle w:val="Emphasis"/>
              </w:rPr>
              <w:t>Elements define the essential outcomes</w:t>
            </w:r>
          </w:p>
        </w:tc>
        <w:tc>
          <w:tcPr>
            <w:tcW w:w="5575" w:type="dxa"/>
            <w:tcBorders>
              <w:top w:val="nil"/>
              <w:left w:val="nil"/>
              <w:bottom w:val="nil"/>
              <w:right w:val="nil"/>
            </w:tcBorders>
            <w:tcMar>
              <w:top w:w="0" w:type="dxa"/>
              <w:left w:w="62" w:type="dxa"/>
              <w:bottom w:w="0" w:type="dxa"/>
              <w:right w:w="62" w:type="dxa"/>
            </w:tcMar>
          </w:tcPr>
          <w:p w:rsidR="00000000" w:rsidP="00567200">
            <w:pPr>
              <w:pStyle w:val="BodyText"/>
              <w:rPr>
                <w:lang w:val="en-NZ"/>
              </w:rPr>
            </w:pPr>
            <w:r w:rsidRPr="00567200">
              <w:rPr>
                <w:rStyle w:val="Emphasis"/>
              </w:rPr>
              <w:t>Performance criteria describe the performance needed to demonstrate achievement of the element.</w:t>
            </w:r>
          </w:p>
        </w:tc>
      </w:tr>
      <w:tr w:rsidTr="00567200">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567200">
            <w:pPr>
              <w:pStyle w:val="BodyText"/>
              <w:rPr>
                <w:lang w:val="en-NZ"/>
              </w:rPr>
            </w:pPr>
            <w:r w:rsidRPr="00567200">
              <w:t>1. Identify areas for service improvement</w:t>
            </w:r>
          </w:p>
        </w:tc>
        <w:tc>
          <w:tcPr>
            <w:tcW w:w="5575" w:type="dxa"/>
            <w:tcBorders>
              <w:top w:val="nil"/>
              <w:left w:val="nil"/>
              <w:bottom w:val="nil"/>
              <w:right w:val="nil"/>
            </w:tcBorders>
            <w:tcMar>
              <w:top w:w="0" w:type="dxa"/>
              <w:left w:w="62" w:type="dxa"/>
              <w:bottom w:w="0" w:type="dxa"/>
              <w:right w:w="62" w:type="dxa"/>
            </w:tcMar>
          </w:tcPr>
          <w:p w:rsidR="00000000" w:rsidRPr="00567200" w:rsidP="00567200">
            <w:pPr>
              <w:pStyle w:val="BodyText"/>
            </w:pPr>
            <w:r w:rsidRPr="00567200">
              <w:t>1.1 Gather and review information from consumers and/or carers about their sat</w:t>
            </w:r>
            <w:r w:rsidRPr="00567200">
              <w:t>isfaction with, and access to, existing services</w:t>
            </w:r>
          </w:p>
          <w:p w:rsidR="00000000" w:rsidRPr="00567200" w:rsidP="00567200">
            <w:pPr>
              <w:pStyle w:val="BodyText"/>
            </w:pPr>
            <w:r w:rsidRPr="00567200">
              <w:t>1.2 Gather and review feedback from consumers and carers on the effectiveness of services provided and areas for improvement</w:t>
            </w:r>
          </w:p>
          <w:p w:rsidR="00000000" w:rsidRPr="00567200" w:rsidP="00567200">
            <w:pPr>
              <w:pStyle w:val="BodyText"/>
            </w:pPr>
            <w:r w:rsidRPr="00567200">
              <w:t xml:space="preserve">1.3 Consult with stakeholders to identify available </w:t>
            </w:r>
            <w:r w:rsidRPr="00567200">
              <w:t xml:space="preserve">service options, service gaps </w:t>
            </w:r>
            <w:r w:rsidRPr="00567200">
              <w:t>and any access issues</w:t>
            </w:r>
          </w:p>
          <w:p w:rsidR="00000000" w:rsidRPr="00567200" w:rsidP="00567200">
            <w:pPr>
              <w:pStyle w:val="BodyText"/>
            </w:pPr>
            <w:r w:rsidRPr="00567200">
              <w:t xml:space="preserve">1.4 Consult with stakeholders to identify culturally appropriate systems and services </w:t>
            </w:r>
          </w:p>
          <w:p w:rsidR="00000000" w:rsidRPr="00567200" w:rsidP="00567200">
            <w:pPr>
              <w:pStyle w:val="BodyText"/>
            </w:pPr>
            <w:r w:rsidRPr="00567200">
              <w:t>1.5 Maintain data collection according to organisation policy and procedures</w:t>
            </w:r>
          </w:p>
          <w:p w:rsidR="00000000" w:rsidP="00567200">
            <w:pPr>
              <w:pStyle w:val="BodyText"/>
              <w:rPr>
                <w:lang w:val="en-NZ"/>
              </w:rPr>
            </w:pPr>
          </w:p>
        </w:tc>
      </w:tr>
      <w:tr w:rsidTr="00567200">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567200">
            <w:pPr>
              <w:pStyle w:val="BodyText"/>
              <w:rPr>
                <w:lang w:val="en-NZ"/>
              </w:rPr>
            </w:pPr>
            <w:r w:rsidRPr="00567200">
              <w:t>2. Contribute to service improvements</w:t>
            </w:r>
          </w:p>
        </w:tc>
        <w:tc>
          <w:tcPr>
            <w:tcW w:w="5575" w:type="dxa"/>
            <w:tcBorders>
              <w:top w:val="nil"/>
              <w:left w:val="nil"/>
              <w:bottom w:val="nil"/>
              <w:right w:val="nil"/>
            </w:tcBorders>
            <w:tcMar>
              <w:top w:w="0" w:type="dxa"/>
              <w:left w:w="62" w:type="dxa"/>
              <w:bottom w:w="0" w:type="dxa"/>
              <w:right w:w="62" w:type="dxa"/>
            </w:tcMar>
          </w:tcPr>
          <w:p w:rsidR="00000000" w:rsidRPr="00567200" w:rsidP="00567200">
            <w:pPr>
              <w:pStyle w:val="BodyText"/>
            </w:pPr>
            <w:r w:rsidRPr="00567200">
              <w:t>2.1 Collect and provide consum</w:t>
            </w:r>
            <w:r w:rsidRPr="00567200">
              <w:t>er and carer feedback about service provision to facilitate improvement to services</w:t>
            </w:r>
          </w:p>
          <w:p w:rsidR="00000000" w:rsidRPr="00567200" w:rsidP="00567200">
            <w:pPr>
              <w:pStyle w:val="BodyText"/>
            </w:pPr>
            <w:r w:rsidRPr="00567200">
              <w:t>2.2 Compile and provide relevant information about possible improvements to services</w:t>
            </w:r>
          </w:p>
          <w:p w:rsidR="00000000" w:rsidRPr="00567200" w:rsidP="00567200">
            <w:pPr>
              <w:pStyle w:val="BodyText"/>
            </w:pPr>
            <w:r w:rsidRPr="00567200">
              <w:t xml:space="preserve">2.3 Promote the development of linkages and coordination between service providers </w:t>
            </w:r>
          </w:p>
          <w:p w:rsidR="00000000" w:rsidRPr="00567200" w:rsidP="00567200">
            <w:pPr>
              <w:pStyle w:val="BodyText"/>
            </w:pPr>
            <w:r w:rsidRPr="00567200">
              <w:t xml:space="preserve">2.4 Participate in the development of new systems and processes that promote continuity of care </w:t>
            </w:r>
          </w:p>
          <w:p w:rsidR="00000000" w:rsidRPr="00567200" w:rsidP="00567200">
            <w:pPr>
              <w:pStyle w:val="BodyText"/>
            </w:pPr>
            <w:r w:rsidRPr="00567200">
              <w:t xml:space="preserve">2.5 Promote service delivery that is visible, accessible and culturally relevant </w:t>
            </w:r>
          </w:p>
          <w:p w:rsidR="00000000" w:rsidRPr="00567200" w:rsidP="00567200">
            <w:pPr>
              <w:pStyle w:val="BodyText"/>
            </w:pPr>
            <w:r w:rsidRPr="00567200">
              <w:t>2.6 Respond appropriately to indications of neglect or abuse in service deliv</w:t>
            </w:r>
            <w:r w:rsidRPr="00567200">
              <w:t>ery</w:t>
            </w:r>
          </w:p>
          <w:p w:rsidR="00000000" w:rsidP="00567200">
            <w:pPr>
              <w:pStyle w:val="BodyText"/>
              <w:rPr>
                <w:lang w:val="en-NZ"/>
              </w:rPr>
            </w:pPr>
          </w:p>
        </w:tc>
      </w:tr>
      <w:tr w:rsidTr="00567200">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567200">
            <w:pPr>
              <w:pStyle w:val="BodyText"/>
              <w:rPr>
                <w:lang w:val="en-NZ"/>
              </w:rPr>
            </w:pPr>
            <w:r w:rsidRPr="00567200">
              <w:t>3. Participate in activities that support the development of the peer workforce</w:t>
            </w:r>
          </w:p>
        </w:tc>
        <w:tc>
          <w:tcPr>
            <w:tcW w:w="5575" w:type="dxa"/>
            <w:tcBorders>
              <w:top w:val="nil"/>
              <w:left w:val="nil"/>
              <w:bottom w:val="nil"/>
              <w:right w:val="nil"/>
            </w:tcBorders>
            <w:tcMar>
              <w:top w:w="0" w:type="dxa"/>
              <w:left w:w="62" w:type="dxa"/>
              <w:bottom w:w="0" w:type="dxa"/>
              <w:right w:w="62" w:type="dxa"/>
            </w:tcMar>
          </w:tcPr>
          <w:p w:rsidR="00000000" w:rsidRPr="00567200" w:rsidP="00567200">
            <w:pPr>
              <w:pStyle w:val="BodyText"/>
            </w:pPr>
            <w:r w:rsidRPr="00567200">
              <w:t xml:space="preserve">3.1 Maintain knowledge of research on current trends and resources as they relate to the peer workforce </w:t>
            </w:r>
          </w:p>
          <w:p w:rsidR="00000000" w:rsidRPr="00567200" w:rsidP="00567200">
            <w:pPr>
              <w:pStyle w:val="BodyText"/>
            </w:pPr>
            <w:r w:rsidRPr="00567200">
              <w:t xml:space="preserve">3.2 Engage in professional development activities to improve own </w:t>
            </w:r>
            <w:r w:rsidRPr="00567200">
              <w:t>practice</w:t>
            </w:r>
          </w:p>
          <w:p w:rsidR="00000000" w:rsidRPr="00567200" w:rsidP="00567200">
            <w:pPr>
              <w:pStyle w:val="BodyText"/>
            </w:pPr>
            <w:r w:rsidRPr="00567200">
              <w:t xml:space="preserve">3.3 Establish communication and information sharing processes between service providers </w:t>
            </w:r>
          </w:p>
          <w:p w:rsidR="00000000" w:rsidRPr="00567200" w:rsidP="00567200">
            <w:pPr>
              <w:pStyle w:val="BodyText"/>
            </w:pPr>
            <w:r w:rsidRPr="00567200">
              <w:t>3.4 Establish and maintain connections with consumer and carer networks and/or organisations</w:t>
            </w:r>
          </w:p>
          <w:p w:rsidR="00000000" w:rsidRPr="00567200" w:rsidP="00567200">
            <w:pPr>
              <w:pStyle w:val="BodyText"/>
            </w:pPr>
            <w:r w:rsidRPr="00567200">
              <w:t xml:space="preserve">3.5 Promote effective systems to support the ongoing development </w:t>
            </w:r>
            <w:r w:rsidRPr="00567200">
              <w:t>of a peer work force</w:t>
            </w:r>
          </w:p>
          <w:p w:rsidR="00000000" w:rsidP="00567200">
            <w:pPr>
              <w:pStyle w:val="BodyText"/>
              <w:rPr>
                <w:lang w:val="en-NZ"/>
              </w:rPr>
            </w:pPr>
          </w:p>
        </w:tc>
      </w:tr>
      <w:tr w:rsidTr="00567200">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567200">
            <w:pPr>
              <w:pStyle w:val="BodyText"/>
              <w:rPr>
                <w:lang w:val="en-NZ"/>
              </w:rPr>
            </w:pPr>
            <w:r w:rsidRPr="00567200">
              <w:t>4. Contribute to service review and evaluation</w:t>
            </w:r>
          </w:p>
        </w:tc>
        <w:tc>
          <w:tcPr>
            <w:tcW w:w="5575" w:type="dxa"/>
            <w:tcBorders>
              <w:top w:val="nil"/>
              <w:left w:val="nil"/>
              <w:bottom w:val="nil"/>
              <w:right w:val="nil"/>
            </w:tcBorders>
            <w:tcMar>
              <w:top w:w="0" w:type="dxa"/>
              <w:left w:w="62" w:type="dxa"/>
              <w:bottom w:w="0" w:type="dxa"/>
              <w:right w:w="62" w:type="dxa"/>
            </w:tcMar>
          </w:tcPr>
          <w:p w:rsidR="00000000" w:rsidRPr="00567200" w:rsidP="00567200">
            <w:pPr>
              <w:pStyle w:val="BodyText"/>
            </w:pPr>
            <w:r w:rsidRPr="00567200">
              <w:t>4.1 Support consumer and carer initiatives</w:t>
            </w:r>
          </w:p>
          <w:p w:rsidR="00000000" w:rsidRPr="00567200" w:rsidP="00567200">
            <w:pPr>
              <w:pStyle w:val="BodyText"/>
            </w:pPr>
            <w:r w:rsidRPr="00567200">
              <w:t>4.2 Identify methods of evaluation and research that are consumer and carer friendly</w:t>
            </w:r>
          </w:p>
          <w:p w:rsidR="00000000" w:rsidRPr="00567200" w:rsidP="00567200">
            <w:pPr>
              <w:pStyle w:val="BodyText"/>
            </w:pPr>
            <w:r w:rsidRPr="00567200">
              <w:t>4.3 Undertake self-reflection and self-evaluation to asses</w:t>
            </w:r>
            <w:r w:rsidRPr="00567200">
              <w:t>s own practice against identified agency objectives or code of ethics, using a range of valid evidence</w:t>
            </w:r>
          </w:p>
        </w:tc>
      </w:tr>
    </w:tbl>
    <w:p w:rsidR="00000000" w:rsidRPr="00567200" w:rsidP="00567200">
      <w:pPr>
        <w:pStyle w:val="BodyText"/>
      </w:pPr>
    </w:p>
    <w:p w:rsidR="00000000" w:rsidRPr="00567200" w:rsidP="00567200">
      <w:pPr>
        <w:pStyle w:val="AllowPageBreak"/>
      </w:pPr>
    </w:p>
    <w:p w:rsidR="00000000" w:rsidRPr="00567200" w:rsidP="00567200">
      <w:pPr>
        <w:pStyle w:val="Heading1"/>
      </w:pPr>
      <w:bookmarkStart w:id="4" w:name="O_654778"/>
      <w:bookmarkEnd w:id="4"/>
      <w:r w:rsidRPr="00567200">
        <w:t>Foundation Skills</w:t>
      </w:r>
    </w:p>
    <w:tbl>
      <w:tblPr>
        <w:tblW w:w="0" w:type="auto"/>
        <w:tblLayout w:type="fixed"/>
        <w:tblCellMar>
          <w:left w:w="62" w:type="dxa"/>
          <w:right w:w="62" w:type="dxa"/>
        </w:tblCellMar>
        <w:tblLook w:val="0000"/>
      </w:tblPr>
      <w:tblGrid>
        <w:gridCol w:w="8964"/>
      </w:tblGrid>
      <w:tr w:rsidTr="0056720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67200" w:rsidP="00567200">
            <w:pPr>
              <w:pStyle w:val="BodyText"/>
            </w:pPr>
            <w:r w:rsidRPr="00567200">
              <w:rPr>
                <w:rStyle w:val="Emphasis"/>
              </w:rPr>
              <w:t xml:space="preserve">The Foundation Skills describe those required skills (language, literacy, numeracy and </w:t>
            </w:r>
            <w:r w:rsidRPr="00567200">
              <w:t xml:space="preserve">employment skills) that are essential </w:t>
            </w:r>
            <w:r w:rsidRPr="00567200">
              <w:rPr>
                <w:rStyle w:val="Emphasis"/>
              </w:rPr>
              <w:t>to performance.</w:t>
            </w:r>
          </w:p>
          <w:p w:rsidR="00000000" w:rsidP="00567200">
            <w:pPr>
              <w:pStyle w:val="BodyText"/>
              <w:rPr>
                <w:lang w:val="en-NZ"/>
              </w:rPr>
            </w:pPr>
          </w:p>
        </w:tc>
      </w:tr>
      <w:tr w:rsidTr="0056720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67200" w:rsidP="00567200">
            <w:pPr>
              <w:pStyle w:val="BodyText"/>
            </w:pPr>
            <w:r w:rsidRPr="00567200">
              <w:t>Foundation skills essential to performance are explicit in the performance criteria of this unit of competency</w:t>
            </w:r>
          </w:p>
        </w:tc>
      </w:tr>
    </w:tbl>
    <w:p w:rsidR="00000000" w:rsidRPr="00567200" w:rsidP="00567200">
      <w:pPr>
        <w:pStyle w:val="BodyText"/>
      </w:pPr>
    </w:p>
    <w:p w:rsidR="00000000" w:rsidRPr="00567200" w:rsidP="00567200">
      <w:pPr>
        <w:pStyle w:val="AllowPageBreak"/>
      </w:pPr>
    </w:p>
    <w:p w:rsidR="00000000" w:rsidRPr="00567200" w:rsidP="00567200">
      <w:pPr>
        <w:pStyle w:val="Heading1"/>
      </w:pPr>
      <w:bookmarkStart w:id="5" w:name="O_654780"/>
      <w:bookmarkEnd w:id="5"/>
      <w:r w:rsidRPr="00567200">
        <w:t>Unit Mapping Information</w:t>
      </w:r>
    </w:p>
    <w:p w:rsidR="00000000" w:rsidRPr="00567200" w:rsidP="001F1340">
      <w:pPr>
        <w:pStyle w:val="BodyText"/>
      </w:pPr>
      <w:r w:rsidRPr="00567200">
        <w:t>No equivalent unit.</w:t>
      </w:r>
    </w:p>
    <w:p w:rsidR="00000000" w:rsidRPr="00567200" w:rsidP="00567200">
      <w:pPr>
        <w:pStyle w:val="Heading1"/>
      </w:pPr>
      <w:bookmarkStart w:id="6" w:name="O_654787"/>
      <w:bookmarkEnd w:id="6"/>
      <w:r w:rsidRPr="00567200">
        <w:t>Links</w:t>
      </w:r>
    </w:p>
    <w:p w:rsidR="00000000" w:rsidRPr="00567200" w:rsidP="001F1340">
      <w:pPr>
        <w:pStyle w:val="BodyText"/>
      </w:pPr>
      <w:r w:rsidRPr="00567200">
        <w:t>Co</w:t>
      </w:r>
      <w:r w:rsidRPr="00567200">
        <w:t xml:space="preserve">mpanion Volume implementation guides are found in VETNet - </w:t>
      </w:r>
      <w:r>
        <w:fldChar w:fldCharType="begin"/>
      </w:r>
      <w:r>
        <w:instrText xml:space="preserve"> HYPERLINK "https://vetnet.gov.au/Pages/TrainingDocs.aspx?q=5e0c25cc-3d9d-4b43-80d3-bd22cc4f1e53" </w:instrText>
      </w:r>
      <w:r>
        <w:fldChar w:fldCharType="separate"/>
      </w:r>
      <w:r w:rsidRPr="00B16D6C">
        <w:rPr>
          <w:rStyle w:val="Hyperlink"/>
        </w:rPr>
        <w:t>https://vetnet.gov.au/Pages/TrainingDocs.aspx?q=5e0c25cc-3d9d-4b43-80d3-bd22cc4f1e53</w:t>
      </w:r>
      <w:r>
        <w:fldChar w:fldCharType="end"/>
      </w:r>
    </w:p>
    <w:p w:rsidR="00000000" w:rsidRPr="00567200" w:rsidP="001F1340">
      <w:pPr>
        <w:pStyle w:val="BodyText"/>
        <w:sectPr w:rsidSect="00567200">
          <w:headerReference w:type="default" r:id="rId10"/>
          <w:footerReference w:type="default" r:id="rId11"/>
          <w:pgSz w:w="11908" w:h="16833"/>
          <w:pgMar w:top="1702" w:right="1418" w:bottom="1702" w:left="1418" w:header="992" w:footer="992" w:gutter="0"/>
          <w:cols w:space="720"/>
          <w:noEndnote/>
          <w:docGrid w:linePitch="299"/>
        </w:sectPr>
      </w:pPr>
    </w:p>
    <w:p w:rsidR="00000000" w:rsidRPr="00567200" w:rsidP="00567200">
      <w:pPr>
        <w:pStyle w:val="SuperHeading"/>
      </w:pPr>
      <w:r w:rsidRPr="00567200">
        <w:t>Assessment Requirements for CHCPWK002 Contribute to the continuou</w:t>
      </w:r>
      <w:r w:rsidRPr="00567200">
        <w:t>s improvement of mental health services for consumers and carers</w:t>
      </w:r>
    </w:p>
    <w:p w:rsidR="00000000" w:rsidRPr="00567200" w:rsidP="00567200">
      <w:pPr>
        <w:pStyle w:val="Heading1"/>
      </w:pPr>
      <w:bookmarkStart w:id="7" w:name="O_654782"/>
      <w:bookmarkEnd w:id="7"/>
      <w:r w:rsidRPr="00567200">
        <w:t>Modification History</w:t>
      </w:r>
    </w:p>
    <w:tbl>
      <w:tblPr>
        <w:tblW w:w="0" w:type="auto"/>
        <w:tblLayout w:type="fixed"/>
        <w:tblCellMar>
          <w:left w:w="62" w:type="dxa"/>
          <w:right w:w="62" w:type="dxa"/>
        </w:tblCellMar>
        <w:tblLook w:val="0000"/>
      </w:tblPr>
      <w:tblGrid>
        <w:gridCol w:w="2790"/>
        <w:gridCol w:w="6344"/>
      </w:tblGrid>
      <w:tr w:rsidTr="005672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00" w:rsidP="00567200">
            <w:pPr>
              <w:pStyle w:val="BodyText"/>
            </w:pPr>
            <w:r w:rsidRPr="0056720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00">
            <w:pPr>
              <w:pStyle w:val="BodyText"/>
              <w:rPr>
                <w:lang w:val="en-NZ"/>
              </w:rPr>
            </w:pPr>
            <w:r w:rsidRPr="00567200">
              <w:rPr>
                <w:rStyle w:val="SpecialBold"/>
              </w:rPr>
              <w:t>Comments</w:t>
            </w:r>
          </w:p>
        </w:tc>
      </w:tr>
      <w:tr w:rsidTr="005672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00">
            <w:pPr>
              <w:pStyle w:val="BodyText"/>
              <w:rPr>
                <w:lang w:val="en-NZ"/>
              </w:rPr>
            </w:pPr>
            <w:r w:rsidRPr="0056720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00" w:rsidP="00567200">
            <w:pPr>
              <w:pStyle w:val="BodyText"/>
            </w:pPr>
            <w:r w:rsidRPr="00567200">
              <w:t xml:space="preserve">This version was released in </w:t>
            </w:r>
            <w:r w:rsidRPr="00567200">
              <w:rPr>
                <w:rStyle w:val="Emphasis"/>
              </w:rPr>
              <w:t>CHC Community Services Training Package release 2.0</w:t>
            </w:r>
            <w:r w:rsidRPr="00567200">
              <w:t xml:space="preserve"> and meets the requirements of the 2012 Standards for Training Packages.</w:t>
            </w:r>
          </w:p>
          <w:p w:rsidR="00000000" w:rsidRPr="00567200" w:rsidP="00567200">
            <w:pPr>
              <w:pStyle w:val="BodyText"/>
            </w:pPr>
          </w:p>
          <w:p w:rsidR="00000000" w:rsidRPr="00567200" w:rsidP="00567200">
            <w:pPr>
              <w:pStyle w:val="BodyText"/>
            </w:pPr>
            <w:r w:rsidRPr="00567200">
              <w:t>Minimal changes to the elements and performance criteria. New evidence requirements for assessment, including volume and frequency.</w:t>
            </w:r>
          </w:p>
        </w:tc>
      </w:tr>
    </w:tbl>
    <w:p w:rsidR="00000000" w:rsidRPr="00567200" w:rsidP="00567200">
      <w:pPr>
        <w:pStyle w:val="BodyText"/>
      </w:pPr>
    </w:p>
    <w:p w:rsidR="00000000" w:rsidRPr="00567200" w:rsidP="00567200">
      <w:pPr>
        <w:pStyle w:val="AllowPageBreak"/>
      </w:pPr>
    </w:p>
    <w:p w:rsidR="00000000" w:rsidRPr="00567200" w:rsidP="00567200">
      <w:pPr>
        <w:pStyle w:val="Heading1"/>
      </w:pPr>
      <w:bookmarkStart w:id="8" w:name="O_654783"/>
      <w:bookmarkEnd w:id="8"/>
      <w:r w:rsidRPr="00567200">
        <w:t>Performance Evidence</w:t>
      </w:r>
    </w:p>
    <w:p w:rsidR="00000000" w:rsidRPr="00567200" w:rsidP="001F1340">
      <w:pPr>
        <w:pStyle w:val="BodyText"/>
      </w:pPr>
      <w:r w:rsidRPr="0056720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567200" w:rsidP="00567200">
      <w:pPr>
        <w:pStyle w:val="ListBullet"/>
      </w:pPr>
      <w:r w:rsidRPr="00567200">
        <w:t>identified a</w:t>
      </w:r>
      <w:r w:rsidRPr="00567200">
        <w:t>nd contributed to the improvement of at least 1 mental health service through communication and consultation with both carers and consumers:</w:t>
      </w:r>
    </w:p>
    <w:p w:rsidR="00000000" w:rsidRPr="00567200" w:rsidP="00567200">
      <w:pPr>
        <w:pStyle w:val="ListBullet2"/>
      </w:pPr>
      <w:r w:rsidRPr="00567200">
        <w:t>used the following skills and strategies to establish relationships and gather information:</w:t>
      </w:r>
    </w:p>
    <w:p w:rsidR="00000000" w:rsidRPr="00567200" w:rsidP="00567200">
      <w:pPr>
        <w:pStyle w:val="ListBullet3"/>
      </w:pPr>
      <w:r w:rsidRPr="00567200">
        <w:t>verbal communication</w:t>
      </w:r>
    </w:p>
    <w:p w:rsidR="00000000" w:rsidRPr="00567200" w:rsidP="00567200">
      <w:pPr>
        <w:pStyle w:val="ListBullet3"/>
      </w:pPr>
      <w:r w:rsidRPr="00567200">
        <w:t>non verbal communication</w:t>
      </w:r>
    </w:p>
    <w:p w:rsidR="00000000" w:rsidRPr="00567200" w:rsidP="00567200">
      <w:pPr>
        <w:pStyle w:val="ListBullet3"/>
      </w:pPr>
      <w:r w:rsidRPr="00567200">
        <w:t>interviewing</w:t>
      </w:r>
    </w:p>
    <w:p w:rsidR="00000000" w:rsidRPr="00567200" w:rsidP="00567200">
      <w:pPr>
        <w:pStyle w:val="ListBullet3"/>
      </w:pPr>
      <w:r w:rsidRPr="00567200">
        <w:t>collaborative work practice</w:t>
      </w:r>
    </w:p>
    <w:p w:rsidR="00000000" w:rsidRPr="00567200" w:rsidP="00567200">
      <w:pPr>
        <w:pStyle w:val="ListBullet3"/>
      </w:pPr>
      <w:r w:rsidRPr="00567200">
        <w:t>meeting facilitation</w:t>
      </w:r>
    </w:p>
    <w:p w:rsidR="00000000" w:rsidRPr="00567200" w:rsidP="00567200">
      <w:pPr>
        <w:pStyle w:val="ListBullet3"/>
      </w:pPr>
      <w:r w:rsidRPr="00567200">
        <w:t>group facilitation</w:t>
      </w:r>
    </w:p>
    <w:p w:rsidR="00000000" w:rsidRPr="00567200" w:rsidP="00567200">
      <w:pPr>
        <w:pStyle w:val="ListBullet3"/>
      </w:pPr>
      <w:r w:rsidRPr="00567200">
        <w:t>culturally appropriate language</w:t>
      </w:r>
    </w:p>
    <w:p w:rsidR="00000000" w:rsidRPr="00567200" w:rsidP="00567200">
      <w:pPr>
        <w:pStyle w:val="ListBullet3"/>
      </w:pPr>
      <w:r w:rsidRPr="00567200">
        <w:t>networking and professional development</w:t>
      </w:r>
    </w:p>
    <w:p w:rsidR="00000000" w:rsidRPr="00567200" w:rsidP="00567200">
      <w:pPr>
        <w:pStyle w:val="ListBullet"/>
      </w:pPr>
      <w:r w:rsidRPr="00567200">
        <w:t>used research, analysis and evaluation skills</w:t>
      </w:r>
    </w:p>
    <w:p w:rsidR="00000000" w:rsidRPr="00567200" w:rsidP="00567200">
      <w:pPr>
        <w:pStyle w:val="AllowPageBreak"/>
      </w:pPr>
    </w:p>
    <w:p w:rsidR="00000000" w:rsidRPr="00567200" w:rsidP="00567200">
      <w:pPr>
        <w:pStyle w:val="Heading1"/>
      </w:pPr>
      <w:bookmarkStart w:id="9" w:name="O_654784"/>
      <w:bookmarkEnd w:id="9"/>
      <w:r w:rsidRPr="00567200">
        <w:t>Knowledge Evidence</w:t>
      </w:r>
    </w:p>
    <w:p w:rsidR="00000000" w:rsidRPr="00567200" w:rsidP="001F1340">
      <w:pPr>
        <w:pStyle w:val="BodyText"/>
      </w:pPr>
      <w:r w:rsidRPr="00567200">
        <w:t xml:space="preserve">The candidate must be able to demonstrate essential knowledge required to effectively do the task outlined in elements and performance criteria of this unit, manage the task and manage contingencies in the context of the work role. This </w:t>
      </w:r>
      <w:r w:rsidRPr="00567200">
        <w:t>includes knowledge of:</w:t>
      </w:r>
    </w:p>
    <w:p w:rsidR="00000000" w:rsidRPr="00567200" w:rsidP="00567200">
      <w:pPr>
        <w:pStyle w:val="ListBullet"/>
      </w:pPr>
      <w:r w:rsidRPr="00567200">
        <w:t>consultation process for maximising consumer and carer participation in all aspects of service review, evaluation and improvements</w:t>
      </w:r>
    </w:p>
    <w:p w:rsidR="00000000" w:rsidRPr="00567200" w:rsidP="00567200">
      <w:pPr>
        <w:pStyle w:val="ListBullet"/>
      </w:pPr>
      <w:r w:rsidRPr="00567200">
        <w:t>research methods, information gathering and information processing methods as related to capacity and</w:t>
      </w:r>
      <w:r w:rsidRPr="00567200">
        <w:t xml:space="preserve"> requirements of job role</w:t>
      </w:r>
    </w:p>
    <w:p w:rsidR="00000000" w:rsidRPr="00567200" w:rsidP="00567200">
      <w:pPr>
        <w:pStyle w:val="ListBullet"/>
      </w:pPr>
      <w:r w:rsidRPr="00567200">
        <w:t>systems that promote:</w:t>
      </w:r>
    </w:p>
    <w:p w:rsidR="00000000" w:rsidRPr="00567200" w:rsidP="00567200">
      <w:pPr>
        <w:pStyle w:val="ListBullet2"/>
      </w:pPr>
      <w:r w:rsidRPr="00567200">
        <w:t>culturally appropriate services</w:t>
      </w:r>
    </w:p>
    <w:p w:rsidR="00000000" w:rsidRPr="00567200" w:rsidP="00567200">
      <w:pPr>
        <w:pStyle w:val="ListBullet2"/>
      </w:pPr>
      <w:r w:rsidRPr="00567200">
        <w:t>continuity of care</w:t>
      </w:r>
    </w:p>
    <w:p w:rsidR="00000000" w:rsidRPr="00567200" w:rsidP="00567200">
      <w:pPr>
        <w:pStyle w:val="ListBullet2"/>
      </w:pPr>
      <w:r w:rsidRPr="00567200">
        <w:t>high visibility and access</w:t>
      </w:r>
    </w:p>
    <w:p w:rsidR="00000000" w:rsidRPr="00567200" w:rsidP="00567200">
      <w:pPr>
        <w:pStyle w:val="ListBullet"/>
      </w:pPr>
      <w:r w:rsidRPr="00567200">
        <w:t>consumer and carer networks as relevant to job role</w:t>
      </w:r>
    </w:p>
    <w:p w:rsidR="00000000" w:rsidRPr="00567200" w:rsidP="00567200">
      <w:pPr>
        <w:pStyle w:val="ListBullet"/>
      </w:pPr>
      <w:r w:rsidRPr="00567200">
        <w:t>current trends and approaches to continuous improvement processes and models</w:t>
      </w:r>
    </w:p>
    <w:p w:rsidR="00000000" w:rsidRPr="00567200" w:rsidP="00567200">
      <w:pPr>
        <w:pStyle w:val="ListBullet"/>
      </w:pPr>
      <w:r w:rsidRPr="00567200">
        <w:t>methods for disseminating feedback in formal and informal contexts</w:t>
      </w:r>
    </w:p>
    <w:p w:rsidR="00000000" w:rsidRPr="00567200" w:rsidP="00567200">
      <w:pPr>
        <w:pStyle w:val="AllowPageBreak"/>
      </w:pPr>
    </w:p>
    <w:p w:rsidR="00000000" w:rsidRPr="00567200" w:rsidP="00567200">
      <w:pPr>
        <w:pStyle w:val="Heading1"/>
      </w:pPr>
      <w:bookmarkStart w:id="10" w:name="O_654785"/>
      <w:bookmarkEnd w:id="10"/>
      <w:r w:rsidRPr="00567200">
        <w:t>Assessment Conditions</w:t>
      </w:r>
    </w:p>
    <w:p w:rsidR="00000000" w:rsidRPr="00567200" w:rsidP="001F1340">
      <w:pPr>
        <w:pStyle w:val="BodyText"/>
      </w:pPr>
      <w:r w:rsidRPr="00567200">
        <w:t>Skills must have been demonstrated in the workplace or in a simulated environment that reflects workplac</w:t>
      </w:r>
      <w:r w:rsidRPr="00567200">
        <w:t xml:space="preserve">e conditions. Where simulation is used, it must reflect real working conditions by modelling industry operating conditions and contingencies, as well as, using suitable facilities, equipment and resources. </w:t>
      </w:r>
    </w:p>
    <w:p w:rsidR="00000000" w:rsidRPr="00567200" w:rsidP="001F1340">
      <w:pPr>
        <w:pStyle w:val="BodyText"/>
      </w:pPr>
      <w:r w:rsidRPr="00567200">
        <w:t>Assessors must satisfy the Standards for Registe</w:t>
      </w:r>
      <w:r w:rsidRPr="00567200">
        <w:t>red Training Organisations (RTOs) 2015/AQTF mandatory competency requirements for assessors.</w:t>
      </w:r>
    </w:p>
    <w:p w:rsidR="00000000" w:rsidRPr="00567200" w:rsidP="00567200">
      <w:pPr>
        <w:pStyle w:val="Heading1"/>
      </w:pPr>
      <w:bookmarkStart w:id="11" w:name="O_654788"/>
      <w:bookmarkEnd w:id="11"/>
      <w:r w:rsidRPr="00567200">
        <w:t>Links</w:t>
      </w:r>
    </w:p>
    <w:p w:rsidR="00000000" w:rsidRPr="00567200" w:rsidP="001F1340">
      <w:pPr>
        <w:pStyle w:val="BodyText"/>
      </w:pPr>
      <w:r w:rsidRPr="0056720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16D6C">
        <w:rPr>
          <w:rStyle w:val="Hyperlink"/>
        </w:rPr>
        <w:t>https://vetnet.gov.au/Pages/TrainingDocs.aspx?q=5e0c25cc-3d9d-4b43-80d3-bd22cc4f1e53</w:t>
      </w:r>
      <w:r>
        <w:fldChar w:fldCharType="end"/>
      </w:r>
    </w:p>
    <w:p w:rsidR="00000000" w:rsidRPr="00567200" w:rsidP="00567200"/>
    <w:sectPr w:rsidSect="005672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00" w:rsidRPr="001F1340" w:rsidP="001F1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40" w:rsidP="00567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340" w:rsidP="005672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F1340" w:rsidP="005672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00" w:rsidP="00567200">
    <w:pPr>
      <w:pStyle w:val="Footer"/>
      <w:framePr w:wrap="around"/>
    </w:pPr>
    <w:r>
      <w:fldChar w:fldCharType="begin"/>
    </w:r>
    <w:r>
      <w:instrText xml:space="preserve"> DOCPROPERTY  Subject  \* MERGEFORMAT </w:instrText>
    </w:r>
    <w:r>
      <w:fldChar w:fldCharType="separate"/>
    </w:r>
    <w:r w:rsidR="001F1340">
      <w:t>Approved</w:t>
    </w:r>
    <w:r w:rsidR="001F1340">
      <w:fldChar w:fldCharType="end"/>
    </w:r>
    <w:r>
      <w:tab/>
      <w:t xml:space="preserve">Page </w:t>
    </w:r>
    <w:r>
      <w:fldChar w:fldCharType="begin"/>
    </w:r>
    <w:r>
      <w:instrText xml:space="preserve"> PAGE  \* Arabic  \* MERGEFORMAT </w:instrText>
    </w:r>
    <w:r>
      <w:fldChar w:fldCharType="separate"/>
    </w:r>
    <w:r w:rsidR="001F13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1340">
      <w:rPr>
        <w:noProof/>
      </w:rPr>
      <w:t>4</w:t>
    </w:r>
    <w:r>
      <w:rPr>
        <w:noProof/>
      </w:rPr>
      <w:fldChar w:fldCharType="end"/>
    </w:r>
  </w:p>
  <w:p w:rsidR="00567200" w:rsidP="00567200">
    <w:pPr>
      <w:pStyle w:val="Footer"/>
      <w:framePr w:wrap="around"/>
    </w:pPr>
    <w:r>
      <w:t xml:space="preserve">© Commonwealth of Australia, </w:t>
    </w:r>
    <w:r>
      <w:fldChar w:fldCharType="begin"/>
    </w:r>
    <w:r>
      <w:instrText xml:space="preserve"> DATE  \@ "yyyy"  \* MERGEFORMAT </w:instrText>
    </w:r>
    <w:r>
      <w:fldChar w:fldCharType="separate"/>
    </w:r>
    <w:r w:rsidR="001F1340">
      <w:rPr>
        <w:noProof/>
      </w:rPr>
      <w:t>2025</w:t>
    </w:r>
    <w:r>
      <w:fldChar w:fldCharType="end"/>
    </w:r>
    <w:r>
      <w:tab/>
    </w:r>
    <w:r>
      <w:fldChar w:fldCharType="begin"/>
    </w:r>
    <w:r>
      <w:instrText xml:space="preserve"> DOCPROPERTY  Author  \* MERGEFORMAT </w:instrText>
    </w:r>
    <w:r>
      <w:fldChar w:fldCharType="separate"/>
    </w:r>
    <w:r w:rsidR="001F1340">
      <w:t>HumanAbility</w:t>
    </w:r>
    <w:r w:rsidR="001F1340">
      <w:fldChar w:fldCharType="end"/>
    </w:r>
  </w:p>
  <w:p w:rsidR="00567200" w:rsidP="005672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200" w:rsidRPr="001F1340" w:rsidP="001F13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40" w:rsidRPr="002D2AF8" w:rsidP="00567200">
    <w:pPr>
      <w:pStyle w:val="Header"/>
      <w:framePr w:wrap="around"/>
    </w:pPr>
    <w:r>
      <w:fldChar w:fldCharType="begin"/>
    </w:r>
    <w:r>
      <w:instrText xml:space="preserve"> TITLE   \* MERGEFORMAT </w:instrText>
    </w:r>
    <w:r>
      <w:fldChar w:fldCharType="separate"/>
    </w:r>
    <w:r>
      <w:t>CHCPWK002 Contribute to the continuous improvement of mental health services for consumers and carers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1340" w:rsidP="005672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00" w:rsidRPr="002D2AF8" w:rsidP="00567200">
    <w:pPr>
      <w:pStyle w:val="Header"/>
      <w:framePr w:wrap="around"/>
    </w:pPr>
    <w:r>
      <w:fldChar w:fldCharType="begin"/>
    </w:r>
    <w:r>
      <w:instrText xml:space="preserve"> TITLE   \* MERGEFORMAT </w:instrText>
    </w:r>
    <w:r>
      <w:fldChar w:fldCharType="separate"/>
    </w:r>
    <w:r w:rsidR="001F1340">
      <w:t>CHCPWK002 Contribute to the continuous improvement of mental health services for consumers and carers</w:t>
    </w:r>
    <w:r w:rsidR="001F1340">
      <w:fldChar w:fldCharType="end"/>
    </w:r>
    <w:r>
      <w:tab/>
      <w:t xml:space="preserve">Date this document was generated: </w:t>
    </w:r>
    <w:r>
      <w:fldChar w:fldCharType="begin"/>
    </w:r>
    <w:r>
      <w:instrText xml:space="preserve"> CREATEDATE  \@ "d MMMM yyyy"  \* MERGEFORMAT </w:instrText>
    </w:r>
    <w:r>
      <w:fldChar w:fldCharType="separate"/>
    </w:r>
    <w:r w:rsidR="001F1340">
      <w:rPr>
        <w:noProof/>
      </w:rPr>
      <w:t>2 March 2025</w:t>
    </w:r>
    <w:r>
      <w:fldChar w:fldCharType="end"/>
    </w:r>
  </w:p>
  <w:p w:rsidR="00567200" w:rsidP="00567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060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40A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A43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200"/>
    <w:pPr>
      <w:spacing w:before="360" w:after="60"/>
      <w:outlineLvl w:val="0"/>
    </w:pPr>
    <w:rPr>
      <w:sz w:val="32"/>
    </w:rPr>
  </w:style>
  <w:style w:type="paragraph" w:styleId="Heading2">
    <w:name w:val="heading 2"/>
    <w:basedOn w:val="HeadingBase"/>
    <w:next w:val="BodyText"/>
    <w:link w:val="Heading2Char"/>
    <w:qFormat/>
    <w:rsid w:val="00567200"/>
    <w:pPr>
      <w:keepLines/>
      <w:spacing w:before="240" w:after="120"/>
      <w:outlineLvl w:val="1"/>
    </w:pPr>
    <w:rPr>
      <w:sz w:val="28"/>
      <w:szCs w:val="40"/>
    </w:rPr>
  </w:style>
  <w:style w:type="paragraph" w:styleId="Heading3">
    <w:name w:val="heading 3"/>
    <w:basedOn w:val="HeadingBase"/>
    <w:next w:val="BodyText"/>
    <w:link w:val="Heading3Char"/>
    <w:qFormat/>
    <w:rsid w:val="00567200"/>
    <w:pPr>
      <w:spacing w:before="180" w:after="120"/>
      <w:outlineLvl w:val="2"/>
    </w:pPr>
    <w:rPr>
      <w:spacing w:val="-10"/>
      <w:kern w:val="32"/>
    </w:rPr>
  </w:style>
  <w:style w:type="paragraph" w:styleId="Heading4">
    <w:name w:val="heading 4"/>
    <w:basedOn w:val="HeadingBase"/>
    <w:next w:val="BodyText"/>
    <w:link w:val="Heading4Char"/>
    <w:qFormat/>
    <w:rsid w:val="00567200"/>
    <w:pPr>
      <w:spacing w:before="160" w:after="120"/>
      <w:outlineLvl w:val="3"/>
    </w:pPr>
    <w:rPr>
      <w:sz w:val="22"/>
    </w:rPr>
  </w:style>
  <w:style w:type="paragraph" w:styleId="Heading5">
    <w:name w:val="heading 5"/>
    <w:basedOn w:val="HeadingBase"/>
    <w:next w:val="Normal"/>
    <w:link w:val="Heading5Char"/>
    <w:qFormat/>
    <w:rsid w:val="00567200"/>
    <w:pPr>
      <w:spacing w:before="80"/>
      <w:outlineLvl w:val="4"/>
    </w:pPr>
    <w:rPr>
      <w:color w:val="918585"/>
      <w:sz w:val="20"/>
    </w:rPr>
  </w:style>
  <w:style w:type="paragraph" w:styleId="Heading6">
    <w:name w:val="heading 6"/>
    <w:basedOn w:val="HeadingBase"/>
    <w:next w:val="Normal"/>
    <w:link w:val="Heading6Char"/>
    <w:qFormat/>
    <w:rsid w:val="00567200"/>
    <w:pPr>
      <w:spacing w:before="60"/>
      <w:outlineLvl w:val="5"/>
    </w:pPr>
    <w:rPr>
      <w:color w:val="918585"/>
      <w:sz w:val="20"/>
    </w:rPr>
  </w:style>
  <w:style w:type="paragraph" w:styleId="Heading7">
    <w:name w:val="heading 7"/>
    <w:basedOn w:val="Normal"/>
    <w:next w:val="Normal"/>
    <w:link w:val="Heading7Char"/>
    <w:qFormat/>
    <w:rsid w:val="00567200"/>
    <w:pPr>
      <w:ind w:left="720"/>
      <w:outlineLvl w:val="6"/>
    </w:pPr>
    <w:rPr>
      <w:i/>
    </w:rPr>
  </w:style>
  <w:style w:type="paragraph" w:styleId="Heading8">
    <w:name w:val="heading 8"/>
    <w:basedOn w:val="Normal"/>
    <w:next w:val="Normal"/>
    <w:link w:val="Heading8Char"/>
    <w:qFormat/>
    <w:rsid w:val="00567200"/>
    <w:pPr>
      <w:ind w:left="720"/>
      <w:outlineLvl w:val="7"/>
    </w:pPr>
    <w:rPr>
      <w:i/>
    </w:rPr>
  </w:style>
  <w:style w:type="paragraph" w:styleId="Heading9">
    <w:name w:val="heading 9"/>
    <w:basedOn w:val="Normal"/>
    <w:next w:val="Normal"/>
    <w:link w:val="Heading9Char"/>
    <w:qFormat/>
    <w:rsid w:val="00567200"/>
    <w:pPr>
      <w:ind w:left="720"/>
      <w:outlineLvl w:val="8"/>
    </w:pPr>
    <w:rPr>
      <w:i/>
    </w:rPr>
  </w:style>
  <w:style w:type="character" w:default="1" w:styleId="DefaultParagraphFont">
    <w:name w:val="Default Paragraph Font"/>
    <w:uiPriority w:val="1"/>
    <w:unhideWhenUsed/>
    <w:rsid w:val="00567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200"/>
  </w:style>
  <w:style w:type="character" w:customStyle="1" w:styleId="Heading1Char">
    <w:name w:val="Heading 1 Char"/>
    <w:basedOn w:val="DefaultParagraphFont"/>
    <w:link w:val="Heading1"/>
    <w:rsid w:val="00567200"/>
    <w:rPr>
      <w:rFonts w:ascii="Times New Roman" w:eastAsia="Times New Roman" w:hAnsi="Times New Roman" w:cs="Times New Roman"/>
      <w:b/>
      <w:sz w:val="32"/>
      <w:szCs w:val="20"/>
      <w:lang w:eastAsia="en-US"/>
    </w:rPr>
  </w:style>
  <w:style w:type="paragraph" w:styleId="BodyText">
    <w:name w:val="Body Text"/>
    <w:basedOn w:val="Normal"/>
    <w:link w:val="BodyTextChar"/>
    <w:rsid w:val="005672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200"/>
    <w:rPr>
      <w:rFonts w:ascii="Times New Roman" w:eastAsia="Times New Roman" w:hAnsi="Times New Roman" w:cs="Times New Roman"/>
      <w:sz w:val="24"/>
      <w:lang w:eastAsia="en-US"/>
    </w:rPr>
  </w:style>
  <w:style w:type="paragraph" w:styleId="ListBullet">
    <w:name w:val="List Bullet"/>
    <w:basedOn w:val="List"/>
    <w:rsid w:val="00567200"/>
    <w:pPr>
      <w:numPr>
        <w:numId w:val="13"/>
      </w:numPr>
      <w:tabs>
        <w:tab w:val="clear" w:pos="340"/>
      </w:tabs>
      <w:spacing w:before="40" w:after="40"/>
    </w:pPr>
  </w:style>
  <w:style w:type="character" w:customStyle="1" w:styleId="SpecialBold">
    <w:name w:val="Special Bold"/>
    <w:basedOn w:val="DefaultParagraphFont"/>
    <w:rsid w:val="00567200"/>
    <w:rPr>
      <w:b/>
      <w:spacing w:val="0"/>
    </w:rPr>
  </w:style>
  <w:style w:type="paragraph" w:styleId="ListBullet2">
    <w:name w:val="List Bullet 2"/>
    <w:basedOn w:val="List2"/>
    <w:rsid w:val="00567200"/>
    <w:pPr>
      <w:numPr>
        <w:numId w:val="14"/>
      </w:numPr>
      <w:tabs>
        <w:tab w:val="clear" w:pos="680"/>
      </w:tabs>
    </w:pPr>
  </w:style>
  <w:style w:type="character" w:styleId="Emphasis">
    <w:name w:val="Emphasis"/>
    <w:basedOn w:val="DefaultParagraphFont"/>
    <w:qFormat/>
    <w:rsid w:val="00567200"/>
    <w:rPr>
      <w:i/>
    </w:rPr>
  </w:style>
  <w:style w:type="paragraph" w:customStyle="1" w:styleId="SuperHeading">
    <w:name w:val="SuperHeading"/>
    <w:basedOn w:val="Normal"/>
    <w:rsid w:val="00567200"/>
    <w:pPr>
      <w:spacing w:before="240" w:after="120"/>
      <w:outlineLvl w:val="0"/>
    </w:pPr>
    <w:rPr>
      <w:rFonts w:ascii="Times New Roman" w:hAnsi="Times New Roman"/>
      <w:b/>
      <w:sz w:val="32"/>
    </w:rPr>
  </w:style>
  <w:style w:type="paragraph" w:customStyle="1" w:styleId="AllowPageBreak">
    <w:name w:val="AllowPageBreak"/>
    <w:rsid w:val="005672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7200"/>
    <w:pPr>
      <w:numPr>
        <w:numId w:val="3"/>
      </w:numPr>
      <w:tabs>
        <w:tab w:val="clear" w:pos="1021"/>
      </w:tabs>
      <w:ind w:left="1037" w:hanging="357"/>
    </w:pPr>
  </w:style>
  <w:style w:type="character" w:customStyle="1" w:styleId="Heading2Char">
    <w:name w:val="Heading 2 Char"/>
    <w:basedOn w:val="DefaultParagraphFont"/>
    <w:link w:val="Heading2"/>
    <w:rsid w:val="00567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200"/>
    <w:rPr>
      <w:rFonts w:ascii="Courier New" w:eastAsia="Times New Roman" w:hAnsi="Courier New" w:cs="Times New Roman"/>
      <w:i/>
      <w:szCs w:val="20"/>
      <w:lang w:eastAsia="en-US"/>
    </w:rPr>
  </w:style>
  <w:style w:type="paragraph" w:customStyle="1" w:styleId="HeadingBase">
    <w:name w:val="Heading Base"/>
    <w:rsid w:val="00567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200"/>
    <w:pPr>
      <w:tabs>
        <w:tab w:val="right" w:leader="dot" w:pos="9072"/>
      </w:tabs>
      <w:ind w:left="567"/>
    </w:pPr>
    <w:rPr>
      <w:szCs w:val="22"/>
    </w:rPr>
  </w:style>
  <w:style w:type="paragraph" w:customStyle="1" w:styleId="TOCBase">
    <w:name w:val="TOC Base"/>
    <w:rsid w:val="00567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200"/>
    <w:pPr>
      <w:tabs>
        <w:tab w:val="right" w:leader="dot" w:pos="9072"/>
      </w:tabs>
      <w:spacing w:before="40" w:after="40"/>
      <w:ind w:left="284"/>
    </w:pPr>
    <w:rPr>
      <w:rFonts w:ascii="Times New Roman" w:hAnsi="Times New Roman"/>
    </w:rPr>
  </w:style>
  <w:style w:type="paragraph" w:styleId="TOC1">
    <w:name w:val="toc 1"/>
    <w:basedOn w:val="TOCBase"/>
    <w:next w:val="Normal"/>
    <w:rsid w:val="005672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200"/>
    <w:rPr>
      <w:rFonts w:ascii="Times New Roman" w:eastAsia="Times New Roman" w:hAnsi="Times New Roman" w:cs="Times New Roman"/>
      <w:sz w:val="16"/>
      <w:lang w:eastAsia="en-US"/>
    </w:rPr>
  </w:style>
  <w:style w:type="paragraph" w:styleId="Title">
    <w:name w:val="Title"/>
    <w:basedOn w:val="HeadingBase"/>
    <w:link w:val="TitleChar"/>
    <w:qFormat/>
    <w:rsid w:val="00567200"/>
    <w:pPr>
      <w:spacing w:before="5040"/>
      <w:jc w:val="center"/>
    </w:pPr>
    <w:rPr>
      <w:sz w:val="48"/>
      <w:szCs w:val="72"/>
      <w:lang w:val="en-US"/>
    </w:rPr>
  </w:style>
  <w:style w:type="character" w:customStyle="1" w:styleId="TitleChar">
    <w:name w:val="Title Char"/>
    <w:basedOn w:val="DefaultParagraphFont"/>
    <w:link w:val="Title"/>
    <w:rsid w:val="00567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200"/>
    <w:pPr>
      <w:tabs>
        <w:tab w:val="left" w:pos="3600"/>
        <w:tab w:val="left" w:pos="3958"/>
      </w:tabs>
    </w:pPr>
  </w:style>
  <w:style w:type="paragraph" w:styleId="List">
    <w:name w:val="List"/>
    <w:basedOn w:val="BodyText"/>
    <w:next w:val="BodyText"/>
    <w:rsid w:val="00567200"/>
    <w:pPr>
      <w:tabs>
        <w:tab w:val="left" w:pos="340"/>
      </w:tabs>
      <w:spacing w:before="60" w:after="60"/>
      <w:ind w:left="340" w:hanging="340"/>
    </w:pPr>
  </w:style>
  <w:style w:type="paragraph" w:customStyle="1" w:styleId="Note">
    <w:name w:val="Note"/>
    <w:basedOn w:val="BodyText"/>
    <w:rsid w:val="00567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200"/>
    <w:pPr>
      <w:framePr w:wrap="auto" w:hAnchor="text" w:y="6049"/>
    </w:pPr>
    <w:rPr>
      <w:color w:val="000000"/>
      <w:sz w:val="40"/>
    </w:rPr>
  </w:style>
  <w:style w:type="paragraph" w:customStyle="1" w:styleId="TOCTitle">
    <w:name w:val="TOCTitle"/>
    <w:basedOn w:val="Heading1"/>
    <w:rsid w:val="00567200"/>
    <w:pPr>
      <w:spacing w:after="240"/>
      <w:jc w:val="center"/>
      <w:outlineLvl w:val="9"/>
    </w:pPr>
    <w:rPr>
      <w:caps/>
    </w:rPr>
  </w:style>
  <w:style w:type="paragraph" w:customStyle="1" w:styleId="Version">
    <w:name w:val="Version"/>
    <w:rsid w:val="00567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200"/>
    <w:pPr>
      <w:keepNext w:val="0"/>
      <w:tabs>
        <w:tab w:val="right" w:pos="4176"/>
      </w:tabs>
      <w:ind w:left="198" w:hanging="198"/>
    </w:pPr>
    <w:rPr>
      <w:rFonts w:ascii="Garamond" w:hAnsi="Garamond"/>
    </w:rPr>
  </w:style>
  <w:style w:type="paragraph" w:styleId="IndexHeading">
    <w:name w:val="index heading"/>
    <w:basedOn w:val="Normal"/>
    <w:next w:val="Index1"/>
    <w:semiHidden/>
    <w:rsid w:val="00567200"/>
    <w:pPr>
      <w:spacing w:before="120" w:after="120"/>
    </w:pPr>
    <w:rPr>
      <w:rFonts w:ascii="Arial" w:hAnsi="Arial"/>
      <w:b/>
      <w:color w:val="918585"/>
      <w:sz w:val="24"/>
    </w:rPr>
  </w:style>
  <w:style w:type="paragraph" w:styleId="Header">
    <w:name w:val="header"/>
    <w:basedOn w:val="Normal"/>
    <w:link w:val="HeaderChar"/>
    <w:rsid w:val="00567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200"/>
    <w:rPr>
      <w:rFonts w:ascii="Times New Roman" w:eastAsia="Times New Roman" w:hAnsi="Times New Roman" w:cs="Times New Roman"/>
      <w:sz w:val="16"/>
      <w:szCs w:val="20"/>
      <w:lang w:val="en-GB" w:eastAsia="en-US"/>
    </w:rPr>
  </w:style>
  <w:style w:type="paragraph" w:customStyle="1" w:styleId="Chapter">
    <w:name w:val="Chapter"/>
    <w:basedOn w:val="Normal"/>
    <w:rsid w:val="00567200"/>
    <w:pPr>
      <w:spacing w:before="240"/>
    </w:pPr>
    <w:rPr>
      <w:rFonts w:ascii="Times New Roman" w:hAnsi="Times New Roman"/>
      <w:smallCaps/>
      <w:spacing w:val="80"/>
      <w:sz w:val="28"/>
    </w:rPr>
  </w:style>
  <w:style w:type="paragraph" w:customStyle="1" w:styleId="InChapter">
    <w:name w:val="InChapter"/>
    <w:basedOn w:val="Heading3"/>
    <w:rsid w:val="00567200"/>
    <w:pPr>
      <w:spacing w:after="240"/>
      <w:outlineLvl w:val="9"/>
    </w:pPr>
    <w:rPr>
      <w:noProof/>
    </w:rPr>
  </w:style>
  <w:style w:type="paragraph" w:styleId="Index2">
    <w:name w:val="index 2"/>
    <w:basedOn w:val="Normal"/>
    <w:next w:val="Normal"/>
    <w:semiHidden/>
    <w:rsid w:val="00567200"/>
    <w:pPr>
      <w:tabs>
        <w:tab w:val="right" w:pos="4176"/>
      </w:tabs>
      <w:ind w:left="568" w:hanging="284"/>
    </w:pPr>
    <w:rPr>
      <w:rFonts w:ascii="Garamond" w:hAnsi="Garamond"/>
    </w:rPr>
  </w:style>
  <w:style w:type="paragraph" w:customStyle="1" w:styleId="Byline">
    <w:name w:val="Byline"/>
    <w:rsid w:val="00567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200"/>
    <w:pPr>
      <w:tabs>
        <w:tab w:val="clear" w:pos="3600"/>
        <w:tab w:val="clear" w:pos="3958"/>
      </w:tabs>
      <w:jc w:val="right"/>
    </w:pPr>
  </w:style>
  <w:style w:type="paragraph" w:styleId="Caption">
    <w:name w:val="caption"/>
    <w:basedOn w:val="BodyText"/>
    <w:next w:val="Normal"/>
    <w:qFormat/>
    <w:rsid w:val="00567200"/>
    <w:pPr>
      <w:framePr w:w="2268" w:hSpace="181" w:vSpace="181" w:wrap="around" w:vAnchor="text" w:hAnchor="page" w:x="1135" w:y="285" w:anchorLock="1"/>
    </w:pPr>
    <w:rPr>
      <w:i/>
    </w:rPr>
  </w:style>
  <w:style w:type="paragraph" w:customStyle="1" w:styleId="MiniTOCTitle">
    <w:name w:val="MiniTOCTitle"/>
    <w:basedOn w:val="Heading4"/>
    <w:rsid w:val="00567200"/>
    <w:pPr>
      <w:spacing w:before="240"/>
      <w:outlineLvl w:val="9"/>
    </w:pPr>
    <w:rPr>
      <w:noProof/>
      <w:sz w:val="24"/>
    </w:rPr>
  </w:style>
  <w:style w:type="paragraph" w:customStyle="1" w:styleId="MiniTOCItem">
    <w:name w:val="MiniTOCItem"/>
    <w:basedOn w:val="ListBullet"/>
    <w:rsid w:val="00567200"/>
    <w:pPr>
      <w:numPr>
        <w:numId w:val="0"/>
      </w:numPr>
      <w:tabs>
        <w:tab w:val="right" w:leader="dot" w:pos="6521"/>
      </w:tabs>
      <w:spacing w:before="0" w:after="0"/>
    </w:pPr>
  </w:style>
  <w:style w:type="paragraph" w:customStyle="1" w:styleId="TOFTitle">
    <w:name w:val="TOFTitle"/>
    <w:basedOn w:val="TOCTitle"/>
    <w:rsid w:val="00567200"/>
  </w:style>
  <w:style w:type="paragraph" w:styleId="TableofFigures">
    <w:name w:val="table of figures"/>
    <w:basedOn w:val="Normal"/>
    <w:next w:val="Normal"/>
    <w:semiHidden/>
    <w:rsid w:val="00567200"/>
    <w:pPr>
      <w:tabs>
        <w:tab w:val="right" w:leader="dot" w:pos="9072"/>
      </w:tabs>
      <w:ind w:left="970" w:hanging="403"/>
    </w:pPr>
    <w:rPr>
      <w:rFonts w:ascii="Times New Roman" w:hAnsi="Times New Roman"/>
      <w:b/>
    </w:rPr>
  </w:style>
  <w:style w:type="paragraph" w:styleId="ListNumber">
    <w:name w:val="List Number"/>
    <w:basedOn w:val="List"/>
    <w:rsid w:val="00567200"/>
    <w:pPr>
      <w:numPr>
        <w:numId w:val="16"/>
      </w:numPr>
      <w:tabs>
        <w:tab w:val="clear" w:pos="340"/>
      </w:tabs>
    </w:pPr>
  </w:style>
  <w:style w:type="character" w:customStyle="1" w:styleId="WingdingSymbols">
    <w:name w:val="Wingding Symbols"/>
    <w:rsid w:val="00567200"/>
    <w:rPr>
      <w:rFonts w:ascii="Wingdings" w:hAnsi="Wingdings"/>
    </w:rPr>
  </w:style>
  <w:style w:type="paragraph" w:customStyle="1" w:styleId="TableHeading">
    <w:name w:val="Table Heading"/>
    <w:basedOn w:val="HeadingBase"/>
    <w:rsid w:val="00567200"/>
    <w:pPr>
      <w:keepLines/>
      <w:pBdr>
        <w:bottom w:val="single" w:sz="6" w:space="1" w:color="918585"/>
      </w:pBdr>
      <w:spacing w:before="240"/>
    </w:pPr>
  </w:style>
  <w:style w:type="character" w:customStyle="1" w:styleId="HotSpot">
    <w:name w:val="HotSpot"/>
    <w:rsid w:val="00567200"/>
    <w:rPr>
      <w:color w:val="0033CC"/>
      <w:u w:val="none"/>
    </w:rPr>
  </w:style>
  <w:style w:type="paragraph" w:customStyle="1" w:styleId="BodyTextRight">
    <w:name w:val="Body Text Right"/>
    <w:basedOn w:val="BodyText"/>
    <w:rsid w:val="00567200"/>
    <w:pPr>
      <w:spacing w:before="0" w:after="0"/>
      <w:jc w:val="right"/>
    </w:pPr>
  </w:style>
  <w:style w:type="paragraph" w:styleId="Index3">
    <w:name w:val="index 3"/>
    <w:basedOn w:val="ListNumber2"/>
    <w:next w:val="Normal"/>
    <w:semiHidden/>
    <w:rsid w:val="00567200"/>
    <w:pPr>
      <w:numPr>
        <w:numId w:val="0"/>
      </w:numPr>
      <w:tabs>
        <w:tab w:val="right" w:leader="dot" w:pos="4176"/>
      </w:tabs>
    </w:pPr>
  </w:style>
  <w:style w:type="paragraph" w:styleId="ListNumber2">
    <w:name w:val="List Number 2"/>
    <w:basedOn w:val="List2"/>
    <w:rsid w:val="00567200"/>
    <w:pPr>
      <w:numPr>
        <w:numId w:val="11"/>
      </w:numPr>
      <w:tabs>
        <w:tab w:val="clear" w:pos="1060"/>
      </w:tabs>
    </w:pPr>
  </w:style>
  <w:style w:type="paragraph" w:customStyle="1" w:styleId="MarginNote">
    <w:name w:val="Margin Note"/>
    <w:basedOn w:val="BodyText"/>
    <w:rsid w:val="00567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200"/>
    <w:rPr>
      <w:sz w:val="32"/>
    </w:rPr>
  </w:style>
  <w:style w:type="paragraph" w:customStyle="1" w:styleId="HeadingProcedure">
    <w:name w:val="Heading Procedure"/>
    <w:basedOn w:val="HeadingBase"/>
    <w:next w:val="Normal"/>
    <w:rsid w:val="00567200"/>
    <w:pPr>
      <w:tabs>
        <w:tab w:val="left" w:pos="0"/>
      </w:tabs>
      <w:spacing w:before="120" w:after="60"/>
    </w:pPr>
    <w:rPr>
      <w:i/>
      <w:color w:val="918585"/>
      <w:sz w:val="22"/>
    </w:rPr>
  </w:style>
  <w:style w:type="paragraph" w:customStyle="1" w:styleId="TableBodyText">
    <w:name w:val="Table Body Text"/>
    <w:basedOn w:val="BodyText"/>
    <w:rsid w:val="00567200"/>
    <w:pPr>
      <w:spacing w:before="60" w:after="60"/>
    </w:pPr>
  </w:style>
  <w:style w:type="paragraph" w:styleId="ListContinue">
    <w:name w:val="List Continue"/>
    <w:basedOn w:val="List"/>
    <w:rsid w:val="00567200"/>
    <w:pPr>
      <w:ind w:firstLine="0"/>
    </w:pPr>
  </w:style>
  <w:style w:type="paragraph" w:customStyle="1" w:styleId="ListNote">
    <w:name w:val="List Note"/>
    <w:basedOn w:val="List"/>
    <w:rsid w:val="00567200"/>
    <w:pPr>
      <w:pBdr>
        <w:top w:val="single" w:sz="6" w:space="2" w:color="918585"/>
        <w:bottom w:val="single" w:sz="6" w:space="2" w:color="918585"/>
      </w:pBdr>
      <w:tabs>
        <w:tab w:val="left" w:pos="1021"/>
      </w:tabs>
      <w:ind w:firstLine="0"/>
    </w:pPr>
  </w:style>
  <w:style w:type="paragraph" w:customStyle="1" w:styleId="Warning">
    <w:name w:val="Warning"/>
    <w:basedOn w:val="BodyText"/>
    <w:rsid w:val="00567200"/>
    <w:pPr>
      <w:shd w:val="clear" w:color="auto" w:fill="D9D9D9"/>
      <w:tabs>
        <w:tab w:val="left" w:pos="992"/>
      </w:tabs>
      <w:ind w:left="119" w:right="119"/>
    </w:pPr>
    <w:rPr>
      <w:sz w:val="20"/>
    </w:rPr>
  </w:style>
  <w:style w:type="paragraph" w:customStyle="1" w:styleId="MarginIcons">
    <w:name w:val="Margin Icons"/>
    <w:basedOn w:val="BodyText"/>
    <w:rsid w:val="00567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200"/>
    <w:rPr>
      <w:rFonts w:ascii="Courier New" w:hAnsi="Courier New"/>
    </w:rPr>
  </w:style>
  <w:style w:type="paragraph" w:customStyle="1" w:styleId="NoteBullet">
    <w:name w:val="Note Bullet"/>
    <w:basedOn w:val="Note"/>
    <w:rsid w:val="00567200"/>
    <w:pPr>
      <w:tabs>
        <w:tab w:val="clear" w:pos="680"/>
      </w:tabs>
      <w:spacing w:before="60" w:after="60"/>
    </w:pPr>
  </w:style>
  <w:style w:type="paragraph" w:customStyle="1" w:styleId="SubHeading2">
    <w:name w:val="SubHeading2"/>
    <w:basedOn w:val="HeadingBase"/>
    <w:rsid w:val="00567200"/>
    <w:pPr>
      <w:spacing w:before="240" w:after="60"/>
    </w:pPr>
    <w:rPr>
      <w:sz w:val="20"/>
    </w:rPr>
  </w:style>
  <w:style w:type="paragraph" w:customStyle="1" w:styleId="SubHeading1">
    <w:name w:val="SubHeading1"/>
    <w:basedOn w:val="HeadingBase"/>
    <w:rsid w:val="00567200"/>
    <w:pPr>
      <w:spacing w:before="240" w:after="60"/>
    </w:pPr>
    <w:rPr>
      <w:color w:val="918585"/>
      <w:sz w:val="22"/>
    </w:rPr>
  </w:style>
  <w:style w:type="paragraph" w:customStyle="1" w:styleId="SideHeading">
    <w:name w:val="Side Heading"/>
    <w:basedOn w:val="HeadingBase"/>
    <w:rsid w:val="00567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200"/>
    <w:pPr>
      <w:numPr>
        <w:numId w:val="12"/>
      </w:numPr>
    </w:pPr>
  </w:style>
  <w:style w:type="paragraph" w:styleId="PlainText">
    <w:name w:val="Plain Text"/>
    <w:basedOn w:val="Normal"/>
    <w:link w:val="PlainTextChar"/>
    <w:rsid w:val="00567200"/>
    <w:rPr>
      <w:sz w:val="20"/>
    </w:rPr>
  </w:style>
  <w:style w:type="character" w:customStyle="1" w:styleId="PlainTextChar">
    <w:name w:val="Plain Text Char"/>
    <w:basedOn w:val="DefaultParagraphFont"/>
    <w:link w:val="PlainText"/>
    <w:rsid w:val="00567200"/>
    <w:rPr>
      <w:rFonts w:ascii="Courier New" w:eastAsia="Times New Roman" w:hAnsi="Courier New" w:cs="Times New Roman"/>
      <w:sz w:val="20"/>
      <w:szCs w:val="20"/>
      <w:lang w:eastAsia="en-US"/>
    </w:rPr>
  </w:style>
  <w:style w:type="character" w:customStyle="1" w:styleId="MenuOption">
    <w:name w:val="Menu Option"/>
    <w:basedOn w:val="DefaultParagraphFont"/>
    <w:rsid w:val="00567200"/>
    <w:rPr>
      <w:b/>
      <w:smallCaps/>
    </w:rPr>
  </w:style>
  <w:style w:type="paragraph" w:customStyle="1" w:styleId="TableListNumber">
    <w:name w:val="Table List Number"/>
    <w:basedOn w:val="ListNumber"/>
    <w:rsid w:val="00567200"/>
    <w:pPr>
      <w:numPr>
        <w:numId w:val="0"/>
      </w:numPr>
    </w:pPr>
  </w:style>
  <w:style w:type="paragraph" w:styleId="TOC4">
    <w:name w:val="toc 4"/>
    <w:basedOn w:val="TOCBase"/>
    <w:next w:val="Normal"/>
    <w:semiHidden/>
    <w:rsid w:val="00567200"/>
    <w:pPr>
      <w:tabs>
        <w:tab w:val="right" w:leader="dot" w:pos="9071"/>
      </w:tabs>
      <w:ind w:left="1701"/>
    </w:pPr>
  </w:style>
  <w:style w:type="paragraph" w:customStyle="1" w:styleId="ListAlpha">
    <w:name w:val="List Alpha"/>
    <w:basedOn w:val="List"/>
    <w:rsid w:val="00567200"/>
    <w:pPr>
      <w:numPr>
        <w:numId w:val="10"/>
      </w:numPr>
    </w:pPr>
  </w:style>
  <w:style w:type="paragraph" w:customStyle="1" w:styleId="ListAlpha2">
    <w:name w:val="List Alpha 2"/>
    <w:basedOn w:val="List2"/>
    <w:rsid w:val="00567200"/>
    <w:pPr>
      <w:numPr>
        <w:numId w:val="9"/>
      </w:numPr>
    </w:pPr>
  </w:style>
  <w:style w:type="paragraph" w:styleId="List2">
    <w:name w:val="List 2"/>
    <w:basedOn w:val="BodyText"/>
    <w:rsid w:val="00567200"/>
    <w:pPr>
      <w:tabs>
        <w:tab w:val="left" w:pos="680"/>
      </w:tabs>
      <w:spacing w:before="60" w:after="60"/>
      <w:ind w:left="680" w:hanging="340"/>
    </w:pPr>
  </w:style>
  <w:style w:type="paragraph" w:styleId="List3">
    <w:name w:val="List 3"/>
    <w:basedOn w:val="BodyText"/>
    <w:rsid w:val="00567200"/>
    <w:pPr>
      <w:tabs>
        <w:tab w:val="left" w:pos="1021"/>
      </w:tabs>
      <w:spacing w:before="60" w:after="60"/>
      <w:ind w:left="1020" w:hanging="340"/>
    </w:pPr>
  </w:style>
  <w:style w:type="paragraph" w:styleId="List4">
    <w:name w:val="List 4"/>
    <w:basedOn w:val="BodyText"/>
    <w:rsid w:val="00567200"/>
    <w:pPr>
      <w:tabs>
        <w:tab w:val="left" w:pos="1361"/>
      </w:tabs>
      <w:spacing w:before="60" w:after="60"/>
      <w:ind w:left="1361" w:hanging="340"/>
    </w:pPr>
  </w:style>
  <w:style w:type="paragraph" w:styleId="List5">
    <w:name w:val="List 5"/>
    <w:basedOn w:val="BodyText"/>
    <w:rsid w:val="00567200"/>
    <w:pPr>
      <w:tabs>
        <w:tab w:val="left" w:pos="1701"/>
      </w:tabs>
      <w:spacing w:before="60" w:after="60"/>
      <w:ind w:left="1701" w:hanging="340"/>
    </w:pPr>
  </w:style>
  <w:style w:type="paragraph" w:styleId="ListBullet4">
    <w:name w:val="List Bullet 4"/>
    <w:basedOn w:val="List4"/>
    <w:rsid w:val="00567200"/>
    <w:pPr>
      <w:numPr>
        <w:numId w:val="4"/>
      </w:numPr>
      <w:tabs>
        <w:tab w:val="clear" w:pos="1361"/>
      </w:tabs>
    </w:pPr>
  </w:style>
  <w:style w:type="paragraph" w:styleId="ListBullet5">
    <w:name w:val="List Bullet 5"/>
    <w:basedOn w:val="List5"/>
    <w:rsid w:val="00567200"/>
    <w:pPr>
      <w:numPr>
        <w:numId w:val="5"/>
      </w:numPr>
    </w:pPr>
  </w:style>
  <w:style w:type="paragraph" w:styleId="ListContinue2">
    <w:name w:val="List Continue 2"/>
    <w:basedOn w:val="List2"/>
    <w:rsid w:val="00567200"/>
    <w:pPr>
      <w:ind w:firstLine="0"/>
    </w:pPr>
  </w:style>
  <w:style w:type="paragraph" w:styleId="ListContinue3">
    <w:name w:val="List Continue 3"/>
    <w:basedOn w:val="List3"/>
    <w:rsid w:val="00567200"/>
    <w:pPr>
      <w:ind w:left="1021" w:firstLine="0"/>
    </w:pPr>
  </w:style>
  <w:style w:type="paragraph" w:styleId="ListContinue4">
    <w:name w:val="List Continue 4"/>
    <w:basedOn w:val="List4"/>
    <w:rsid w:val="00567200"/>
    <w:pPr>
      <w:ind w:firstLine="0"/>
    </w:pPr>
  </w:style>
  <w:style w:type="paragraph" w:styleId="ListContinue5">
    <w:name w:val="List Continue 5"/>
    <w:basedOn w:val="List5"/>
    <w:rsid w:val="00567200"/>
    <w:pPr>
      <w:ind w:firstLine="0"/>
    </w:pPr>
  </w:style>
  <w:style w:type="paragraph" w:styleId="ListNumber3">
    <w:name w:val="List Number 3"/>
    <w:basedOn w:val="List3"/>
    <w:rsid w:val="00567200"/>
    <w:pPr>
      <w:numPr>
        <w:numId w:val="6"/>
      </w:numPr>
    </w:pPr>
  </w:style>
  <w:style w:type="paragraph" w:styleId="ListNumber4">
    <w:name w:val="List Number 4"/>
    <w:basedOn w:val="List4"/>
    <w:rsid w:val="00567200"/>
    <w:pPr>
      <w:numPr>
        <w:numId w:val="7"/>
      </w:numPr>
    </w:pPr>
  </w:style>
  <w:style w:type="paragraph" w:styleId="ListNumber5">
    <w:name w:val="List Number 5"/>
    <w:basedOn w:val="List5"/>
    <w:rsid w:val="00567200"/>
    <w:pPr>
      <w:numPr>
        <w:numId w:val="8"/>
      </w:numPr>
    </w:pPr>
  </w:style>
  <w:style w:type="paragraph" w:styleId="BlockText">
    <w:name w:val="Block Text"/>
    <w:basedOn w:val="Normal"/>
    <w:rsid w:val="00567200"/>
    <w:pPr>
      <w:spacing w:after="120"/>
      <w:ind w:left="1440" w:right="1440"/>
    </w:pPr>
  </w:style>
  <w:style w:type="character" w:customStyle="1" w:styleId="Subscript">
    <w:name w:val="Subscript"/>
    <w:basedOn w:val="DefaultParagraphFont"/>
    <w:rsid w:val="00567200"/>
    <w:rPr>
      <w:sz w:val="16"/>
      <w:vertAlign w:val="subscript"/>
    </w:rPr>
  </w:style>
  <w:style w:type="character" w:customStyle="1" w:styleId="Superscript">
    <w:name w:val="Superscript"/>
    <w:basedOn w:val="DefaultParagraphFont"/>
    <w:rsid w:val="00567200"/>
    <w:rPr>
      <w:sz w:val="16"/>
      <w:vertAlign w:val="superscript"/>
    </w:rPr>
  </w:style>
  <w:style w:type="character" w:customStyle="1" w:styleId="Symbols">
    <w:name w:val="Symbols"/>
    <w:basedOn w:val="DefaultParagraphFont"/>
    <w:rsid w:val="00567200"/>
    <w:rPr>
      <w:rFonts w:ascii="Symbol" w:hAnsi="Symbol"/>
    </w:rPr>
  </w:style>
  <w:style w:type="character" w:customStyle="1" w:styleId="MenuOptions">
    <w:name w:val="Menu Options"/>
    <w:basedOn w:val="DefaultParagraphFont"/>
    <w:rsid w:val="00567200"/>
    <w:rPr>
      <w:rFonts w:ascii="Arial Narrow" w:hAnsi="Arial Narrow"/>
      <w:smallCaps/>
    </w:rPr>
  </w:style>
  <w:style w:type="character" w:customStyle="1" w:styleId="Buttons">
    <w:name w:val="Buttons"/>
    <w:basedOn w:val="DefaultParagraphFont"/>
    <w:rsid w:val="00567200"/>
    <w:rPr>
      <w:b/>
    </w:rPr>
  </w:style>
  <w:style w:type="character" w:customStyle="1" w:styleId="Underlined">
    <w:name w:val="Underlined"/>
    <w:basedOn w:val="DefaultParagraphFont"/>
    <w:rsid w:val="00567200"/>
    <w:rPr>
      <w:u w:val="single"/>
    </w:rPr>
  </w:style>
  <w:style w:type="paragraph" w:customStyle="1" w:styleId="TableBodyTextRight">
    <w:name w:val="Table Body Text Right"/>
    <w:basedOn w:val="TableBodyText"/>
    <w:rsid w:val="00567200"/>
    <w:pPr>
      <w:widowControl w:val="0"/>
      <w:autoSpaceDE w:val="0"/>
      <w:autoSpaceDN w:val="0"/>
      <w:adjustRightInd w:val="0"/>
      <w:jc w:val="right"/>
    </w:pPr>
    <w:rPr>
      <w:rFonts w:cs="Arial"/>
      <w:szCs w:val="18"/>
    </w:rPr>
  </w:style>
  <w:style w:type="paragraph" w:customStyle="1" w:styleId="CopyrightText">
    <w:name w:val="Copyright Text"/>
    <w:basedOn w:val="BodyText"/>
    <w:rsid w:val="00567200"/>
    <w:rPr>
      <w:sz w:val="18"/>
    </w:rPr>
  </w:style>
  <w:style w:type="paragraph" w:customStyle="1" w:styleId="BodySmallRight">
    <w:name w:val="Body Small Right"/>
    <w:basedOn w:val="BodyTextRight"/>
    <w:rsid w:val="00567200"/>
    <w:rPr>
      <w:sz w:val="18"/>
      <w:szCs w:val="18"/>
    </w:rPr>
  </w:style>
  <w:style w:type="paragraph" w:customStyle="1" w:styleId="MarginEdition">
    <w:name w:val="Margin Edition"/>
    <w:basedOn w:val="MarginNote"/>
    <w:rsid w:val="00567200"/>
    <w:pPr>
      <w:spacing w:before="0" w:after="0"/>
    </w:pPr>
    <w:rPr>
      <w:rFonts w:ascii="Times New Roman" w:hAnsi="Times New Roman"/>
      <w:color w:val="999999"/>
    </w:rPr>
  </w:style>
  <w:style w:type="paragraph" w:customStyle="1" w:styleId="Spacer">
    <w:name w:val="Spacer"/>
    <w:basedOn w:val="Normal"/>
    <w:rsid w:val="00567200"/>
    <w:rPr>
      <w:sz w:val="2"/>
      <w:szCs w:val="2"/>
    </w:rPr>
  </w:style>
  <w:style w:type="character" w:customStyle="1" w:styleId="Small">
    <w:name w:val="Small"/>
    <w:basedOn w:val="DefaultParagraphFont"/>
    <w:rsid w:val="00567200"/>
    <w:rPr>
      <w:sz w:val="16"/>
    </w:rPr>
  </w:style>
  <w:style w:type="paragraph" w:customStyle="1" w:styleId="WideTable">
    <w:name w:val="Wide Table"/>
    <w:basedOn w:val="Normal"/>
    <w:rsid w:val="00567200"/>
    <w:pPr>
      <w:ind w:left="-1418"/>
    </w:pPr>
    <w:rPr>
      <w:sz w:val="2"/>
      <w:szCs w:val="2"/>
    </w:rPr>
  </w:style>
  <w:style w:type="character" w:styleId="PageNumber">
    <w:name w:val="page number"/>
    <w:basedOn w:val="DefaultParagraphFont"/>
    <w:rsid w:val="00567200"/>
  </w:style>
  <w:style w:type="paragraph" w:styleId="Quote">
    <w:name w:val="Quote"/>
    <w:basedOn w:val="Heading1"/>
    <w:link w:val="QuoteChar"/>
    <w:qFormat/>
    <w:rsid w:val="00567200"/>
    <w:rPr>
      <w:b w:val="0"/>
      <w:sz w:val="72"/>
      <w:szCs w:val="72"/>
      <w:lang w:val="en-NZ"/>
    </w:rPr>
  </w:style>
  <w:style w:type="character" w:customStyle="1" w:styleId="QuoteChar">
    <w:name w:val="Quote Char"/>
    <w:basedOn w:val="DefaultParagraphFont"/>
    <w:link w:val="Quote"/>
    <w:rsid w:val="00567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200"/>
    <w:pPr>
      <w:pageBreakBefore/>
    </w:pPr>
  </w:style>
  <w:style w:type="paragraph" w:customStyle="1" w:styleId="Border">
    <w:name w:val="Border"/>
    <w:basedOn w:val="Normal"/>
    <w:qFormat/>
    <w:rsid w:val="00567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200"/>
    <w:rPr>
      <w:b/>
      <w:bCs/>
      <w:i/>
      <w:iCs/>
      <w:color w:val="auto"/>
    </w:rPr>
  </w:style>
  <w:style w:type="paragraph" w:styleId="IntenseQuote">
    <w:name w:val="Intense Quote"/>
    <w:basedOn w:val="Normal"/>
    <w:next w:val="Normal"/>
    <w:link w:val="IntenseQuoteChar"/>
    <w:uiPriority w:val="30"/>
    <w:qFormat/>
    <w:rsid w:val="00567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200"/>
    <w:rPr>
      <w:smallCaps/>
      <w:color w:val="auto"/>
      <w:u w:val="single"/>
    </w:rPr>
  </w:style>
  <w:style w:type="character" w:styleId="IntenseReference">
    <w:name w:val="Intense Reference"/>
    <w:basedOn w:val="DefaultParagraphFont"/>
    <w:uiPriority w:val="32"/>
    <w:qFormat/>
    <w:rsid w:val="00567200"/>
    <w:rPr>
      <w:b/>
      <w:bCs/>
      <w:smallCaps/>
      <w:color w:val="auto"/>
      <w:spacing w:val="5"/>
      <w:u w:val="single"/>
    </w:rPr>
  </w:style>
  <w:style w:type="paragraph" w:customStyle="1" w:styleId="2ColumnHeading">
    <w:name w:val="2Column Heading"/>
    <w:basedOn w:val="BodyText"/>
    <w:qFormat/>
    <w:rsid w:val="00567200"/>
    <w:pPr>
      <w:spacing w:after="60"/>
      <w:ind w:left="-2268"/>
    </w:pPr>
    <w:rPr>
      <w:b/>
    </w:rPr>
  </w:style>
  <w:style w:type="paragraph" w:customStyle="1" w:styleId="Heading1TOC">
    <w:name w:val="Heading1 TOC"/>
    <w:basedOn w:val="Normal"/>
    <w:qFormat/>
    <w:rsid w:val="00567200"/>
    <w:pPr>
      <w:spacing w:before="240" w:after="120"/>
    </w:pPr>
    <w:rPr>
      <w:rFonts w:ascii="Times New Roman" w:hAnsi="Times New Roman"/>
      <w:b/>
      <w:sz w:val="32"/>
    </w:rPr>
  </w:style>
  <w:style w:type="paragraph" w:customStyle="1" w:styleId="Heading2TOC">
    <w:name w:val="Heading2 TOC"/>
    <w:basedOn w:val="Normal"/>
    <w:qFormat/>
    <w:rsid w:val="00567200"/>
    <w:pPr>
      <w:spacing w:before="240" w:after="60"/>
    </w:pPr>
    <w:rPr>
      <w:rFonts w:ascii="Times New Roman" w:hAnsi="Times New Roman"/>
      <w:b/>
      <w:sz w:val="28"/>
    </w:rPr>
  </w:style>
  <w:style w:type="character" w:customStyle="1" w:styleId="Underline">
    <w:name w:val="Underline"/>
    <w:basedOn w:val="DefaultParagraphFont"/>
    <w:qFormat/>
    <w:rsid w:val="00567200"/>
    <w:rPr>
      <w:u w:val="single"/>
    </w:rPr>
  </w:style>
  <w:style w:type="character" w:customStyle="1" w:styleId="BoldandItalics">
    <w:name w:val="Bold and Italics"/>
    <w:qFormat/>
    <w:rsid w:val="00567200"/>
    <w:rPr>
      <w:b/>
      <w:i/>
      <w:u w:val="none"/>
    </w:rPr>
  </w:style>
  <w:style w:type="paragraph" w:styleId="BalloonText">
    <w:name w:val="Balloon Text"/>
    <w:basedOn w:val="Normal"/>
    <w:link w:val="BalloonTextChar"/>
    <w:rsid w:val="00567200"/>
    <w:rPr>
      <w:rFonts w:ascii="Tahoma" w:hAnsi="Tahoma" w:cs="Tahoma"/>
      <w:sz w:val="16"/>
      <w:szCs w:val="16"/>
    </w:rPr>
  </w:style>
  <w:style w:type="character" w:customStyle="1" w:styleId="BalloonTextChar">
    <w:name w:val="Balloon Text Char"/>
    <w:basedOn w:val="DefaultParagraphFont"/>
    <w:link w:val="BalloonText"/>
    <w:rsid w:val="00567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2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200"/>
    <w:rPr>
      <w:b/>
      <w:color w:val="660033"/>
      <w:spacing w:val="0"/>
    </w:rPr>
  </w:style>
  <w:style w:type="paragraph" w:customStyle="1" w:styleId="Nameditemlist">
    <w:name w:val="Named item list"/>
    <w:basedOn w:val="BodyText"/>
    <w:qFormat/>
    <w:rsid w:val="00567200"/>
    <w:pPr>
      <w:tabs>
        <w:tab w:val="left" w:pos="2835"/>
      </w:tabs>
      <w:ind w:left="2835" w:hanging="2835"/>
    </w:pPr>
  </w:style>
  <w:style w:type="paragraph" w:customStyle="1" w:styleId="BodyTextnopadding">
    <w:name w:val="Body Text no padding"/>
    <w:basedOn w:val="BodyText"/>
    <w:qFormat/>
    <w:rsid w:val="00567200"/>
    <w:pPr>
      <w:spacing w:before="0" w:after="0"/>
    </w:pPr>
  </w:style>
  <w:style w:type="paragraph" w:customStyle="1" w:styleId="BodyTextBold">
    <w:name w:val="Body Text Bold"/>
    <w:basedOn w:val="BodyText"/>
    <w:qFormat/>
    <w:rsid w:val="00567200"/>
    <w:rPr>
      <w:b/>
    </w:rPr>
  </w:style>
  <w:style w:type="character" w:styleId="Hyperlink">
    <w:name w:val="Hyperlink"/>
    <w:basedOn w:val="DefaultParagraphFont"/>
    <w:uiPriority w:val="99"/>
    <w:unhideWhenUsed/>
    <w:rsid w:val="001F13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5747</Characters>
  <Application>Microsoft Office Word</Application>
  <DocSecurity>0</DocSecurity>
  <Lines>179</Lines>
  <Paragraphs>100</Paragraphs>
  <ScaleCrop>false</ScaleCrop>
  <Company>Author-it Software Corporation Ltd.</Company>
  <LinksUpToDate>false</LinksUpToDate>
  <CharactersWithSpaces>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CHCPWK002 Contribute to the continuous improvement of mental health services for consumers and carers</dc:title>
  <dc:subject>Approved</dc:subject>
  <dc:creator>HumanAbility</dc:creator>
  <cp:keywords>Release: 1</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