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3A71" w:rsidP="00653A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CHCPRT042 Prepare young people for reintegration</w:t>
      </w:r>
      <w:r>
        <w:fldChar w:fldCharType="end"/>
      </w:r>
    </w:p>
    <w:p w:rsidR="00653A71" w:rsidP="00653A71">
      <w:pPr>
        <w:pStyle w:val="Version"/>
        <w:sectPr w:rsidSect="00F309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0926" w:rsidP="00F30926">
      <w:pPr>
        <w:pStyle w:val="SuperHeading"/>
      </w:pPr>
      <w:r w:rsidRPr="00F30926">
        <w:t>CHCPRT042 Prepare young people for reintegration</w:t>
      </w:r>
    </w:p>
    <w:p w:rsidR="00000000" w:rsidRPr="00F30926" w:rsidP="00F30926">
      <w:pPr>
        <w:pStyle w:val="Heading1"/>
      </w:pPr>
      <w:bookmarkStart w:id="1" w:name="O_1277901"/>
      <w:bookmarkEnd w:id="1"/>
      <w:r w:rsidRPr="00F30926">
        <w:t>Modification History</w:t>
      </w:r>
    </w:p>
    <w:p w:rsidR="00000000" w:rsidRPr="00F30926" w:rsidP="00653A71">
      <w:pPr>
        <w:pStyle w:val="BodyText"/>
      </w:pPr>
      <w:r w:rsidRPr="00F30926">
        <w:t>Not applicable.</w:t>
      </w:r>
    </w:p>
    <w:p w:rsidR="00000000" w:rsidRPr="00F30926" w:rsidP="00F30926">
      <w:pPr>
        <w:pStyle w:val="Heading1"/>
      </w:pPr>
      <w:bookmarkStart w:id="2" w:name="O_1277905"/>
      <w:bookmarkEnd w:id="2"/>
      <w:r w:rsidRPr="00F30926">
        <w:t>Application</w:t>
      </w:r>
    </w:p>
    <w:p w:rsidR="00000000" w:rsidRPr="00F30926" w:rsidP="00653A71">
      <w:pPr>
        <w:pStyle w:val="BodyText"/>
      </w:pPr>
      <w:r w:rsidRPr="00F30926">
        <w:t>This unit describes the performance outcomes, skills and knowledge required to work effectively with young people to prepare them for reintegration into the community.</w:t>
      </w:r>
    </w:p>
    <w:p w:rsidR="00000000" w:rsidRPr="00F30926" w:rsidP="00653A71">
      <w:pPr>
        <w:pStyle w:val="BodyText"/>
      </w:pPr>
      <w:r w:rsidRPr="00F30926">
        <w:t xml:space="preserve">This unit </w:t>
      </w:r>
      <w:r w:rsidRPr="00F30926">
        <w:t>applies to work in both a community and custodial youth justice service environment.</w:t>
      </w:r>
    </w:p>
    <w:p w:rsidR="00000000" w:rsidRPr="00F30926" w:rsidP="00653A71">
      <w:pPr>
        <w:pStyle w:val="BodyText"/>
      </w:pPr>
      <w:r w:rsidRPr="00F30926">
        <w:t>The skills in this unit must be applied in accordance with Commonwealth and State or Territory legislation, Australian standards and industry codes of practice.</w:t>
      </w:r>
    </w:p>
    <w:p w:rsidR="00000000" w:rsidRPr="00F30926" w:rsidP="00653A71">
      <w:pPr>
        <w:pStyle w:val="BodyText"/>
      </w:pPr>
      <w:r w:rsidRPr="00F30926">
        <w:t>No occup</w:t>
      </w:r>
      <w:r w:rsidRPr="00F30926">
        <w:t>ational licensing, certification or specific legislative requirements apply to this unit at the time of publication.</w:t>
      </w:r>
    </w:p>
    <w:p w:rsidR="00000000" w:rsidRPr="00F30926" w:rsidP="00F30926">
      <w:pPr>
        <w:pStyle w:val="Heading1"/>
      </w:pPr>
      <w:bookmarkStart w:id="3" w:name="O_1278183"/>
      <w:bookmarkEnd w:id="3"/>
      <w:r w:rsidRPr="00F30926">
        <w:t>Pre-requisite Unit</w:t>
      </w:r>
    </w:p>
    <w:p w:rsidR="00000000" w:rsidRPr="00F30926" w:rsidP="00653A71">
      <w:pPr>
        <w:pStyle w:val="BodyText"/>
      </w:pPr>
      <w:r w:rsidRPr="00F30926">
        <w:t>Nil</w:t>
      </w:r>
    </w:p>
    <w:p w:rsidR="00000000" w:rsidRPr="00F30926" w:rsidP="00F30926">
      <w:pPr>
        <w:pStyle w:val="Heading1"/>
      </w:pPr>
      <w:bookmarkStart w:id="4" w:name="O_1278184"/>
      <w:bookmarkEnd w:id="4"/>
      <w:r w:rsidRPr="00F30926">
        <w:t>Competency Field</w:t>
      </w:r>
    </w:p>
    <w:p w:rsidR="00000000" w:rsidRPr="00F30926" w:rsidP="00653A71">
      <w:pPr>
        <w:pStyle w:val="BodyText"/>
      </w:pPr>
      <w:r w:rsidRPr="00F30926">
        <w:t>Child Protection</w:t>
      </w:r>
    </w:p>
    <w:p w:rsidR="00000000" w:rsidRPr="00F30926" w:rsidP="00F30926">
      <w:pPr>
        <w:pStyle w:val="Heading1"/>
      </w:pPr>
      <w:bookmarkStart w:id="5" w:name="O_1278185"/>
      <w:bookmarkEnd w:id="5"/>
      <w:r w:rsidRPr="00F30926">
        <w:t>Unit Sector</w:t>
      </w:r>
    </w:p>
    <w:p w:rsidR="00000000" w:rsidRPr="00F30926" w:rsidP="00653A71">
      <w:pPr>
        <w:pStyle w:val="BodyText"/>
      </w:pPr>
      <w:r w:rsidRPr="00F30926">
        <w:t>Community Ser</w:t>
      </w:r>
      <w:r w:rsidRPr="00F30926">
        <w:t>vices</w:t>
      </w:r>
    </w:p>
    <w:p w:rsidR="00000000" w:rsidRPr="00F30926" w:rsidP="00F30926">
      <w:pPr>
        <w:pStyle w:val="Heading1"/>
      </w:pPr>
      <w:bookmarkStart w:id="6" w:name="O_1277904"/>
      <w:bookmarkEnd w:id="6"/>
      <w:r w:rsidRPr="00F3092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309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926" w:rsidP="00F30926">
            <w:pPr>
              <w:pStyle w:val="BodyText"/>
            </w:pPr>
            <w:r w:rsidRPr="00F3092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926">
            <w:pPr>
              <w:pStyle w:val="BodyText"/>
              <w:rPr>
                <w:lang w:val="en-NZ"/>
              </w:rPr>
            </w:pPr>
            <w:r w:rsidRPr="00F30926">
              <w:rPr>
                <w:rStyle w:val="SpecialBold"/>
              </w:rPr>
              <w:t>PERFORMANCE</w:t>
            </w:r>
            <w:r w:rsidRPr="00F30926">
              <w:t xml:space="preserve"> </w:t>
            </w:r>
            <w:r w:rsidRPr="00F30926">
              <w:rPr>
                <w:rStyle w:val="SpecialBold"/>
              </w:rPr>
              <w:t>CRITERIA</w:t>
            </w:r>
          </w:p>
        </w:tc>
      </w:tr>
      <w:tr w:rsidTr="00F309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926" w:rsidP="00F30926">
            <w:pPr>
              <w:pStyle w:val="BodyText"/>
            </w:pPr>
            <w:r w:rsidRPr="00F30926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926">
            <w:pPr>
              <w:pStyle w:val="BodyText"/>
              <w:rPr>
                <w:lang w:val="en-NZ"/>
              </w:rPr>
            </w:pPr>
            <w:r w:rsidRPr="00F3092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309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926">
            <w:pPr>
              <w:pStyle w:val="List"/>
              <w:rPr>
                <w:lang w:val="en-NZ"/>
              </w:rPr>
            </w:pPr>
            <w:r w:rsidRPr="00F30926">
              <w:t xml:space="preserve">1.  Identify activities to prepare children and young person for </w:t>
            </w:r>
            <w:r w:rsidRPr="00F30926">
              <w:t>reintegration.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926" w:rsidP="00F30926">
            <w:pPr>
              <w:pStyle w:val="List"/>
            </w:pPr>
            <w:r w:rsidRPr="00F30926">
              <w:t>1.1. Assist children and young people to identify their own needs to prepare for reintegration.</w:t>
            </w:r>
          </w:p>
          <w:p w:rsidR="00000000" w:rsidRPr="00F30926" w:rsidP="00F30926">
            <w:pPr>
              <w:pStyle w:val="List"/>
            </w:pPr>
            <w:r w:rsidRPr="00F30926">
              <w:t>1.2. Research, identify and provide activities for preparing for reintegration a</w:t>
            </w:r>
            <w:r w:rsidRPr="00F30926">
              <w:t>nd, if needed, assist children and young people to choose the activity.</w:t>
            </w:r>
          </w:p>
          <w:p w:rsidR="00000000" w:rsidRPr="00F30926" w:rsidP="00F30926">
            <w:pPr>
              <w:pStyle w:val="List"/>
            </w:pPr>
            <w:r w:rsidRPr="00F30926">
              <w:t>1.3. Confirm that preparation activities do not compromise security, safety, needs and rights of children and young people and the worker, organisation and community.</w:t>
            </w:r>
          </w:p>
          <w:p w:rsidR="00000000" w:rsidRPr="00F30926" w:rsidP="00F30926">
            <w:pPr>
              <w:pStyle w:val="List"/>
            </w:pPr>
            <w:r w:rsidRPr="00F30926">
              <w:t>1.4. Identify rea</w:t>
            </w:r>
            <w:r w:rsidRPr="00F30926">
              <w:t>listic objectives of preparation activities in consultation with children and young people, and the supervisor.</w:t>
            </w:r>
          </w:p>
          <w:p w:rsidR="00000000" w:rsidP="00F30926">
            <w:pPr>
              <w:pStyle w:val="List"/>
              <w:rPr>
                <w:lang w:val="en-NZ"/>
              </w:rPr>
            </w:pPr>
            <w:r w:rsidRPr="00F30926">
              <w:t>1.5. Refer children and young people to specialist to support needs that cannot be met internally.</w:t>
            </w:r>
          </w:p>
        </w:tc>
      </w:tr>
      <w:tr w:rsidTr="00F309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926">
            <w:pPr>
              <w:pStyle w:val="List"/>
              <w:rPr>
                <w:lang w:val="en-NZ"/>
              </w:rPr>
            </w:pPr>
            <w:r w:rsidRPr="00F30926">
              <w:t>2.  Implement preparation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926" w:rsidP="00F30926">
            <w:pPr>
              <w:pStyle w:val="List"/>
            </w:pPr>
            <w:r w:rsidRPr="00F30926">
              <w:t xml:space="preserve">2.1. Explain and confirm that children and young people understand the limitations and requirements of the activity and consequences of breaches. </w:t>
            </w:r>
          </w:p>
          <w:p w:rsidR="00000000" w:rsidRPr="00F30926" w:rsidP="00F30926">
            <w:pPr>
              <w:pStyle w:val="List"/>
            </w:pPr>
            <w:r w:rsidRPr="00F30926">
              <w:t xml:space="preserve">2.2. Confirm the objectives, outcomes and standards of behaviour expected with children and young people and </w:t>
            </w:r>
            <w:r w:rsidRPr="00F30926">
              <w:t>others involved in the activities.</w:t>
            </w:r>
          </w:p>
          <w:p w:rsidR="00000000" w:rsidRPr="00F30926" w:rsidP="00F30926">
            <w:pPr>
              <w:pStyle w:val="List"/>
            </w:pPr>
            <w:r w:rsidRPr="00F30926">
              <w:t>2.3. Identify breaches of activity requirements and take action in line with organisational policies and procedures.</w:t>
            </w:r>
          </w:p>
          <w:p w:rsidR="00000000" w:rsidRPr="00F30926" w:rsidP="00F30926">
            <w:pPr>
              <w:pStyle w:val="List"/>
            </w:pPr>
            <w:r w:rsidRPr="00F30926">
              <w:t>2.4. Comply with occupational health and safety requirements in activities that occur outside the custod</w:t>
            </w:r>
            <w:r w:rsidRPr="00F30926">
              <w:t>ial setting.</w:t>
            </w:r>
          </w:p>
          <w:p w:rsidR="00000000" w:rsidRPr="00F30926" w:rsidP="00F30926">
            <w:pPr>
              <w:pStyle w:val="List"/>
            </w:pPr>
            <w:r w:rsidRPr="00F30926">
              <w:t>2.5. Evaluate the effectiveness of the activity against the objectives and expected outcomes, in consultation with key personnel.</w:t>
            </w:r>
          </w:p>
          <w:p w:rsidR="00000000" w:rsidP="00F30926">
            <w:pPr>
              <w:pStyle w:val="List"/>
              <w:rPr>
                <w:lang w:val="en-NZ"/>
              </w:rPr>
            </w:pPr>
            <w:r w:rsidRPr="00F30926">
              <w:t>2.6. Liaise with external organisations to promote and develop further activities that support children and young</w:t>
            </w:r>
            <w:r w:rsidRPr="00F30926">
              <w:t xml:space="preserve"> people’s preparation for reintegration.</w:t>
            </w:r>
          </w:p>
        </w:tc>
      </w:tr>
      <w:tr w:rsidTr="00F309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926">
            <w:pPr>
              <w:pStyle w:val="List"/>
              <w:rPr>
                <w:lang w:val="en-NZ"/>
              </w:rPr>
            </w:pPr>
            <w:r w:rsidRPr="00F30926">
              <w:t>3.  Support children and young people preparing for reintegration.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926" w:rsidP="00F30926">
            <w:pPr>
              <w:pStyle w:val="List"/>
            </w:pPr>
            <w:r w:rsidRPr="00F30926">
              <w:t>3.1. Provide resources, information and encouragement to enable children and young people to actively participate in the reintegration activity.</w:t>
            </w:r>
          </w:p>
          <w:p w:rsidR="00000000" w:rsidRPr="00F30926" w:rsidP="00F30926">
            <w:pPr>
              <w:pStyle w:val="List"/>
            </w:pPr>
            <w:r w:rsidRPr="00F30926">
              <w:t>3.</w:t>
            </w:r>
            <w:r w:rsidRPr="00F30926">
              <w:t>2. Communicate with children and young people in a way that promotes their confidence and self-responsibility.</w:t>
            </w:r>
          </w:p>
          <w:p w:rsidR="00000000" w:rsidRPr="00F30926" w:rsidP="00F30926">
            <w:pPr>
              <w:pStyle w:val="List"/>
            </w:pPr>
            <w:r w:rsidRPr="00F30926">
              <w:t>3.3. Monitor and review children and young people’s progress in preparing for reintegration.</w:t>
            </w:r>
          </w:p>
          <w:p w:rsidR="00000000" w:rsidRPr="00F30926" w:rsidP="00F30926">
            <w:pPr>
              <w:pStyle w:val="List"/>
            </w:pPr>
            <w:r w:rsidRPr="00F30926">
              <w:t>3.4. Implement change to activities where children a</w:t>
            </w:r>
            <w:r w:rsidRPr="00F30926">
              <w:t>nd young people’s progress is not evident.</w:t>
            </w:r>
          </w:p>
          <w:p w:rsidR="00000000" w:rsidRPr="00F30926" w:rsidP="00F30926">
            <w:pPr>
              <w:pStyle w:val="List"/>
            </w:pPr>
            <w:r w:rsidRPr="00F30926">
              <w:t>3.5. Record and report on activities as required by job role and guidelines of the organisation.</w:t>
            </w:r>
          </w:p>
        </w:tc>
      </w:tr>
    </w:tbl>
    <w:p w:rsidR="00000000" w:rsidRPr="00F30926" w:rsidP="00F30926">
      <w:pPr>
        <w:pStyle w:val="BodyText"/>
      </w:pPr>
    </w:p>
    <w:p w:rsidR="00000000" w:rsidRPr="00F30926" w:rsidP="00F30926">
      <w:pPr>
        <w:pStyle w:val="AllowPageBreak"/>
      </w:pPr>
    </w:p>
    <w:p w:rsidR="00000000" w:rsidRPr="00F30926" w:rsidP="00F30926">
      <w:pPr>
        <w:pStyle w:val="Heading1"/>
      </w:pPr>
      <w:bookmarkStart w:id="7" w:name="O_1277903"/>
      <w:bookmarkEnd w:id="7"/>
      <w:r w:rsidRPr="00F3092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F309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926" w:rsidP="00F30926">
            <w:pPr>
              <w:pStyle w:val="BodyText"/>
            </w:pPr>
            <w:r w:rsidRPr="00F30926">
              <w:rPr>
                <w:rStyle w:val="Emphasis"/>
              </w:rPr>
              <w:t>Foundation skills essential to performance are explicit in the</w:t>
            </w:r>
            <w:r w:rsidRPr="00F30926">
              <w:rPr>
                <w:rStyle w:val="Emphasis"/>
              </w:rPr>
              <w:t xml:space="preserve"> performance criteria of this </w:t>
            </w:r>
            <w:r w:rsidRPr="00F30926">
              <w:rPr>
                <w:rStyle w:val="Emphasis"/>
              </w:rPr>
              <w:t>unit of competency.</w:t>
            </w:r>
          </w:p>
        </w:tc>
      </w:tr>
    </w:tbl>
    <w:p w:rsidR="00000000" w:rsidRPr="00F30926" w:rsidP="00F30926">
      <w:pPr>
        <w:pStyle w:val="BodyText"/>
      </w:pPr>
    </w:p>
    <w:p w:rsidR="00000000" w:rsidRPr="00F30926" w:rsidP="00F30926">
      <w:pPr>
        <w:pStyle w:val="AllowPageBreak"/>
      </w:pPr>
    </w:p>
    <w:p w:rsidR="00000000" w:rsidRPr="00F30926" w:rsidP="00F30926">
      <w:pPr>
        <w:pStyle w:val="Heading1"/>
      </w:pPr>
      <w:bookmarkStart w:id="8" w:name="O_1277902"/>
      <w:bookmarkEnd w:id="8"/>
      <w:r w:rsidRPr="00F30926">
        <w:t>Unit Mapping Information</w:t>
      </w:r>
    </w:p>
    <w:p w:rsidR="00000000" w:rsidRPr="00F30926" w:rsidP="00653A71">
      <w:pPr>
        <w:pStyle w:val="BodyText"/>
      </w:pPr>
      <w:r w:rsidRPr="00F30926">
        <w:t>Supersedes and is</w:t>
      </w:r>
      <w:r w:rsidRPr="00F30926">
        <w:rPr>
          <w:rStyle w:val="SpecialBold"/>
        </w:rPr>
        <w:t xml:space="preserve"> </w:t>
      </w:r>
      <w:r w:rsidRPr="00F30926">
        <w:t>equivalent to CHCPRT018 Prepare young people for reintegration.</w:t>
      </w:r>
    </w:p>
    <w:p w:rsidR="00000000" w:rsidRPr="00F30926" w:rsidP="00F30926">
      <w:pPr>
        <w:pStyle w:val="Heading1"/>
      </w:pPr>
      <w:bookmarkStart w:id="9" w:name="O_1277895"/>
      <w:bookmarkEnd w:id="9"/>
      <w:r w:rsidRPr="00F30926">
        <w:t>Links</w:t>
      </w:r>
    </w:p>
    <w:p w:rsidR="00000000" w:rsidRPr="00F30926" w:rsidP="00653A71">
      <w:pPr>
        <w:pStyle w:val="BodyText"/>
      </w:pPr>
      <w:r w:rsidRPr="00F30926">
        <w:t>Companion Volume implementation guides are found in V</w:t>
      </w:r>
      <w:r w:rsidRPr="00F30926">
        <w:t xml:space="preserve">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04789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F30926" w:rsidP="00653A71">
      <w:pPr>
        <w:pStyle w:val="BodyText"/>
        <w:sectPr w:rsidSect="00F3092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30926" w:rsidP="00F30926">
      <w:pPr>
        <w:pStyle w:val="SuperHeading"/>
      </w:pPr>
      <w:r w:rsidRPr="00F30926">
        <w:t>Assessment Requirements for CHCPRT042 Prepare young people for reintegration</w:t>
      </w:r>
    </w:p>
    <w:p w:rsidR="00000000" w:rsidRPr="00F30926" w:rsidP="00F30926">
      <w:pPr>
        <w:pStyle w:val="Heading1"/>
      </w:pPr>
      <w:bookmarkStart w:id="10" w:name="O_1277897"/>
      <w:bookmarkEnd w:id="10"/>
      <w:r w:rsidRPr="00F30926">
        <w:t>Modification History</w:t>
      </w:r>
    </w:p>
    <w:p w:rsidR="00000000" w:rsidRPr="00F30926" w:rsidP="00653A71">
      <w:pPr>
        <w:pStyle w:val="BodyText"/>
      </w:pPr>
      <w:r w:rsidRPr="00F30926">
        <w:t>Not applicable.</w:t>
      </w:r>
    </w:p>
    <w:p w:rsidR="00000000" w:rsidRPr="00F30926" w:rsidP="00F30926">
      <w:pPr>
        <w:pStyle w:val="Heading1"/>
      </w:pPr>
      <w:bookmarkStart w:id="11" w:name="O_1277900"/>
      <w:bookmarkEnd w:id="11"/>
      <w:r w:rsidRPr="00F30926">
        <w:t>Performance Evidence</w:t>
      </w:r>
    </w:p>
    <w:p w:rsidR="00000000" w:rsidRPr="00F30926" w:rsidP="00653A71">
      <w:pPr>
        <w:pStyle w:val="BodyText"/>
      </w:pPr>
      <w:r w:rsidRPr="00F30926">
        <w:t>Evidence of the ability to complete tasks outlined in elements and performance criteria of this unit in the context of the job role, and:</w:t>
      </w:r>
    </w:p>
    <w:p w:rsidR="00000000" w:rsidRPr="00F30926" w:rsidP="00F30926">
      <w:pPr>
        <w:pStyle w:val="ListBullet"/>
      </w:pPr>
      <w:r w:rsidRPr="00F30926">
        <w:t>prepare at least one child or young person for rei</w:t>
      </w:r>
      <w:r w:rsidRPr="00F30926">
        <w:t>ntegration, including:</w:t>
      </w:r>
    </w:p>
    <w:p w:rsidR="00000000" w:rsidRPr="00F30926" w:rsidP="00F30926">
      <w:pPr>
        <w:pStyle w:val="ListBullet2"/>
      </w:pPr>
      <w:r w:rsidRPr="00F30926">
        <w:t>researching, identifying and providing preparation activities to assist the reintegration</w:t>
      </w:r>
    </w:p>
    <w:p w:rsidR="00000000" w:rsidRPr="00F30926" w:rsidP="00F30926">
      <w:pPr>
        <w:pStyle w:val="ListBullet2"/>
      </w:pPr>
      <w:r w:rsidRPr="00F30926">
        <w:t>providing information and encouragement to enable active participation in reintegration activity</w:t>
      </w:r>
    </w:p>
    <w:p w:rsidR="00000000" w:rsidRPr="00F30926" w:rsidP="00F30926">
      <w:pPr>
        <w:pStyle w:val="ListBullet2"/>
      </w:pPr>
      <w:r w:rsidRPr="00F30926">
        <w:t>assisting the child or young person to identi</w:t>
      </w:r>
      <w:r w:rsidRPr="00F30926">
        <w:t>fy their own needs in preparing for reintegration</w:t>
      </w:r>
    </w:p>
    <w:p w:rsidR="00000000" w:rsidRPr="00F30926" w:rsidP="00F30926">
      <w:pPr>
        <w:pStyle w:val="ListBullet2"/>
      </w:pPr>
      <w:r w:rsidRPr="00F30926">
        <w:t xml:space="preserve">referring the child or young person to specialist support </w:t>
      </w:r>
    </w:p>
    <w:p w:rsidR="00000000" w:rsidRPr="00F30926" w:rsidP="00F30926">
      <w:pPr>
        <w:pStyle w:val="ListBullet2"/>
      </w:pPr>
      <w:r w:rsidRPr="00F30926">
        <w:t>monitoring and reviewing the child or young person’s progress in preparing for reintegration, and making changes to activities where required to me</w:t>
      </w:r>
      <w:r w:rsidRPr="00F30926">
        <w:t>et their needs</w:t>
      </w:r>
    </w:p>
    <w:p w:rsidR="00000000" w:rsidRPr="00F30926" w:rsidP="00F30926">
      <w:pPr>
        <w:pStyle w:val="ListBullet"/>
      </w:pPr>
      <w:r w:rsidRPr="00F30926">
        <w:t>implement at least one preparation activity, including:</w:t>
      </w:r>
    </w:p>
    <w:p w:rsidR="00000000" w:rsidRPr="00F30926" w:rsidP="00F30926">
      <w:pPr>
        <w:pStyle w:val="ListBullet2"/>
      </w:pPr>
      <w:r w:rsidRPr="00F30926">
        <w:t>explaining the limitations and requirements of the activity and confirming the child or young person’s understanding</w:t>
      </w:r>
    </w:p>
    <w:p w:rsidR="00000000" w:rsidRPr="00F30926" w:rsidP="00F30926">
      <w:pPr>
        <w:pStyle w:val="ListBullet2"/>
      </w:pPr>
      <w:r w:rsidRPr="00F30926">
        <w:t>identifying breaches of activity requirements</w:t>
      </w:r>
    </w:p>
    <w:p w:rsidR="00000000" w:rsidRPr="00F30926" w:rsidP="00F30926">
      <w:pPr>
        <w:pStyle w:val="ListBullet2"/>
      </w:pPr>
      <w:r w:rsidRPr="00F30926">
        <w:t>evaluating effectiveness of activity against objectives and expected outcomes.</w:t>
      </w:r>
    </w:p>
    <w:p w:rsidR="00000000" w:rsidRPr="00F30926" w:rsidP="00F30926">
      <w:pPr>
        <w:pStyle w:val="ListBullet2"/>
      </w:pPr>
      <w:r w:rsidRPr="00F30926">
        <w:t>liaising with external organisations to promote and develop further activities that support the child or young person’s reintegration</w:t>
      </w:r>
    </w:p>
    <w:p w:rsidR="00000000" w:rsidRPr="00F30926" w:rsidP="00F30926">
      <w:pPr>
        <w:pStyle w:val="ListBullet2"/>
      </w:pPr>
      <w:r w:rsidRPr="00F30926">
        <w:t>recording and reporting on activities accur</w:t>
      </w:r>
      <w:r w:rsidRPr="00F30926">
        <w:t>ately and completely, according to organisational requirements.</w:t>
      </w:r>
    </w:p>
    <w:p w:rsidR="00000000" w:rsidRPr="00F30926" w:rsidP="00F30926">
      <w:pPr>
        <w:pStyle w:val="AllowPageBreak"/>
      </w:pPr>
    </w:p>
    <w:p w:rsidR="00000000" w:rsidRPr="00F30926" w:rsidP="00F30926">
      <w:pPr>
        <w:pStyle w:val="Heading1"/>
      </w:pPr>
      <w:bookmarkStart w:id="12" w:name="O_1277899"/>
      <w:bookmarkEnd w:id="12"/>
      <w:r w:rsidRPr="00F30926">
        <w:t>Knowledge Evidence</w:t>
      </w:r>
    </w:p>
    <w:p w:rsidR="00000000" w:rsidRPr="00F30926" w:rsidP="00653A71">
      <w:pPr>
        <w:pStyle w:val="BodyText"/>
      </w:pPr>
      <w:r w:rsidRPr="00F30926">
        <w:t>Demonstrated knowledge required to complete the tasks outlined in elements and performance criteria of this unit:</w:t>
      </w:r>
    </w:p>
    <w:p w:rsidR="00000000" w:rsidRPr="00F30926" w:rsidP="00F30926">
      <w:pPr>
        <w:pStyle w:val="ListBullet"/>
      </w:pPr>
      <w:r w:rsidRPr="00F30926">
        <w:t>legislation relevant to reintegration a</w:t>
      </w:r>
      <w:r w:rsidRPr="00F30926">
        <w:t>ctivities according to work jurisdiction</w:t>
      </w:r>
    </w:p>
    <w:p w:rsidR="00000000" w:rsidRPr="00F30926" w:rsidP="00F30926">
      <w:pPr>
        <w:pStyle w:val="ListBullet"/>
      </w:pPr>
      <w:r w:rsidRPr="00F30926">
        <w:t>policies and procedures for dealing with breaches of activity requirements</w:t>
      </w:r>
    </w:p>
    <w:p w:rsidR="00000000" w:rsidRPr="00F30926" w:rsidP="00F30926">
      <w:pPr>
        <w:pStyle w:val="ListBullet"/>
      </w:pPr>
      <w:r w:rsidRPr="00F30926">
        <w:t>key aspects of the United Nations Convention on the Rights of the Child</w:t>
      </w:r>
    </w:p>
    <w:p w:rsidR="00000000" w:rsidRPr="00F30926" w:rsidP="00F30926">
      <w:pPr>
        <w:pStyle w:val="ListBullet"/>
      </w:pPr>
      <w:r w:rsidRPr="00F30926">
        <w:t xml:space="preserve">code of ethics, </w:t>
      </w:r>
      <w:r w:rsidRPr="00F30926">
        <w:t>standards of practice and organisational policies and procedures relevant to job role and preparation for reintegration activities</w:t>
      </w:r>
    </w:p>
    <w:p w:rsidR="00000000" w:rsidRPr="00F30926" w:rsidP="00F30926">
      <w:pPr>
        <w:pStyle w:val="ListBullet"/>
      </w:pPr>
      <w:r w:rsidRPr="00F30926">
        <w:t>physical, social, psychological, and emotional development of young people and the ways in which development can be affected</w:t>
      </w:r>
    </w:p>
    <w:p w:rsidR="00000000" w:rsidRPr="00F30926" w:rsidP="00F30926">
      <w:pPr>
        <w:pStyle w:val="ListBullet"/>
      </w:pPr>
      <w:r w:rsidRPr="00F30926">
        <w:t xml:space="preserve">evaluation techniques to determine the effectiveness of reintegration activities </w:t>
      </w:r>
    </w:p>
    <w:p w:rsidR="00000000" w:rsidRPr="00F30926" w:rsidP="00F30926">
      <w:pPr>
        <w:pStyle w:val="ListBullet"/>
      </w:pPr>
      <w:r w:rsidRPr="00F30926">
        <w:t>security and safety needs and rights relevant to children and young people, and workers, organisations and the community</w:t>
      </w:r>
    </w:p>
    <w:p w:rsidR="00000000" w:rsidRPr="00F30926" w:rsidP="00F30926">
      <w:pPr>
        <w:pStyle w:val="ListBullet"/>
      </w:pPr>
      <w:r w:rsidRPr="00F30926">
        <w:t>principles and processes of effective communication w</w:t>
      </w:r>
      <w:r w:rsidRPr="00F30926">
        <w:t>ith diverse groups of children and young people and colleagues</w:t>
      </w:r>
    </w:p>
    <w:p w:rsidR="00000000" w:rsidRPr="00F30926" w:rsidP="00F30926">
      <w:pPr>
        <w:pStyle w:val="ListBullet"/>
      </w:pPr>
      <w:r w:rsidRPr="00F30926">
        <w:t>agency systems for recording and reporting information about children and young people, the youth justice system and related work functions</w:t>
      </w:r>
    </w:p>
    <w:p w:rsidR="00000000" w:rsidRPr="00F30926" w:rsidP="00F30926">
      <w:pPr>
        <w:pStyle w:val="ListBullet"/>
      </w:pPr>
      <w:r w:rsidRPr="00F30926">
        <w:t>development strategies for reintegration activities.</w:t>
      </w:r>
    </w:p>
    <w:p w:rsidR="00000000" w:rsidRPr="00F30926" w:rsidP="00F30926">
      <w:pPr>
        <w:pStyle w:val="AllowPageBreak"/>
      </w:pPr>
    </w:p>
    <w:p w:rsidR="00000000" w:rsidRPr="00F30926" w:rsidP="00F30926">
      <w:pPr>
        <w:pStyle w:val="Heading1"/>
      </w:pPr>
      <w:bookmarkStart w:id="13" w:name="O_1277898"/>
      <w:bookmarkEnd w:id="13"/>
      <w:r w:rsidRPr="00F30926">
        <w:t>Assessment Conditions</w:t>
      </w:r>
    </w:p>
    <w:p w:rsidR="00000000" w:rsidRPr="00F30926" w:rsidP="00653A71">
      <w:pPr>
        <w:pStyle w:val="BodyText"/>
      </w:pPr>
      <w:r w:rsidRPr="00F30926">
        <w:t>Skills must be demonstrated in the workplace, with the addition of simulations and scenarios where the full range of contexts and situations have not been provided in the workplace.</w:t>
      </w:r>
    </w:p>
    <w:p w:rsidR="00000000" w:rsidRPr="00F30926" w:rsidP="00653A71">
      <w:pPr>
        <w:pStyle w:val="BodyText"/>
      </w:pPr>
      <w:r w:rsidRPr="00F30926">
        <w:t>Assessment must ensure:</w:t>
      </w:r>
    </w:p>
    <w:p w:rsidR="00000000" w:rsidRPr="00F30926" w:rsidP="00F30926">
      <w:pPr>
        <w:pStyle w:val="ListBullet"/>
      </w:pPr>
      <w:r w:rsidRPr="00F30926">
        <w:t>access t</w:t>
      </w:r>
      <w:r w:rsidRPr="00F30926">
        <w:t>o facilities, equipment and resources that reflect real working conditions and model industry operating conditions and contingencies</w:t>
      </w:r>
    </w:p>
    <w:p w:rsidR="00000000" w:rsidRPr="00F30926" w:rsidP="00F30926">
      <w:pPr>
        <w:pStyle w:val="ListBullet"/>
      </w:pPr>
      <w:r w:rsidRPr="00F30926">
        <w:t>access to organisational standards, policies, and procedures</w:t>
      </w:r>
    </w:p>
    <w:p w:rsidR="00000000" w:rsidRPr="00F30926" w:rsidP="00F30926">
      <w:pPr>
        <w:pStyle w:val="ListBullet"/>
      </w:pPr>
      <w:r w:rsidRPr="00F30926">
        <w:t xml:space="preserve">opportunities for engagement with children, young people, and </w:t>
      </w:r>
      <w:r w:rsidRPr="00F30926">
        <w:t xml:space="preserve">families. </w:t>
      </w:r>
    </w:p>
    <w:p w:rsidR="00000000" w:rsidRPr="00F30926" w:rsidP="00653A71">
      <w:pPr>
        <w:pStyle w:val="BodyText"/>
      </w:pPr>
      <w:r w:rsidRPr="00F30926">
        <w:t>Assessors must satisfy the Standards for Registered Training Organisations’ requirements for assessors.</w:t>
      </w:r>
    </w:p>
    <w:p w:rsidR="00000000" w:rsidRPr="00F30926" w:rsidP="00F30926">
      <w:pPr>
        <w:pStyle w:val="Heading1"/>
      </w:pPr>
      <w:bookmarkStart w:id="14" w:name="O_1277896"/>
      <w:bookmarkEnd w:id="14"/>
      <w:r w:rsidRPr="00F30926">
        <w:t>Links</w:t>
      </w:r>
    </w:p>
    <w:p w:rsidR="00000000" w:rsidRPr="00F30926" w:rsidP="00653A71">
      <w:pPr>
        <w:pStyle w:val="BodyText"/>
      </w:pPr>
      <w:r w:rsidRPr="00F309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04789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F30926" w:rsidP="00F30926"/>
    <w:sectPr w:rsidSect="00F3092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9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926" w:rsidRPr="00653A71" w:rsidP="00653A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9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A71" w:rsidP="00F309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3A71" w:rsidP="00F309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653A71" w:rsidP="00F3092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926" w:rsidP="00F309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53A71">
      <w:t>Approved</w:t>
    </w:r>
    <w:r w:rsidR="00653A7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53A7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53A71">
      <w:rPr>
        <w:noProof/>
      </w:rPr>
      <w:t>4</w:t>
    </w:r>
    <w:r>
      <w:rPr>
        <w:noProof/>
      </w:rPr>
      <w:fldChar w:fldCharType="end"/>
    </w:r>
  </w:p>
  <w:p w:rsidR="00F30926" w:rsidP="00F309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53A7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53A71">
      <w:t>HumanAbility</w:t>
    </w:r>
    <w:r w:rsidR="00653A71">
      <w:fldChar w:fldCharType="end"/>
    </w:r>
  </w:p>
  <w:p w:rsidR="00F30926" w:rsidP="00F309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9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A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0926" w:rsidRPr="00653A71" w:rsidP="00653A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9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A71" w:rsidRPr="002D2AF8" w:rsidP="00F309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CHCPRT042 Prepare young people for reintegration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53A71" w:rsidP="00F3092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926" w:rsidRPr="002D2AF8" w:rsidP="00F309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53A71">
      <w:t>CHCPRT042 Prepare young people for reintegration</w:t>
    </w:r>
    <w:r w:rsidR="00653A7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53A71">
      <w:rPr>
        <w:noProof/>
      </w:rPr>
      <w:t>2 March 2025</w:t>
    </w:r>
    <w:r>
      <w:fldChar w:fldCharType="end"/>
    </w:r>
  </w:p>
  <w:p w:rsidR="00F30926" w:rsidP="00F309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A24B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78C8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D2ED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09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09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09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09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09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09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09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09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09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09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09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0926"/>
  </w:style>
  <w:style w:type="character" w:customStyle="1" w:styleId="Heading1Char">
    <w:name w:val="Heading 1 Char"/>
    <w:basedOn w:val="DefaultParagraphFont"/>
    <w:link w:val="Heading1"/>
    <w:rsid w:val="00F309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09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092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3092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3092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0926"/>
    <w:rPr>
      <w:b/>
      <w:spacing w:val="0"/>
    </w:rPr>
  </w:style>
  <w:style w:type="paragraph" w:styleId="ListBullet2">
    <w:name w:val="List Bullet 2"/>
    <w:basedOn w:val="List2"/>
    <w:rsid w:val="00F3092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30926"/>
    <w:rPr>
      <w:i/>
    </w:rPr>
  </w:style>
  <w:style w:type="paragraph" w:customStyle="1" w:styleId="SuperHeading">
    <w:name w:val="SuperHeading"/>
    <w:basedOn w:val="Normal"/>
    <w:rsid w:val="00F309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09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09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09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09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09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09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09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09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09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09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09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09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09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09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09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09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09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09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092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309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09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09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09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09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09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09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09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09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09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09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09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092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309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09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09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0926"/>
  </w:style>
  <w:style w:type="paragraph" w:styleId="TableofFigures">
    <w:name w:val="table of figures"/>
    <w:basedOn w:val="Normal"/>
    <w:next w:val="Normal"/>
    <w:semiHidden/>
    <w:rsid w:val="00F309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092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30926"/>
    <w:rPr>
      <w:rFonts w:ascii="Wingdings" w:hAnsi="Wingdings"/>
    </w:rPr>
  </w:style>
  <w:style w:type="paragraph" w:customStyle="1" w:styleId="TableHeading">
    <w:name w:val="Table Heading"/>
    <w:basedOn w:val="HeadingBase"/>
    <w:rsid w:val="00F309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0926"/>
    <w:rPr>
      <w:color w:val="0033CC"/>
      <w:u w:val="none"/>
    </w:rPr>
  </w:style>
  <w:style w:type="paragraph" w:customStyle="1" w:styleId="BodyTextRight">
    <w:name w:val="Body Text Right"/>
    <w:basedOn w:val="BodyText"/>
    <w:rsid w:val="00F309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09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09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09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09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09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0926"/>
    <w:rPr>
      <w:sz w:val="32"/>
    </w:rPr>
  </w:style>
  <w:style w:type="paragraph" w:customStyle="1" w:styleId="HeadingProcedure">
    <w:name w:val="Heading Procedure"/>
    <w:basedOn w:val="HeadingBase"/>
    <w:next w:val="Normal"/>
    <w:rsid w:val="00F309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0926"/>
    <w:pPr>
      <w:spacing w:before="60" w:after="60"/>
    </w:pPr>
  </w:style>
  <w:style w:type="paragraph" w:styleId="ListContinue">
    <w:name w:val="List Continue"/>
    <w:basedOn w:val="List"/>
    <w:rsid w:val="00F30926"/>
    <w:pPr>
      <w:ind w:firstLine="0"/>
    </w:pPr>
  </w:style>
  <w:style w:type="paragraph" w:customStyle="1" w:styleId="ListNote">
    <w:name w:val="List Note"/>
    <w:basedOn w:val="List"/>
    <w:rsid w:val="00F309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09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09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0926"/>
    <w:rPr>
      <w:rFonts w:ascii="Courier New" w:hAnsi="Courier New"/>
    </w:rPr>
  </w:style>
  <w:style w:type="paragraph" w:customStyle="1" w:styleId="NoteBullet">
    <w:name w:val="Note Bullet"/>
    <w:basedOn w:val="Note"/>
    <w:rsid w:val="00F309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09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09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09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09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309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09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0926"/>
    <w:rPr>
      <w:b/>
      <w:smallCaps/>
    </w:rPr>
  </w:style>
  <w:style w:type="paragraph" w:customStyle="1" w:styleId="TableListNumber">
    <w:name w:val="Table List Number"/>
    <w:basedOn w:val="ListNumber"/>
    <w:rsid w:val="00F309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09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0926"/>
    <w:pPr>
      <w:numPr>
        <w:numId w:val="9"/>
      </w:numPr>
    </w:pPr>
  </w:style>
  <w:style w:type="paragraph" w:customStyle="1" w:styleId="ListAlpha2">
    <w:name w:val="List Alpha 2"/>
    <w:basedOn w:val="List2"/>
    <w:rsid w:val="00F30926"/>
    <w:pPr>
      <w:numPr>
        <w:numId w:val="8"/>
      </w:numPr>
    </w:pPr>
  </w:style>
  <w:style w:type="paragraph" w:styleId="List2">
    <w:name w:val="List 2"/>
    <w:basedOn w:val="BodyText"/>
    <w:rsid w:val="00F309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09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09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09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09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092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30926"/>
    <w:pPr>
      <w:numPr>
        <w:numId w:val="4"/>
      </w:numPr>
    </w:pPr>
  </w:style>
  <w:style w:type="paragraph" w:styleId="ListContinue2">
    <w:name w:val="List Continue 2"/>
    <w:basedOn w:val="List2"/>
    <w:rsid w:val="00F30926"/>
    <w:pPr>
      <w:ind w:firstLine="0"/>
    </w:pPr>
  </w:style>
  <w:style w:type="paragraph" w:styleId="ListContinue3">
    <w:name w:val="List Continue 3"/>
    <w:basedOn w:val="List3"/>
    <w:rsid w:val="00F30926"/>
    <w:pPr>
      <w:ind w:left="1021" w:firstLine="0"/>
    </w:pPr>
  </w:style>
  <w:style w:type="paragraph" w:styleId="ListContinue4">
    <w:name w:val="List Continue 4"/>
    <w:basedOn w:val="List4"/>
    <w:rsid w:val="00F30926"/>
    <w:pPr>
      <w:ind w:firstLine="0"/>
    </w:pPr>
  </w:style>
  <w:style w:type="paragraph" w:styleId="ListContinue5">
    <w:name w:val="List Continue 5"/>
    <w:basedOn w:val="List5"/>
    <w:rsid w:val="00F30926"/>
    <w:pPr>
      <w:ind w:firstLine="0"/>
    </w:pPr>
  </w:style>
  <w:style w:type="paragraph" w:styleId="ListNumber3">
    <w:name w:val="List Number 3"/>
    <w:basedOn w:val="List3"/>
    <w:rsid w:val="00F30926"/>
    <w:pPr>
      <w:numPr>
        <w:numId w:val="5"/>
      </w:numPr>
    </w:pPr>
  </w:style>
  <w:style w:type="paragraph" w:styleId="ListNumber4">
    <w:name w:val="List Number 4"/>
    <w:basedOn w:val="List4"/>
    <w:rsid w:val="00F30926"/>
    <w:pPr>
      <w:numPr>
        <w:numId w:val="6"/>
      </w:numPr>
    </w:pPr>
  </w:style>
  <w:style w:type="paragraph" w:styleId="ListNumber5">
    <w:name w:val="List Number 5"/>
    <w:basedOn w:val="List5"/>
    <w:rsid w:val="00F30926"/>
    <w:pPr>
      <w:numPr>
        <w:numId w:val="7"/>
      </w:numPr>
    </w:pPr>
  </w:style>
  <w:style w:type="paragraph" w:styleId="BlockText">
    <w:name w:val="Block Text"/>
    <w:basedOn w:val="Normal"/>
    <w:rsid w:val="00F309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09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0926"/>
    <w:rPr>
      <w:sz w:val="16"/>
      <w:vertAlign w:val="superscript"/>
    </w:rPr>
  </w:style>
  <w:style w:type="character" w:customStyle="1" w:styleId="Symbols">
    <w:name w:val="Symbols"/>
    <w:basedOn w:val="DefaultParagraphFont"/>
    <w:rsid w:val="00F30926"/>
    <w:rPr>
      <w:rFonts w:ascii="Symbol" w:hAnsi="Symbol"/>
    </w:rPr>
  </w:style>
  <w:style w:type="character" w:customStyle="1" w:styleId="MenuOptions">
    <w:name w:val="Menu Options"/>
    <w:basedOn w:val="DefaultParagraphFont"/>
    <w:rsid w:val="00F309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0926"/>
    <w:rPr>
      <w:b/>
    </w:rPr>
  </w:style>
  <w:style w:type="character" w:customStyle="1" w:styleId="Underlined">
    <w:name w:val="Underlined"/>
    <w:basedOn w:val="DefaultParagraphFont"/>
    <w:rsid w:val="00F30926"/>
    <w:rPr>
      <w:u w:val="single"/>
    </w:rPr>
  </w:style>
  <w:style w:type="paragraph" w:customStyle="1" w:styleId="TableBodyTextRight">
    <w:name w:val="Table Body Text Right"/>
    <w:basedOn w:val="TableBodyText"/>
    <w:rsid w:val="00F309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0926"/>
    <w:rPr>
      <w:sz w:val="18"/>
    </w:rPr>
  </w:style>
  <w:style w:type="paragraph" w:customStyle="1" w:styleId="BodySmallRight">
    <w:name w:val="Body Small Right"/>
    <w:basedOn w:val="BodyTextRight"/>
    <w:rsid w:val="00F30926"/>
    <w:rPr>
      <w:sz w:val="18"/>
      <w:szCs w:val="18"/>
    </w:rPr>
  </w:style>
  <w:style w:type="paragraph" w:customStyle="1" w:styleId="MarginEdition">
    <w:name w:val="Margin Edition"/>
    <w:basedOn w:val="MarginNote"/>
    <w:rsid w:val="00F309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0926"/>
    <w:rPr>
      <w:sz w:val="2"/>
      <w:szCs w:val="2"/>
    </w:rPr>
  </w:style>
  <w:style w:type="character" w:customStyle="1" w:styleId="Small">
    <w:name w:val="Small"/>
    <w:basedOn w:val="DefaultParagraphFont"/>
    <w:rsid w:val="00F30926"/>
    <w:rPr>
      <w:sz w:val="16"/>
    </w:rPr>
  </w:style>
  <w:style w:type="paragraph" w:customStyle="1" w:styleId="WideTable">
    <w:name w:val="Wide Table"/>
    <w:basedOn w:val="Normal"/>
    <w:rsid w:val="00F309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0926"/>
  </w:style>
  <w:style w:type="paragraph" w:styleId="Quote">
    <w:name w:val="Quote"/>
    <w:basedOn w:val="Heading1"/>
    <w:link w:val="QuoteChar"/>
    <w:qFormat/>
    <w:rsid w:val="00F309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09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0926"/>
    <w:pPr>
      <w:pageBreakBefore/>
    </w:pPr>
  </w:style>
  <w:style w:type="paragraph" w:customStyle="1" w:styleId="Border">
    <w:name w:val="Border"/>
    <w:basedOn w:val="Normal"/>
    <w:qFormat/>
    <w:rsid w:val="00F309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09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09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09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09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09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09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09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09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0926"/>
    <w:rPr>
      <w:u w:val="single"/>
    </w:rPr>
  </w:style>
  <w:style w:type="character" w:customStyle="1" w:styleId="BoldandItalics">
    <w:name w:val="Bold and Italics"/>
    <w:qFormat/>
    <w:rsid w:val="00F30926"/>
    <w:rPr>
      <w:b/>
      <w:i/>
      <w:u w:val="none"/>
    </w:rPr>
  </w:style>
  <w:style w:type="paragraph" w:styleId="BalloonText">
    <w:name w:val="Balloon Text"/>
    <w:basedOn w:val="Normal"/>
    <w:link w:val="BalloonTextChar"/>
    <w:rsid w:val="00F309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09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09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09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09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09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0926"/>
    <w:pPr>
      <w:spacing w:before="0" w:after="0"/>
    </w:pPr>
  </w:style>
  <w:style w:type="paragraph" w:customStyle="1" w:styleId="BodyTextBold">
    <w:name w:val="Body Text Bold"/>
    <w:basedOn w:val="BodyText"/>
    <w:qFormat/>
    <w:rsid w:val="00F30926"/>
    <w:rPr>
      <w:b/>
    </w:rPr>
  </w:style>
  <w:style w:type="character" w:styleId="Hyperlink">
    <w:name w:val="Hyperlink"/>
    <w:basedOn w:val="DefaultParagraphFont"/>
    <w:uiPriority w:val="99"/>
    <w:unhideWhenUsed/>
    <w:rsid w:val="00653A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954</Words>
  <Characters>6187</Characters>
  <Application>Microsoft Office Word</Application>
  <DocSecurity>0</DocSecurity>
  <Lines>171</Lines>
  <Paragraphs>100</Paragraphs>
  <ScaleCrop>false</ScaleCrop>
  <Company>Author-it Software Corporation Ltd.</Company>
  <LinksUpToDate>false</LinksUpToDate>
  <CharactersWithSpaces>7041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CHCPRT042 Prepare young people for reintegration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2025-03-02T00:27:00Z</dcterms:created>
  <dcterms:modified xsi:type="dcterms:W3CDTF">2025-03-02T00:27:00Z</dcterms:modified>
</cp:coreProperties>
</file>