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BE8" w:rsidP="004B0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CHCPRT035 Develop and implement a multi-agency investigation and child risk assessment strategy</w:t>
      </w:r>
      <w:r>
        <w:fldChar w:fldCharType="end"/>
      </w:r>
    </w:p>
    <w:p w:rsidR="004B0BE8" w:rsidP="004B0BE8">
      <w:pPr>
        <w:pStyle w:val="Version"/>
        <w:sectPr w:rsidSect="003F1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7F5" w:rsidP="003F17F5">
      <w:pPr>
        <w:pStyle w:val="SuperHeading"/>
      </w:pPr>
      <w:r w:rsidRPr="003F17F5">
        <w:t>Assessment Requirements for CHCPRT035 Develop and implement a multi-agency investigation and child risk assessment strategy</w:t>
      </w:r>
    </w:p>
    <w:p w:rsidR="00000000" w:rsidRPr="003F17F5" w:rsidP="003F17F5">
      <w:pPr>
        <w:pStyle w:val="Heading1"/>
      </w:pPr>
      <w:bookmarkStart w:id="1" w:name="O_1277792"/>
      <w:bookmarkEnd w:id="1"/>
      <w:r w:rsidRPr="003F17F5">
        <w:t>Modification History</w:t>
      </w:r>
    </w:p>
    <w:p w:rsidR="00000000" w:rsidRPr="003F17F5" w:rsidP="004B0BE8">
      <w:pPr>
        <w:pStyle w:val="BodyText"/>
      </w:pPr>
      <w:r w:rsidRPr="003F17F5">
        <w:t>Not applicable.</w:t>
      </w:r>
    </w:p>
    <w:p w:rsidR="00000000" w:rsidRPr="003F17F5" w:rsidP="003F17F5">
      <w:pPr>
        <w:pStyle w:val="Heading1"/>
      </w:pPr>
      <w:bookmarkStart w:id="2" w:name="O_1277795"/>
      <w:bookmarkEnd w:id="2"/>
      <w:r w:rsidRPr="003F17F5">
        <w:t>Performance Evidence</w:t>
      </w:r>
    </w:p>
    <w:p w:rsidR="00000000" w:rsidRPr="003F17F5" w:rsidP="004B0BE8">
      <w:pPr>
        <w:pStyle w:val="BodyText"/>
      </w:pPr>
      <w:r w:rsidRPr="003F17F5">
        <w:t>Evidence of the ability to complete tasks outlined in elements and performance criteria of this unit in the context of the job role, and:</w:t>
      </w:r>
    </w:p>
    <w:p w:rsidR="00000000" w:rsidRPr="003F17F5" w:rsidP="003F17F5">
      <w:pPr>
        <w:pStyle w:val="ListBullet"/>
      </w:pPr>
      <w:r w:rsidRPr="003F17F5">
        <w:t>develop and implement at least one multi-agency investigation and child risk strategy related to an allegation of chi</w:t>
      </w:r>
      <w:r w:rsidRPr="003F17F5">
        <w:t>ld abuse or neglect, including:</w:t>
      </w:r>
    </w:p>
    <w:p w:rsidR="00000000" w:rsidRPr="003F17F5" w:rsidP="003F17F5">
      <w:pPr>
        <w:pStyle w:val="ListBullet2"/>
      </w:pPr>
      <w:r w:rsidRPr="003F17F5">
        <w:t>sourcing key agencies for involvement in investigations and assessments and working collaboratively with those agencies</w:t>
      </w:r>
    </w:p>
    <w:p w:rsidR="00000000" w:rsidRPr="003F17F5" w:rsidP="003F17F5">
      <w:pPr>
        <w:pStyle w:val="ListBullet2"/>
      </w:pPr>
      <w:r w:rsidRPr="003F17F5">
        <w:t>identifying key issues and considerations to be addressed in regard to the needs of the child and selec</w:t>
      </w:r>
      <w:r w:rsidRPr="003F17F5">
        <w:t>ting and developing a investigation and child risk strategy to respond to those issues</w:t>
      </w:r>
    </w:p>
    <w:p w:rsidR="00000000" w:rsidRPr="003F17F5" w:rsidP="003F17F5">
      <w:pPr>
        <w:pStyle w:val="ListBullet2"/>
      </w:pPr>
      <w:r w:rsidRPr="003F17F5">
        <w:t>evaluating the chosen investigation and child risk strategy to ensure it meets the key principles of child protection work</w:t>
      </w:r>
    </w:p>
    <w:p w:rsidR="00000000" w:rsidRPr="003F17F5" w:rsidP="003F17F5">
      <w:pPr>
        <w:pStyle w:val="ListBullet2"/>
      </w:pPr>
      <w:r w:rsidRPr="003F17F5">
        <w:t xml:space="preserve">implementing the best investigation and child </w:t>
      </w:r>
      <w:r w:rsidRPr="003F17F5">
        <w:t>risk strategy for the child and facilitating the associated practical arrangements</w:t>
      </w:r>
    </w:p>
    <w:p w:rsidR="00000000" w:rsidRPr="003F17F5" w:rsidP="003F17F5">
      <w:pPr>
        <w:pStyle w:val="ListBullet2"/>
      </w:pPr>
      <w:r w:rsidRPr="003F17F5">
        <w:t>working effectively and collaboratively with other agencies and personnel within organisational and interagency frameworks.</w:t>
      </w:r>
    </w:p>
    <w:p w:rsidR="00000000" w:rsidRPr="003F17F5" w:rsidP="003F17F5">
      <w:pPr>
        <w:pStyle w:val="AllowPageBreak"/>
      </w:pPr>
    </w:p>
    <w:p w:rsidR="00000000" w:rsidRPr="003F17F5" w:rsidP="003F17F5">
      <w:pPr>
        <w:pStyle w:val="Heading1"/>
      </w:pPr>
      <w:bookmarkStart w:id="3" w:name="O_1277794"/>
      <w:bookmarkEnd w:id="3"/>
      <w:r w:rsidRPr="003F17F5">
        <w:t>Knowledge Evidence</w:t>
      </w:r>
    </w:p>
    <w:p w:rsidR="00000000" w:rsidRPr="003F17F5" w:rsidP="004B0BE8">
      <w:pPr>
        <w:pStyle w:val="BodyText"/>
      </w:pPr>
      <w:r w:rsidRPr="003F17F5">
        <w:t>Demonstrated knowledge required to complete the tasks outlined in elements and performance criteria of this unit:</w:t>
      </w:r>
    </w:p>
    <w:p w:rsidR="00000000" w:rsidRPr="003F17F5" w:rsidP="003F17F5">
      <w:pPr>
        <w:pStyle w:val="ListBullet"/>
      </w:pPr>
      <w:r w:rsidRPr="003F17F5">
        <w:t>roles, responsibilities and functions of key agencies and personnel participating in interagency and collaborative casework</w:t>
      </w:r>
    </w:p>
    <w:p w:rsidR="00000000" w:rsidRPr="003F17F5" w:rsidP="003F17F5">
      <w:pPr>
        <w:pStyle w:val="ListBullet"/>
      </w:pPr>
      <w:r w:rsidRPr="003F17F5">
        <w:t>issues that may p</w:t>
      </w:r>
      <w:r w:rsidRPr="003F17F5">
        <w:t>resent and require action in investigation and risk assessment strategies</w:t>
      </w:r>
    </w:p>
    <w:p w:rsidR="00000000" w:rsidRPr="003F17F5" w:rsidP="003F17F5">
      <w:pPr>
        <w:pStyle w:val="ListBullet"/>
      </w:pPr>
      <w:r w:rsidRPr="003F17F5">
        <w:t>organisational and interagency child protection frameworks</w:t>
      </w:r>
    </w:p>
    <w:p w:rsidR="00000000" w:rsidRPr="003F17F5" w:rsidP="003F17F5">
      <w:pPr>
        <w:pStyle w:val="ListBullet"/>
      </w:pPr>
      <w:r w:rsidRPr="003F17F5">
        <w:t xml:space="preserve">options for intervention </w:t>
      </w:r>
    </w:p>
    <w:p w:rsidR="00000000" w:rsidRPr="003F17F5" w:rsidP="003F17F5">
      <w:pPr>
        <w:pStyle w:val="ListBullet"/>
      </w:pPr>
      <w:r w:rsidRPr="003F17F5">
        <w:t>key principles of child protection work</w:t>
      </w:r>
    </w:p>
    <w:p w:rsidR="00000000" w:rsidRPr="003F17F5" w:rsidP="003F17F5">
      <w:pPr>
        <w:pStyle w:val="ListBullet"/>
      </w:pPr>
      <w:r w:rsidRPr="003F17F5">
        <w:t>legislation and regulations of child protection work rele</w:t>
      </w:r>
      <w:r w:rsidRPr="003F17F5">
        <w:t>vant to the investigation and assessment of children at risk</w:t>
      </w:r>
    </w:p>
    <w:p w:rsidR="00000000" w:rsidRPr="003F17F5" w:rsidP="003F17F5">
      <w:pPr>
        <w:pStyle w:val="ListBullet"/>
      </w:pPr>
      <w:r w:rsidRPr="003F17F5">
        <w:t>organisational standards, policies and procedures.</w:t>
      </w:r>
    </w:p>
    <w:p w:rsidR="00000000" w:rsidRPr="003F17F5" w:rsidP="003F17F5">
      <w:pPr>
        <w:pStyle w:val="AllowPageBreak"/>
      </w:pPr>
    </w:p>
    <w:p w:rsidR="00000000" w:rsidRPr="003F17F5" w:rsidP="003F17F5">
      <w:pPr>
        <w:pStyle w:val="Heading1"/>
      </w:pPr>
      <w:bookmarkStart w:id="4" w:name="O_1277793"/>
      <w:bookmarkEnd w:id="4"/>
      <w:r w:rsidRPr="003F17F5">
        <w:t>Assessment Conditions</w:t>
      </w:r>
    </w:p>
    <w:p w:rsidR="00000000" w:rsidRPr="003F17F5" w:rsidP="004B0BE8">
      <w:pPr>
        <w:pStyle w:val="BodyText"/>
      </w:pPr>
      <w:r w:rsidRPr="003F17F5">
        <w:t xml:space="preserve">Skills must be demonstrated in the workplace, with the addition of simulations and scenarios where the </w:t>
      </w:r>
      <w:r w:rsidRPr="003F17F5">
        <w:t>full range of contexts and situations have not been provided in the workplace.</w:t>
      </w:r>
    </w:p>
    <w:p w:rsidR="00000000" w:rsidRPr="003F17F5" w:rsidP="004B0BE8">
      <w:pPr>
        <w:pStyle w:val="BodyText"/>
      </w:pPr>
      <w:r w:rsidRPr="003F17F5">
        <w:t>Assessment must ensure:</w:t>
      </w:r>
    </w:p>
    <w:p w:rsidR="00000000" w:rsidRPr="003F17F5" w:rsidP="003F17F5">
      <w:pPr>
        <w:pStyle w:val="ListBullet"/>
      </w:pPr>
      <w:r w:rsidRPr="003F17F5">
        <w:t>access to facilities, equipment and resources that reflect real working conditions and model industry operating conditions and contingencies</w:t>
      </w:r>
    </w:p>
    <w:p w:rsidR="00000000" w:rsidRPr="003F17F5" w:rsidP="003F17F5">
      <w:pPr>
        <w:pStyle w:val="ListBullet"/>
      </w:pPr>
      <w:r w:rsidRPr="003F17F5">
        <w:t xml:space="preserve">a detailed </w:t>
      </w:r>
      <w:r w:rsidRPr="003F17F5">
        <w:t>case study which reflects multi-agency roles and responsibilities</w:t>
      </w:r>
    </w:p>
    <w:p w:rsidR="00000000" w:rsidRPr="003F17F5" w:rsidP="003F17F5">
      <w:pPr>
        <w:pStyle w:val="ListBullet"/>
      </w:pPr>
      <w:r w:rsidRPr="003F17F5">
        <w:t>access to organisational standards, policies and procedures</w:t>
      </w:r>
    </w:p>
    <w:p w:rsidR="00000000" w:rsidRPr="003F17F5" w:rsidP="003F17F5">
      <w:pPr>
        <w:pStyle w:val="ListBullet"/>
      </w:pPr>
      <w:r w:rsidRPr="003F17F5">
        <w:t xml:space="preserve">opportunities for engagement with children and young people, personnel from other agencies and colleagues. </w:t>
      </w:r>
    </w:p>
    <w:p w:rsidR="00000000" w:rsidRPr="003F17F5" w:rsidP="004B0BE8">
      <w:pPr>
        <w:pStyle w:val="BodyText"/>
      </w:pPr>
      <w:r w:rsidRPr="003F17F5">
        <w:t>Assessors must satisfy</w:t>
      </w:r>
      <w:r w:rsidRPr="003F17F5">
        <w:t xml:space="preserve"> the Standards for Registered Training Organisations’ requirements for assessors.</w:t>
      </w:r>
    </w:p>
    <w:p w:rsidR="00000000" w:rsidRPr="003F17F5" w:rsidP="003F17F5">
      <w:pPr>
        <w:pStyle w:val="Heading1"/>
      </w:pPr>
      <w:bookmarkStart w:id="5" w:name="O_1277791"/>
      <w:bookmarkEnd w:id="5"/>
      <w:r w:rsidRPr="003F17F5">
        <w:t>Links</w:t>
      </w:r>
    </w:p>
    <w:p w:rsidR="00000000" w:rsidRPr="003F17F5" w:rsidP="004B0BE8">
      <w:pPr>
        <w:pStyle w:val="BodyText"/>
      </w:pPr>
      <w:r w:rsidRPr="003F17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0F8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F17F5" w:rsidP="003F17F5"/>
    <w:sectPr w:rsidSect="003F1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F5" w:rsidRPr="004B0BE8" w:rsidP="004B0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E8" w:rsidP="003F1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0BE8" w:rsidP="003F1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0BE8" w:rsidP="003F1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7F5" w:rsidRPr="004B0BE8" w:rsidP="004B0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E8" w:rsidRPr="002D2AF8" w:rsidP="003F1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CHCPRT035 Develop and implement a multi-agency investigation and child risk assessment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B0BE8" w:rsidP="003F1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F81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C4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9AA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7F5"/>
  </w:style>
  <w:style w:type="character" w:customStyle="1" w:styleId="Heading1Char">
    <w:name w:val="Heading 1 Char"/>
    <w:basedOn w:val="DefaultParagraphFont"/>
    <w:link w:val="Heading1"/>
    <w:rsid w:val="003F1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7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17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7F5"/>
    <w:rPr>
      <w:b/>
      <w:spacing w:val="0"/>
    </w:rPr>
  </w:style>
  <w:style w:type="paragraph" w:customStyle="1" w:styleId="SuperTitle">
    <w:name w:val="SuperTitle"/>
    <w:basedOn w:val="Title"/>
    <w:rsid w:val="003F1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7F5"/>
    <w:rPr>
      <w:i/>
    </w:rPr>
  </w:style>
  <w:style w:type="paragraph" w:styleId="Caption">
    <w:name w:val="caption"/>
    <w:basedOn w:val="BodyText"/>
    <w:next w:val="Normal"/>
    <w:qFormat/>
    <w:rsid w:val="003F1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7F5"/>
  </w:style>
  <w:style w:type="paragraph" w:styleId="TableofFigures">
    <w:name w:val="table of figures"/>
    <w:basedOn w:val="Normal"/>
    <w:next w:val="Normal"/>
    <w:semiHidden/>
    <w:rsid w:val="003F1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7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7F5"/>
    <w:rPr>
      <w:rFonts w:ascii="Wingdings" w:hAnsi="Wingdings"/>
    </w:rPr>
  </w:style>
  <w:style w:type="paragraph" w:customStyle="1" w:styleId="TableHeading">
    <w:name w:val="Table Heading"/>
    <w:basedOn w:val="HeadingBase"/>
    <w:rsid w:val="003F1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7F5"/>
    <w:rPr>
      <w:color w:val="0033CC"/>
      <w:u w:val="none"/>
    </w:rPr>
  </w:style>
  <w:style w:type="paragraph" w:customStyle="1" w:styleId="BodyTextRight">
    <w:name w:val="Body Text Right"/>
    <w:basedOn w:val="BodyText"/>
    <w:rsid w:val="003F1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7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7F5"/>
    <w:rPr>
      <w:sz w:val="32"/>
    </w:rPr>
  </w:style>
  <w:style w:type="paragraph" w:customStyle="1" w:styleId="HeadingProcedure">
    <w:name w:val="Heading Procedure"/>
    <w:basedOn w:val="HeadingBase"/>
    <w:next w:val="Normal"/>
    <w:rsid w:val="003F1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7F5"/>
    <w:pPr>
      <w:spacing w:before="60" w:after="60"/>
    </w:pPr>
  </w:style>
  <w:style w:type="paragraph" w:styleId="ListContinue">
    <w:name w:val="List Continue"/>
    <w:basedOn w:val="List"/>
    <w:rsid w:val="003F17F5"/>
    <w:pPr>
      <w:ind w:firstLine="0"/>
    </w:pPr>
  </w:style>
  <w:style w:type="paragraph" w:customStyle="1" w:styleId="ListNote">
    <w:name w:val="List Note"/>
    <w:basedOn w:val="List"/>
    <w:rsid w:val="003F1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7F5"/>
    <w:rPr>
      <w:rFonts w:ascii="Courier New" w:hAnsi="Courier New"/>
    </w:rPr>
  </w:style>
  <w:style w:type="paragraph" w:customStyle="1" w:styleId="NoteBullet">
    <w:name w:val="Note Bullet"/>
    <w:basedOn w:val="Note"/>
    <w:rsid w:val="003F1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7F5"/>
    <w:rPr>
      <w:b/>
      <w:smallCaps/>
    </w:rPr>
  </w:style>
  <w:style w:type="paragraph" w:customStyle="1" w:styleId="TableListNumber">
    <w:name w:val="Table List Number"/>
    <w:basedOn w:val="ListNumber"/>
    <w:rsid w:val="003F1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7F5"/>
    <w:pPr>
      <w:numPr>
        <w:numId w:val="9"/>
      </w:numPr>
    </w:pPr>
  </w:style>
  <w:style w:type="paragraph" w:customStyle="1" w:styleId="ListAlpha2">
    <w:name w:val="List Alpha 2"/>
    <w:basedOn w:val="List2"/>
    <w:rsid w:val="003F17F5"/>
    <w:pPr>
      <w:numPr>
        <w:numId w:val="8"/>
      </w:numPr>
    </w:pPr>
  </w:style>
  <w:style w:type="paragraph" w:styleId="List2">
    <w:name w:val="List 2"/>
    <w:basedOn w:val="BodyText"/>
    <w:rsid w:val="003F1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7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7F5"/>
    <w:pPr>
      <w:numPr>
        <w:numId w:val="4"/>
      </w:numPr>
    </w:pPr>
  </w:style>
  <w:style w:type="paragraph" w:styleId="ListContinue2">
    <w:name w:val="List Continue 2"/>
    <w:basedOn w:val="List2"/>
    <w:rsid w:val="003F17F5"/>
    <w:pPr>
      <w:ind w:firstLine="0"/>
    </w:pPr>
  </w:style>
  <w:style w:type="paragraph" w:styleId="ListContinue3">
    <w:name w:val="List Continue 3"/>
    <w:basedOn w:val="List3"/>
    <w:rsid w:val="003F17F5"/>
    <w:pPr>
      <w:ind w:left="1021" w:firstLine="0"/>
    </w:pPr>
  </w:style>
  <w:style w:type="paragraph" w:styleId="ListContinue4">
    <w:name w:val="List Continue 4"/>
    <w:basedOn w:val="List4"/>
    <w:rsid w:val="003F17F5"/>
    <w:pPr>
      <w:ind w:firstLine="0"/>
    </w:pPr>
  </w:style>
  <w:style w:type="paragraph" w:styleId="ListContinue5">
    <w:name w:val="List Continue 5"/>
    <w:basedOn w:val="List5"/>
    <w:rsid w:val="003F17F5"/>
    <w:pPr>
      <w:ind w:firstLine="0"/>
    </w:pPr>
  </w:style>
  <w:style w:type="paragraph" w:styleId="ListNumber3">
    <w:name w:val="List Number 3"/>
    <w:basedOn w:val="List3"/>
    <w:rsid w:val="003F17F5"/>
    <w:pPr>
      <w:numPr>
        <w:numId w:val="5"/>
      </w:numPr>
    </w:pPr>
  </w:style>
  <w:style w:type="paragraph" w:styleId="ListNumber4">
    <w:name w:val="List Number 4"/>
    <w:basedOn w:val="List4"/>
    <w:rsid w:val="003F17F5"/>
    <w:pPr>
      <w:numPr>
        <w:numId w:val="6"/>
      </w:numPr>
    </w:pPr>
  </w:style>
  <w:style w:type="paragraph" w:styleId="ListNumber5">
    <w:name w:val="List Number 5"/>
    <w:basedOn w:val="List5"/>
    <w:rsid w:val="003F17F5"/>
    <w:pPr>
      <w:numPr>
        <w:numId w:val="7"/>
      </w:numPr>
    </w:pPr>
  </w:style>
  <w:style w:type="paragraph" w:styleId="BlockText">
    <w:name w:val="Block Text"/>
    <w:basedOn w:val="Normal"/>
    <w:rsid w:val="003F1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7F5"/>
    <w:rPr>
      <w:sz w:val="16"/>
      <w:vertAlign w:val="superscript"/>
    </w:rPr>
  </w:style>
  <w:style w:type="character" w:customStyle="1" w:styleId="Symbols">
    <w:name w:val="Symbols"/>
    <w:basedOn w:val="DefaultParagraphFont"/>
    <w:rsid w:val="003F17F5"/>
    <w:rPr>
      <w:rFonts w:ascii="Symbol" w:hAnsi="Symbol"/>
    </w:rPr>
  </w:style>
  <w:style w:type="character" w:customStyle="1" w:styleId="MenuOptions">
    <w:name w:val="Menu Options"/>
    <w:basedOn w:val="DefaultParagraphFont"/>
    <w:rsid w:val="003F1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7F5"/>
    <w:rPr>
      <w:b/>
    </w:rPr>
  </w:style>
  <w:style w:type="character" w:customStyle="1" w:styleId="Underlined">
    <w:name w:val="Underlined"/>
    <w:basedOn w:val="DefaultParagraphFont"/>
    <w:rsid w:val="003F17F5"/>
    <w:rPr>
      <w:u w:val="single"/>
    </w:rPr>
  </w:style>
  <w:style w:type="paragraph" w:customStyle="1" w:styleId="TableBodyTextRight">
    <w:name w:val="Table Body Text Right"/>
    <w:basedOn w:val="TableBodyText"/>
    <w:rsid w:val="003F1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7F5"/>
    <w:rPr>
      <w:sz w:val="18"/>
    </w:rPr>
  </w:style>
  <w:style w:type="paragraph" w:customStyle="1" w:styleId="BodySmallRight">
    <w:name w:val="Body Small Right"/>
    <w:basedOn w:val="BodyTextRight"/>
    <w:rsid w:val="003F17F5"/>
    <w:rPr>
      <w:sz w:val="18"/>
      <w:szCs w:val="18"/>
    </w:rPr>
  </w:style>
  <w:style w:type="paragraph" w:customStyle="1" w:styleId="MarginEdition">
    <w:name w:val="Margin Edition"/>
    <w:basedOn w:val="MarginNote"/>
    <w:rsid w:val="003F1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7F5"/>
    <w:rPr>
      <w:sz w:val="2"/>
      <w:szCs w:val="2"/>
    </w:rPr>
  </w:style>
  <w:style w:type="character" w:customStyle="1" w:styleId="Small">
    <w:name w:val="Small"/>
    <w:basedOn w:val="DefaultParagraphFont"/>
    <w:rsid w:val="003F17F5"/>
    <w:rPr>
      <w:sz w:val="16"/>
    </w:rPr>
  </w:style>
  <w:style w:type="paragraph" w:customStyle="1" w:styleId="WideTable">
    <w:name w:val="Wide Table"/>
    <w:basedOn w:val="Normal"/>
    <w:rsid w:val="003F1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7F5"/>
  </w:style>
  <w:style w:type="paragraph" w:styleId="Quote">
    <w:name w:val="Quote"/>
    <w:basedOn w:val="Heading1"/>
    <w:link w:val="QuoteChar"/>
    <w:qFormat/>
    <w:rsid w:val="003F1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7F5"/>
    <w:pPr>
      <w:pageBreakBefore/>
    </w:pPr>
  </w:style>
  <w:style w:type="paragraph" w:customStyle="1" w:styleId="Border">
    <w:name w:val="Border"/>
    <w:basedOn w:val="Normal"/>
    <w:qFormat/>
    <w:rsid w:val="003F1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7F5"/>
    <w:rPr>
      <w:u w:val="single"/>
    </w:rPr>
  </w:style>
  <w:style w:type="character" w:customStyle="1" w:styleId="BoldandItalics">
    <w:name w:val="Bold and Italics"/>
    <w:qFormat/>
    <w:rsid w:val="003F17F5"/>
    <w:rPr>
      <w:b/>
      <w:i/>
      <w:u w:val="none"/>
    </w:rPr>
  </w:style>
  <w:style w:type="paragraph" w:styleId="BalloonText">
    <w:name w:val="Balloon Text"/>
    <w:basedOn w:val="Normal"/>
    <w:link w:val="BalloonTextChar"/>
    <w:rsid w:val="003F1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7F5"/>
    <w:pPr>
      <w:spacing w:before="0" w:after="0"/>
    </w:pPr>
  </w:style>
  <w:style w:type="paragraph" w:customStyle="1" w:styleId="BodyTextBold">
    <w:name w:val="Body Text Bold"/>
    <w:basedOn w:val="BodyText"/>
    <w:qFormat/>
    <w:rsid w:val="003F17F5"/>
    <w:rPr>
      <w:b/>
    </w:rPr>
  </w:style>
  <w:style w:type="character" w:styleId="Hyperlink">
    <w:name w:val="Hyperlink"/>
    <w:basedOn w:val="DefaultParagraphFont"/>
    <w:uiPriority w:val="99"/>
    <w:unhideWhenUsed/>
    <w:rsid w:val="004B0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2586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CHCPRT035 Develop and implement a multi-agency investigation and child risk assessment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2023-07-01T03:35:00Z</dcterms:created>
  <dcterms:modified xsi:type="dcterms:W3CDTF">2023-07-01T03:35:00Z</dcterms:modified>
</cp:coreProperties>
</file>