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772" w:rsidP="00F84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CHCPRT030 Build professional practice and sectoral expertise</w:t>
      </w:r>
      <w:r>
        <w:fldChar w:fldCharType="end"/>
      </w:r>
    </w:p>
    <w:p w:rsidR="00F84772" w:rsidP="00F84772">
      <w:pPr>
        <w:pStyle w:val="Version"/>
        <w:sectPr w:rsidSect="00FD4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0CF" w:rsidP="00FD40CF">
      <w:pPr>
        <w:pStyle w:val="SuperHeading"/>
      </w:pPr>
      <w:r w:rsidRPr="00FD40CF">
        <w:t>Assessment Requirements for CHCPRT030 Build professiona</w:t>
      </w:r>
      <w:r w:rsidRPr="00FD40CF">
        <w:t>l practice and sectoral expertise</w:t>
      </w:r>
    </w:p>
    <w:p w:rsidR="00000000" w:rsidRPr="00FD40CF" w:rsidP="00FD40CF">
      <w:pPr>
        <w:pStyle w:val="Heading1"/>
      </w:pPr>
      <w:bookmarkStart w:id="1" w:name="O_1277717"/>
      <w:bookmarkEnd w:id="1"/>
      <w:r w:rsidRPr="00FD40CF">
        <w:t>Modification History</w:t>
      </w:r>
    </w:p>
    <w:p w:rsidR="00000000" w:rsidRPr="00FD40CF" w:rsidP="00F84772">
      <w:pPr>
        <w:pStyle w:val="BodyText"/>
      </w:pPr>
      <w:r w:rsidRPr="00FD40CF">
        <w:t>Not applicable.</w:t>
      </w:r>
    </w:p>
    <w:p w:rsidR="00000000" w:rsidRPr="00FD40CF" w:rsidP="00FD40CF">
      <w:pPr>
        <w:pStyle w:val="Heading1"/>
      </w:pPr>
      <w:bookmarkStart w:id="2" w:name="O_1277720"/>
      <w:bookmarkEnd w:id="2"/>
      <w:r w:rsidRPr="00FD40CF">
        <w:t>Performance Evidence</w:t>
      </w:r>
    </w:p>
    <w:p w:rsidR="00000000" w:rsidRPr="00FD40CF" w:rsidP="00F84772">
      <w:pPr>
        <w:pStyle w:val="BodyText"/>
      </w:pPr>
      <w:r w:rsidRPr="00FD40CF">
        <w:t>Evidence of the ability to complete tasks outlined in elements and performance criteria of this unit in the context of the job role, and:</w:t>
      </w:r>
    </w:p>
    <w:p w:rsidR="00000000" w:rsidRPr="00FD40CF" w:rsidP="00FD40CF">
      <w:pPr>
        <w:pStyle w:val="ListBullet"/>
      </w:pPr>
      <w:r w:rsidRPr="00FD40CF">
        <w:t>source and critique three national or State or Territory child protection frameworks and use these to analyse own ser</w:t>
      </w:r>
      <w:r w:rsidRPr="00FD40CF">
        <w:t>vice and its methods and systems</w:t>
      </w:r>
    </w:p>
    <w:p w:rsidR="00000000" w:rsidRPr="00FD40CF" w:rsidP="00FD40CF">
      <w:pPr>
        <w:pStyle w:val="ListBullet"/>
      </w:pPr>
      <w:r w:rsidRPr="00FD40CF">
        <w:t>undertake at least two clinical supervision sessions to reflect on own practice and develop insight into biases and blocks to working effectively with people</w:t>
      </w:r>
    </w:p>
    <w:p w:rsidR="00000000" w:rsidRPr="00FD40CF" w:rsidP="00FD40CF">
      <w:pPr>
        <w:pStyle w:val="ListBullet"/>
      </w:pPr>
      <w:r w:rsidRPr="00FD40CF">
        <w:t xml:space="preserve">use at least two professional experiences and sectoral knowledge </w:t>
      </w:r>
      <w:r w:rsidRPr="00FD40CF">
        <w:t>to recommend improvements to the service.</w:t>
      </w:r>
    </w:p>
    <w:p w:rsidR="00000000" w:rsidRPr="00FD40CF" w:rsidP="00FD40CF">
      <w:pPr>
        <w:pStyle w:val="AllowPageBreak"/>
      </w:pPr>
    </w:p>
    <w:p w:rsidR="00000000" w:rsidRPr="00FD40CF" w:rsidP="00FD40CF">
      <w:pPr>
        <w:pStyle w:val="Heading1"/>
      </w:pPr>
      <w:bookmarkStart w:id="3" w:name="O_1277719"/>
      <w:bookmarkEnd w:id="3"/>
      <w:r w:rsidRPr="00FD40CF">
        <w:t>Knowledge Evidence</w:t>
      </w:r>
    </w:p>
    <w:p w:rsidR="00000000" w:rsidRPr="00FD40CF" w:rsidP="00F84772">
      <w:pPr>
        <w:pStyle w:val="BodyText"/>
      </w:pPr>
      <w:r w:rsidRPr="00FD40CF">
        <w:t>Demonstrated knowledge required to complete the tasks outlined in elements and performance criteria of this unit:</w:t>
      </w:r>
    </w:p>
    <w:p w:rsidR="00000000" w:rsidRPr="00FD40CF" w:rsidP="00FD40CF">
      <w:pPr>
        <w:pStyle w:val="ListBullet"/>
      </w:pPr>
      <w:r w:rsidRPr="00FD40CF">
        <w:t>Commonwealth and State or Territory legislation, code of ethi</w:t>
      </w:r>
      <w:r w:rsidRPr="00FD40CF">
        <w:t>cs and policy relevant to professional practice</w:t>
      </w:r>
    </w:p>
    <w:p w:rsidR="00000000" w:rsidRPr="00FD40CF" w:rsidP="00FD40CF">
      <w:pPr>
        <w:pStyle w:val="ListBullet"/>
      </w:pPr>
      <w:r w:rsidRPr="00FD40CF">
        <w:t>key stakeholders in the sector and authorities responsible for overseeing child protection</w:t>
      </w:r>
    </w:p>
    <w:p w:rsidR="00000000" w:rsidRPr="00FD40CF" w:rsidP="00FD40CF">
      <w:pPr>
        <w:pStyle w:val="ListBullet"/>
      </w:pPr>
      <w:r w:rsidRPr="00FD40CF">
        <w:t xml:space="preserve">trauma informed care </w:t>
      </w:r>
    </w:p>
    <w:p w:rsidR="00000000" w:rsidRPr="00FD40CF" w:rsidP="00FD40CF">
      <w:pPr>
        <w:pStyle w:val="ListBullet"/>
      </w:pPr>
      <w:r w:rsidRPr="00FD40CF">
        <w:t>the principles of reflective practice</w:t>
      </w:r>
    </w:p>
    <w:p w:rsidR="00000000" w:rsidRPr="00FD40CF" w:rsidP="00FD40CF">
      <w:pPr>
        <w:pStyle w:val="ListBullet"/>
      </w:pPr>
      <w:r w:rsidRPr="00FD40CF">
        <w:t>national and State or Territory frameworks.</w:t>
      </w:r>
    </w:p>
    <w:p w:rsidR="00000000" w:rsidRPr="00FD40CF" w:rsidP="00FD40CF">
      <w:pPr>
        <w:pStyle w:val="AllowPageBreak"/>
      </w:pPr>
    </w:p>
    <w:p w:rsidR="00000000" w:rsidRPr="00FD40CF" w:rsidP="00FD40CF">
      <w:pPr>
        <w:pStyle w:val="Heading1"/>
      </w:pPr>
      <w:bookmarkStart w:id="4" w:name="O_1277718"/>
      <w:bookmarkEnd w:id="4"/>
      <w:r w:rsidRPr="00FD40CF">
        <w:t>Assessment Conditions</w:t>
      </w:r>
    </w:p>
    <w:p w:rsidR="00000000" w:rsidRPr="00FD40CF" w:rsidP="00F84772">
      <w:pPr>
        <w:pStyle w:val="BodyText"/>
      </w:pPr>
      <w:r w:rsidRPr="00FD40CF">
        <w:t>Skills must be demonstrated in the workplace or simulated environment.</w:t>
      </w:r>
    </w:p>
    <w:p w:rsidR="00000000" w:rsidRPr="00FD40CF" w:rsidP="00F84772">
      <w:pPr>
        <w:pStyle w:val="BodyText"/>
      </w:pPr>
      <w:r w:rsidRPr="00FD40CF">
        <w:t xml:space="preserve">Simulated assessment environments must simulate the real-life working environment where these skills and knowledge would be performed, with all the relevant </w:t>
      </w:r>
      <w:r w:rsidRPr="00FD40CF">
        <w:t>equipment and resources of that working environment.</w:t>
      </w:r>
    </w:p>
    <w:p w:rsidR="00000000" w:rsidRPr="00FD40CF" w:rsidP="00F84772">
      <w:pPr>
        <w:pStyle w:val="BodyText"/>
      </w:pPr>
      <w:r w:rsidRPr="00FD40CF">
        <w:t>Assessment must ensure:</w:t>
      </w:r>
    </w:p>
    <w:p w:rsidR="00000000" w:rsidRPr="00FD40CF" w:rsidP="00FD40CF">
      <w:pPr>
        <w:pStyle w:val="ListBullet"/>
      </w:pPr>
      <w:r w:rsidRPr="00FD40CF">
        <w:t>access to facilities, equipment and resources that reflect real working conditions and model industry operating conditions and contingencies</w:t>
      </w:r>
    </w:p>
    <w:p w:rsidR="00000000" w:rsidRPr="00FD40CF" w:rsidP="00FD40CF">
      <w:pPr>
        <w:pStyle w:val="ListBullet"/>
      </w:pPr>
      <w:r w:rsidRPr="00FD40CF">
        <w:t>access to organisational standards, policies and procedures</w:t>
      </w:r>
    </w:p>
    <w:p w:rsidR="00000000" w:rsidRPr="00FD40CF" w:rsidP="00FD40CF">
      <w:pPr>
        <w:pStyle w:val="ListBullet"/>
      </w:pPr>
      <w:r w:rsidRPr="00FD40CF">
        <w:t>current national and relevant State or Territory based frameworks.</w:t>
      </w:r>
    </w:p>
    <w:p w:rsidR="00000000" w:rsidRPr="00FD40CF" w:rsidP="00F84772">
      <w:pPr>
        <w:pStyle w:val="BodyText"/>
      </w:pPr>
      <w:r w:rsidRPr="00FD40CF">
        <w:t>Assessors must satisfy the Standards for Registered Training Organisations’ requirements for assessors.</w:t>
      </w:r>
    </w:p>
    <w:p w:rsidR="00000000" w:rsidRPr="00FD40CF" w:rsidP="00FD40CF">
      <w:pPr>
        <w:pStyle w:val="Heading1"/>
      </w:pPr>
      <w:bookmarkStart w:id="5" w:name="O_1277716"/>
      <w:bookmarkEnd w:id="5"/>
      <w:r w:rsidRPr="00FD40CF">
        <w:t>Links</w:t>
      </w:r>
    </w:p>
    <w:p w:rsidR="00000000" w:rsidRPr="00FD40CF" w:rsidP="00F84772">
      <w:pPr>
        <w:pStyle w:val="BodyText"/>
      </w:pPr>
      <w:r w:rsidRPr="00FD4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FF3CE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D40CF" w:rsidP="00FD40CF"/>
    <w:sectPr w:rsidSect="00FD4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CF" w:rsidRPr="00F84772" w:rsidP="00F84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72" w:rsidP="00FD4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772" w:rsidP="00FD4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4772" w:rsidP="00FD4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0CF" w:rsidRPr="00F84772" w:rsidP="00F84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72" w:rsidRPr="002D2AF8" w:rsidP="00FD4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CHCPRT030 Build professional practice and sectoral expertise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84772" w:rsidP="00FD4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B85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648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0CF"/>
  </w:style>
  <w:style w:type="character" w:customStyle="1" w:styleId="Heading1Char">
    <w:name w:val="Heading 1 Char"/>
    <w:basedOn w:val="DefaultParagraphFont"/>
    <w:link w:val="Heading1"/>
    <w:rsid w:val="00FD4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0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0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D4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0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40CF"/>
    <w:rPr>
      <w:b/>
      <w:spacing w:val="0"/>
    </w:rPr>
  </w:style>
  <w:style w:type="paragraph" w:customStyle="1" w:styleId="SuperTitle">
    <w:name w:val="SuperTitle"/>
    <w:basedOn w:val="Title"/>
    <w:rsid w:val="00FD4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0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0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0CF"/>
    <w:rPr>
      <w:i/>
    </w:rPr>
  </w:style>
  <w:style w:type="paragraph" w:styleId="Caption">
    <w:name w:val="caption"/>
    <w:basedOn w:val="BodyText"/>
    <w:next w:val="Normal"/>
    <w:qFormat/>
    <w:rsid w:val="00FD4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0CF"/>
  </w:style>
  <w:style w:type="paragraph" w:styleId="TableofFigures">
    <w:name w:val="table of figures"/>
    <w:basedOn w:val="Normal"/>
    <w:next w:val="Normal"/>
    <w:semiHidden/>
    <w:rsid w:val="00FD4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0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40CF"/>
    <w:rPr>
      <w:rFonts w:ascii="Wingdings" w:hAnsi="Wingdings"/>
    </w:rPr>
  </w:style>
  <w:style w:type="paragraph" w:customStyle="1" w:styleId="TableHeading">
    <w:name w:val="Table Heading"/>
    <w:basedOn w:val="HeadingBase"/>
    <w:rsid w:val="00FD4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0CF"/>
    <w:rPr>
      <w:color w:val="0033CC"/>
      <w:u w:val="none"/>
    </w:rPr>
  </w:style>
  <w:style w:type="paragraph" w:customStyle="1" w:styleId="BodyTextRight">
    <w:name w:val="Body Text Right"/>
    <w:basedOn w:val="BodyText"/>
    <w:rsid w:val="00FD4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0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0CF"/>
    <w:rPr>
      <w:sz w:val="32"/>
    </w:rPr>
  </w:style>
  <w:style w:type="paragraph" w:customStyle="1" w:styleId="HeadingProcedure">
    <w:name w:val="Heading Procedure"/>
    <w:basedOn w:val="HeadingBase"/>
    <w:next w:val="Normal"/>
    <w:rsid w:val="00FD4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0CF"/>
    <w:pPr>
      <w:spacing w:before="60" w:after="60"/>
    </w:pPr>
  </w:style>
  <w:style w:type="paragraph" w:styleId="ListContinue">
    <w:name w:val="List Continue"/>
    <w:basedOn w:val="List"/>
    <w:rsid w:val="00FD40CF"/>
    <w:pPr>
      <w:ind w:firstLine="0"/>
    </w:pPr>
  </w:style>
  <w:style w:type="paragraph" w:customStyle="1" w:styleId="ListNote">
    <w:name w:val="List Note"/>
    <w:basedOn w:val="List"/>
    <w:rsid w:val="00FD4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0CF"/>
    <w:rPr>
      <w:rFonts w:ascii="Courier New" w:hAnsi="Courier New"/>
    </w:rPr>
  </w:style>
  <w:style w:type="paragraph" w:customStyle="1" w:styleId="NoteBullet">
    <w:name w:val="Note Bullet"/>
    <w:basedOn w:val="Note"/>
    <w:rsid w:val="00FD4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0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4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0CF"/>
    <w:rPr>
      <w:b/>
      <w:smallCaps/>
    </w:rPr>
  </w:style>
  <w:style w:type="paragraph" w:customStyle="1" w:styleId="TableListNumber">
    <w:name w:val="Table List Number"/>
    <w:basedOn w:val="ListNumber"/>
    <w:rsid w:val="00FD4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0CF"/>
    <w:pPr>
      <w:numPr>
        <w:numId w:val="8"/>
      </w:numPr>
    </w:pPr>
  </w:style>
  <w:style w:type="paragraph" w:customStyle="1" w:styleId="ListAlpha2">
    <w:name w:val="List Alpha 2"/>
    <w:basedOn w:val="List2"/>
    <w:rsid w:val="00FD40CF"/>
    <w:pPr>
      <w:numPr>
        <w:numId w:val="7"/>
      </w:numPr>
    </w:pPr>
  </w:style>
  <w:style w:type="paragraph" w:styleId="List2">
    <w:name w:val="List 2"/>
    <w:basedOn w:val="BodyText"/>
    <w:rsid w:val="00FD4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0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0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40CF"/>
    <w:pPr>
      <w:numPr>
        <w:numId w:val="3"/>
      </w:numPr>
    </w:pPr>
  </w:style>
  <w:style w:type="paragraph" w:styleId="ListContinue2">
    <w:name w:val="List Continue 2"/>
    <w:basedOn w:val="List2"/>
    <w:rsid w:val="00FD40CF"/>
    <w:pPr>
      <w:ind w:firstLine="0"/>
    </w:pPr>
  </w:style>
  <w:style w:type="paragraph" w:styleId="ListContinue3">
    <w:name w:val="List Continue 3"/>
    <w:basedOn w:val="List3"/>
    <w:rsid w:val="00FD40CF"/>
    <w:pPr>
      <w:ind w:left="1021" w:firstLine="0"/>
    </w:pPr>
  </w:style>
  <w:style w:type="paragraph" w:styleId="ListContinue4">
    <w:name w:val="List Continue 4"/>
    <w:basedOn w:val="List4"/>
    <w:rsid w:val="00FD40CF"/>
    <w:pPr>
      <w:ind w:firstLine="0"/>
    </w:pPr>
  </w:style>
  <w:style w:type="paragraph" w:styleId="ListContinue5">
    <w:name w:val="List Continue 5"/>
    <w:basedOn w:val="List5"/>
    <w:rsid w:val="00FD40CF"/>
    <w:pPr>
      <w:ind w:firstLine="0"/>
    </w:pPr>
  </w:style>
  <w:style w:type="paragraph" w:styleId="ListNumber3">
    <w:name w:val="List Number 3"/>
    <w:basedOn w:val="List3"/>
    <w:rsid w:val="00FD40CF"/>
    <w:pPr>
      <w:numPr>
        <w:numId w:val="4"/>
      </w:numPr>
    </w:pPr>
  </w:style>
  <w:style w:type="paragraph" w:styleId="ListNumber4">
    <w:name w:val="List Number 4"/>
    <w:basedOn w:val="List4"/>
    <w:rsid w:val="00FD40CF"/>
    <w:pPr>
      <w:numPr>
        <w:numId w:val="5"/>
      </w:numPr>
    </w:pPr>
  </w:style>
  <w:style w:type="paragraph" w:styleId="ListNumber5">
    <w:name w:val="List Number 5"/>
    <w:basedOn w:val="List5"/>
    <w:rsid w:val="00FD40CF"/>
    <w:pPr>
      <w:numPr>
        <w:numId w:val="6"/>
      </w:numPr>
    </w:pPr>
  </w:style>
  <w:style w:type="paragraph" w:styleId="BlockText">
    <w:name w:val="Block Text"/>
    <w:basedOn w:val="Normal"/>
    <w:rsid w:val="00FD4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0CF"/>
    <w:rPr>
      <w:sz w:val="16"/>
      <w:vertAlign w:val="superscript"/>
    </w:rPr>
  </w:style>
  <w:style w:type="character" w:customStyle="1" w:styleId="Symbols">
    <w:name w:val="Symbols"/>
    <w:basedOn w:val="DefaultParagraphFont"/>
    <w:rsid w:val="00FD40CF"/>
    <w:rPr>
      <w:rFonts w:ascii="Symbol" w:hAnsi="Symbol"/>
    </w:rPr>
  </w:style>
  <w:style w:type="character" w:customStyle="1" w:styleId="MenuOptions">
    <w:name w:val="Menu Options"/>
    <w:basedOn w:val="DefaultParagraphFont"/>
    <w:rsid w:val="00FD4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0CF"/>
    <w:rPr>
      <w:b/>
    </w:rPr>
  </w:style>
  <w:style w:type="character" w:customStyle="1" w:styleId="Underlined">
    <w:name w:val="Underlined"/>
    <w:basedOn w:val="DefaultParagraphFont"/>
    <w:rsid w:val="00FD40CF"/>
    <w:rPr>
      <w:u w:val="single"/>
    </w:rPr>
  </w:style>
  <w:style w:type="paragraph" w:customStyle="1" w:styleId="TableBodyTextRight">
    <w:name w:val="Table Body Text Right"/>
    <w:basedOn w:val="TableBodyText"/>
    <w:rsid w:val="00FD4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0CF"/>
    <w:rPr>
      <w:sz w:val="18"/>
    </w:rPr>
  </w:style>
  <w:style w:type="paragraph" w:customStyle="1" w:styleId="BodySmallRight">
    <w:name w:val="Body Small Right"/>
    <w:basedOn w:val="BodyTextRight"/>
    <w:rsid w:val="00FD40CF"/>
    <w:rPr>
      <w:sz w:val="18"/>
      <w:szCs w:val="18"/>
    </w:rPr>
  </w:style>
  <w:style w:type="paragraph" w:customStyle="1" w:styleId="MarginEdition">
    <w:name w:val="Margin Edition"/>
    <w:basedOn w:val="MarginNote"/>
    <w:rsid w:val="00FD4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0CF"/>
    <w:rPr>
      <w:sz w:val="2"/>
      <w:szCs w:val="2"/>
    </w:rPr>
  </w:style>
  <w:style w:type="character" w:customStyle="1" w:styleId="Small">
    <w:name w:val="Small"/>
    <w:basedOn w:val="DefaultParagraphFont"/>
    <w:rsid w:val="00FD40CF"/>
    <w:rPr>
      <w:sz w:val="16"/>
    </w:rPr>
  </w:style>
  <w:style w:type="paragraph" w:customStyle="1" w:styleId="WideTable">
    <w:name w:val="Wide Table"/>
    <w:basedOn w:val="Normal"/>
    <w:rsid w:val="00FD4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0CF"/>
  </w:style>
  <w:style w:type="paragraph" w:styleId="Quote">
    <w:name w:val="Quote"/>
    <w:basedOn w:val="Heading1"/>
    <w:link w:val="QuoteChar"/>
    <w:qFormat/>
    <w:rsid w:val="00FD4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0CF"/>
    <w:pPr>
      <w:pageBreakBefore/>
    </w:pPr>
  </w:style>
  <w:style w:type="paragraph" w:customStyle="1" w:styleId="Border">
    <w:name w:val="Border"/>
    <w:basedOn w:val="Normal"/>
    <w:qFormat/>
    <w:rsid w:val="00FD4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0CF"/>
    <w:rPr>
      <w:u w:val="single"/>
    </w:rPr>
  </w:style>
  <w:style w:type="character" w:customStyle="1" w:styleId="BoldandItalics">
    <w:name w:val="Bold and Italics"/>
    <w:qFormat/>
    <w:rsid w:val="00FD40CF"/>
    <w:rPr>
      <w:b/>
      <w:i/>
      <w:u w:val="none"/>
    </w:rPr>
  </w:style>
  <w:style w:type="paragraph" w:styleId="BalloonText">
    <w:name w:val="Balloon Text"/>
    <w:basedOn w:val="Normal"/>
    <w:link w:val="BalloonTextChar"/>
    <w:rsid w:val="00FD4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0CF"/>
    <w:pPr>
      <w:spacing w:before="0" w:after="0"/>
    </w:pPr>
  </w:style>
  <w:style w:type="paragraph" w:customStyle="1" w:styleId="BodyTextBold">
    <w:name w:val="Body Text Bold"/>
    <w:basedOn w:val="BodyText"/>
    <w:qFormat/>
    <w:rsid w:val="00FD40CF"/>
    <w:rPr>
      <w:b/>
    </w:rPr>
  </w:style>
  <w:style w:type="character" w:styleId="Hyperlink">
    <w:name w:val="Hyperlink"/>
    <w:basedOn w:val="DefaultParagraphFont"/>
    <w:uiPriority w:val="99"/>
    <w:unhideWhenUsed/>
    <w:rsid w:val="00F84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1966</Characters>
  <Application>Microsoft Office Word</Application>
  <DocSecurity>0</DocSecurity>
  <Lines>50</Lines>
  <Paragraphs>33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CHCPRT030 Build professional practice and sectoral expertise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