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032D" w:rsidP="00E7032D">
      <w:pPr>
        <w:pStyle w:val="Title"/>
      </w:pPr>
      <w:r>
        <w:fldChar w:fldCharType="begin"/>
      </w:r>
      <w:r>
        <w:instrText xml:space="preserve"> TITLE   \* MERGEFORMAT </w:instrText>
      </w:r>
      <w:r>
        <w:fldChar w:fldCharType="separate"/>
      </w:r>
      <w:r>
        <w:t>Assessment Requirements for CHCPRT014 Interact with the legal system to protect children</w:t>
      </w:r>
      <w:r>
        <w:fldChar w:fldCharType="end"/>
      </w:r>
    </w:p>
    <w:p w:rsidR="00E7032D" w:rsidP="00E7032D">
      <w:pPr>
        <w:pStyle w:val="Version"/>
        <w:sectPr w:rsidSect="005B69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B6952" w:rsidP="005B6952">
      <w:pPr>
        <w:pStyle w:val="SuperHeading"/>
      </w:pPr>
      <w:r w:rsidRPr="005B6952">
        <w:t>Assessment Requirements for CHCPRT014 Interact with the legal system to protect children</w:t>
      </w:r>
    </w:p>
    <w:p w:rsidR="00000000" w:rsidRPr="005B6952" w:rsidP="005B6952">
      <w:pPr>
        <w:pStyle w:val="Heading1"/>
      </w:pPr>
      <w:bookmarkStart w:id="1" w:name="O_739867"/>
      <w:bookmarkEnd w:id="1"/>
      <w:r w:rsidRPr="005B6952">
        <w:t>Modification History</w:t>
      </w:r>
    </w:p>
    <w:tbl>
      <w:tblPr>
        <w:tblW w:w="0" w:type="auto"/>
        <w:tblLayout w:type="fixed"/>
        <w:tblCellMar>
          <w:left w:w="62" w:type="dxa"/>
          <w:right w:w="62" w:type="dxa"/>
        </w:tblCellMar>
        <w:tblLook w:val="0000"/>
      </w:tblPr>
      <w:tblGrid>
        <w:gridCol w:w="3060"/>
        <w:gridCol w:w="6074"/>
      </w:tblGrid>
      <w:tr w:rsidTr="005B6952">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5B6952" w:rsidP="005B6952">
            <w:pPr>
              <w:pStyle w:val="BodyText"/>
            </w:pPr>
            <w:r w:rsidRPr="005B6952">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B6952">
            <w:pPr>
              <w:pStyle w:val="BodyText"/>
              <w:rPr>
                <w:lang w:val="en-NZ"/>
              </w:rPr>
            </w:pPr>
            <w:r w:rsidRPr="005B6952">
              <w:rPr>
                <w:rStyle w:val="SpecialBold"/>
              </w:rPr>
              <w:t>Comments</w:t>
            </w:r>
          </w:p>
        </w:tc>
      </w:tr>
      <w:tr w:rsidTr="005B6952">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B6952">
            <w:pPr>
              <w:pStyle w:val="BodyText"/>
              <w:rPr>
                <w:lang w:val="en-NZ"/>
              </w:rPr>
            </w:pPr>
            <w:r w:rsidRPr="005B6952">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5B6952" w:rsidP="005B6952">
            <w:pPr>
              <w:pStyle w:val="BodyText"/>
            </w:pPr>
            <w:r w:rsidRPr="005B6952">
              <w:t>Updated:</w:t>
            </w:r>
          </w:p>
          <w:p w:rsidR="00000000" w:rsidRPr="005B6952" w:rsidP="005B6952">
            <w:pPr>
              <w:pStyle w:val="ListBullet"/>
            </w:pPr>
            <w:r w:rsidRPr="005B6952">
              <w:t>assessor requirements statement</w:t>
            </w:r>
          </w:p>
          <w:p w:rsidR="00000000" w:rsidRPr="005B6952" w:rsidP="005B6952">
            <w:pPr>
              <w:pStyle w:val="ListBullet"/>
            </w:pPr>
            <w:r w:rsidRPr="005B6952">
              <w:t>foundation skills lead in statement</w:t>
            </w:r>
          </w:p>
          <w:p w:rsidR="00000000" w:rsidRPr="005B6952" w:rsidP="005B6952">
            <w:pPr>
              <w:pStyle w:val="ListBullet"/>
            </w:pPr>
            <w:r w:rsidRPr="005B6952">
              <w:t>licensing statement</w:t>
            </w:r>
          </w:p>
          <w:p w:rsidR="00000000" w:rsidRPr="005B6952" w:rsidP="005B6952">
            <w:pPr>
              <w:pStyle w:val="ListBullet"/>
            </w:pPr>
            <w:r w:rsidRPr="005B6952">
              <w:t>modification history to reflect 2012 standards</w:t>
            </w:r>
          </w:p>
          <w:p w:rsidR="00000000" w:rsidP="005B6952">
            <w:pPr>
              <w:pStyle w:val="BodyText"/>
              <w:rPr>
                <w:lang w:val="en-NZ"/>
              </w:rPr>
            </w:pPr>
            <w:r w:rsidRPr="005B6952">
              <w:t>Equivalent outcome.</w:t>
            </w:r>
          </w:p>
        </w:tc>
      </w:tr>
      <w:tr w:rsidTr="005B6952">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B6952">
            <w:pPr>
              <w:pStyle w:val="BodyText"/>
              <w:rPr>
                <w:lang w:val="en-NZ"/>
              </w:rPr>
            </w:pPr>
            <w:r w:rsidRPr="005B6952">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5B6952" w:rsidP="005B6952">
            <w:pPr>
              <w:pStyle w:val="BodyText"/>
            </w:pPr>
            <w:r w:rsidRPr="005B6952">
              <w:t xml:space="preserve">This version was released in </w:t>
            </w:r>
            <w:r w:rsidRPr="005B6952">
              <w:rPr>
                <w:rStyle w:val="Emphasis"/>
              </w:rPr>
              <w:t>CHC Community Services Training Package release 1.0</w:t>
            </w:r>
            <w:r w:rsidRPr="005B6952">
              <w:t xml:space="preserve"> and meets the requirements of the 2012 Standards for Training Packages.</w:t>
            </w:r>
          </w:p>
          <w:p w:rsidR="00000000" w:rsidRPr="005B6952" w:rsidP="005B6952">
            <w:pPr>
              <w:pStyle w:val="BodyText"/>
            </w:pPr>
            <w:r w:rsidRPr="005B6952">
              <w:t xml:space="preserve">Changes to elements and performance criteria. </w:t>
            </w:r>
          </w:p>
          <w:p w:rsidR="00000000" w:rsidRPr="005B6952" w:rsidP="005B6952">
            <w:pPr>
              <w:pStyle w:val="BodyText"/>
            </w:pPr>
            <w:r w:rsidRPr="005B6952">
              <w:t>New evidence requirements for assessment.</w:t>
            </w:r>
          </w:p>
        </w:tc>
      </w:tr>
    </w:tbl>
    <w:p w:rsidR="00000000" w:rsidRPr="005B6952" w:rsidP="005B6952">
      <w:pPr>
        <w:pStyle w:val="BodyText"/>
      </w:pPr>
    </w:p>
    <w:p w:rsidR="00000000" w:rsidRPr="005B6952" w:rsidP="005B6952">
      <w:pPr>
        <w:pStyle w:val="AllowPageBreak"/>
      </w:pPr>
    </w:p>
    <w:p w:rsidR="00000000" w:rsidRPr="005B6952" w:rsidP="005B6952">
      <w:pPr>
        <w:pStyle w:val="Heading1"/>
      </w:pPr>
      <w:bookmarkStart w:id="2" w:name="O_739866"/>
      <w:bookmarkEnd w:id="2"/>
      <w:r w:rsidRPr="005B6952">
        <w:t>Performance Evidence</w:t>
      </w:r>
    </w:p>
    <w:tbl>
      <w:tblPr>
        <w:tblW w:w="0" w:type="auto"/>
        <w:tblCellMar>
          <w:left w:w="62" w:type="dxa"/>
          <w:right w:w="62" w:type="dxa"/>
        </w:tblCellMar>
        <w:tblLook w:val="0000"/>
      </w:tblPr>
      <w:tblGrid>
        <w:gridCol w:w="9196"/>
      </w:tblGrid>
      <w:tr w:rsidTr="00E703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B6952" w:rsidP="005B6952">
            <w:pPr>
              <w:pStyle w:val="BodyText"/>
            </w:pPr>
            <w:r w:rsidRPr="005B6952">
              <w:t>The candidate must show evidence of the ability to complete tasks outlined in elements and performance criteria of this unit, m</w:t>
            </w:r>
            <w:r w:rsidRPr="005B6952">
              <w:t xml:space="preserve">anage tasks and manage contingencies in the context of the job role. There must be demonstrated evidence that the candidate has completed the following tasks at least once: </w:t>
            </w:r>
          </w:p>
          <w:p w:rsidR="00000000" w:rsidRPr="005B6952" w:rsidP="005B6952">
            <w:pPr>
              <w:pStyle w:val="ListBullet"/>
            </w:pPr>
            <w:r w:rsidRPr="005B6952">
              <w:t>regarded functions and powers of key legal agencies and processes relating to chi</w:t>
            </w:r>
            <w:r w:rsidRPr="005B6952">
              <w:t xml:space="preserve">ld protection </w:t>
            </w:r>
          </w:p>
          <w:p w:rsidR="00000000" w:rsidRPr="005B6952" w:rsidP="005B6952">
            <w:pPr>
              <w:pStyle w:val="ListBullet"/>
            </w:pPr>
            <w:r w:rsidRPr="005B6952">
              <w:t>identified and analysed issues children may have within the legal system</w:t>
            </w:r>
          </w:p>
          <w:p w:rsidR="00000000" w:rsidRPr="005B6952" w:rsidP="005B6952">
            <w:pPr>
              <w:pStyle w:val="ListBullet"/>
            </w:pPr>
            <w:r w:rsidRPr="005B6952">
              <w:t xml:space="preserve">sought out the most appropriate legal options for one child and their family in consultation with other agencies as appropriate </w:t>
            </w:r>
          </w:p>
          <w:p w:rsidR="00000000" w:rsidRPr="005B6952" w:rsidP="005B6952">
            <w:pPr>
              <w:pStyle w:val="ListBullet"/>
            </w:pPr>
            <w:r w:rsidRPr="005B6952">
              <w:t xml:space="preserve">liaised with support agencies in identifying the most appropriate support options </w:t>
            </w:r>
          </w:p>
          <w:p w:rsidR="00000000" w:rsidRPr="005B6952" w:rsidP="005B6952">
            <w:pPr>
              <w:pStyle w:val="ListBullet"/>
            </w:pPr>
            <w:r w:rsidRPr="005B6952">
              <w:t>consulted with the child and family to identify  most appropriate legal options and support systems.</w:t>
            </w:r>
          </w:p>
        </w:tc>
      </w:tr>
    </w:tbl>
    <w:p w:rsidR="00000000" w:rsidRPr="005B6952" w:rsidP="005B6952">
      <w:pPr>
        <w:pStyle w:val="BodyText"/>
      </w:pPr>
    </w:p>
    <w:p w:rsidR="00000000" w:rsidRPr="005B6952" w:rsidP="005B6952">
      <w:pPr>
        <w:pStyle w:val="AllowPageBreak"/>
      </w:pPr>
    </w:p>
    <w:p w:rsidR="00000000" w:rsidRPr="005B6952" w:rsidP="005B6952">
      <w:pPr>
        <w:pStyle w:val="Heading1"/>
      </w:pPr>
      <w:bookmarkStart w:id="3" w:name="O_739865"/>
      <w:bookmarkEnd w:id="3"/>
      <w:r w:rsidRPr="005B6952">
        <w:t>Knowledge Evidence</w:t>
      </w:r>
    </w:p>
    <w:tbl>
      <w:tblPr>
        <w:tblW w:w="0" w:type="auto"/>
        <w:tblCellMar>
          <w:left w:w="62" w:type="dxa"/>
          <w:right w:w="62" w:type="dxa"/>
        </w:tblCellMar>
        <w:tblLook w:val="0000"/>
      </w:tblPr>
      <w:tblGrid>
        <w:gridCol w:w="9196"/>
      </w:tblGrid>
      <w:tr w:rsidTr="00E703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B6952" w:rsidP="005B6952">
            <w:pPr>
              <w:pStyle w:val="BodyText"/>
            </w:pPr>
            <w:r w:rsidRPr="005B6952">
              <w:t>The candidate must be able to demo</w:t>
            </w:r>
            <w:r w:rsidRPr="005B6952">
              <w:t>nstrate essential knowledge required to effectively do the task outlined in elements and performance criteria of this unit, manage the task and manage contingencies in the context of the identified work role.</w:t>
            </w:r>
          </w:p>
          <w:p w:rsidR="00000000" w:rsidRPr="005B6952" w:rsidP="005B6952">
            <w:pPr>
              <w:pStyle w:val="BodyText"/>
            </w:pPr>
            <w:r w:rsidRPr="005B6952">
              <w:t>These include knowledge of:</w:t>
            </w:r>
          </w:p>
          <w:p w:rsidR="00000000" w:rsidRPr="005B6952" w:rsidP="005B6952">
            <w:pPr>
              <w:pStyle w:val="ListBullet"/>
            </w:pPr>
            <w:r w:rsidRPr="005B6952">
              <w:t>roles and responsi</w:t>
            </w:r>
            <w:r w:rsidRPr="005B6952">
              <w:t>bilities of key legal bodies within child protection systems</w:t>
            </w:r>
          </w:p>
          <w:p w:rsidR="00000000" w:rsidRPr="005B6952" w:rsidP="005B6952">
            <w:pPr>
              <w:pStyle w:val="ListBullet"/>
            </w:pPr>
            <w:r w:rsidRPr="005B6952">
              <w:t>legislation relevant to child protection work and support systems</w:t>
            </w:r>
          </w:p>
          <w:p w:rsidR="00000000" w:rsidRPr="005B6952" w:rsidP="005B6952">
            <w:pPr>
              <w:pStyle w:val="ListBullet"/>
            </w:pPr>
            <w:r w:rsidRPr="005B6952">
              <w:t>powers, orders and processes relating to key legal bodies in child protection</w:t>
            </w:r>
          </w:p>
          <w:p w:rsidR="00000000" w:rsidRPr="005B6952" w:rsidP="005B6952">
            <w:pPr>
              <w:pStyle w:val="ListBullet"/>
            </w:pPr>
            <w:r w:rsidRPr="005B6952">
              <w:t>legal options available to children and families</w:t>
            </w:r>
          </w:p>
          <w:p w:rsidR="00000000" w:rsidRPr="005B6952" w:rsidP="005B6952">
            <w:pPr>
              <w:pStyle w:val="ListBullet"/>
            </w:pPr>
            <w:r w:rsidRPr="005B6952">
              <w:t>ro</w:t>
            </w:r>
            <w:r w:rsidRPr="005B6952">
              <w:t>les and functions of support agencies and processes</w:t>
            </w:r>
          </w:p>
          <w:p w:rsidR="00000000" w:rsidRPr="005B6952" w:rsidP="005B6952">
            <w:pPr>
              <w:pStyle w:val="ListBullet"/>
            </w:pPr>
            <w:r w:rsidRPr="005B6952">
              <w:t>organisation standards, policies and procedures.</w:t>
            </w:r>
          </w:p>
        </w:tc>
      </w:tr>
    </w:tbl>
    <w:p w:rsidR="00000000" w:rsidRPr="005B6952" w:rsidP="005B6952">
      <w:pPr>
        <w:pStyle w:val="BodyText"/>
      </w:pPr>
    </w:p>
    <w:p w:rsidR="00000000" w:rsidRPr="005B6952" w:rsidP="005B6952">
      <w:pPr>
        <w:pStyle w:val="AllowPageBreak"/>
      </w:pPr>
    </w:p>
    <w:p w:rsidR="00000000" w:rsidRPr="005B6952" w:rsidP="005B6952">
      <w:pPr>
        <w:pStyle w:val="Heading1"/>
      </w:pPr>
      <w:bookmarkStart w:id="4" w:name="O_739864"/>
      <w:bookmarkEnd w:id="4"/>
      <w:r w:rsidRPr="005B6952">
        <w:t>Assessment Conditions</w:t>
      </w:r>
    </w:p>
    <w:tbl>
      <w:tblPr>
        <w:tblW w:w="0" w:type="auto"/>
        <w:tblCellMar>
          <w:left w:w="62" w:type="dxa"/>
          <w:right w:w="62" w:type="dxa"/>
        </w:tblCellMar>
        <w:tblLook w:val="0000"/>
      </w:tblPr>
      <w:tblGrid>
        <w:gridCol w:w="9196"/>
      </w:tblGrid>
      <w:tr w:rsidTr="00E703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B6952" w:rsidP="005B6952">
            <w:pPr>
              <w:pStyle w:val="BodyText"/>
            </w:pPr>
            <w:r w:rsidRPr="005B6952">
              <w:t>Skills must be demonstrated in the workplace.</w:t>
            </w:r>
          </w:p>
          <w:p w:rsidR="00000000" w:rsidRPr="005B6952" w:rsidP="005B6952">
            <w:pPr>
              <w:pStyle w:val="BodyText"/>
            </w:pPr>
          </w:p>
          <w:p w:rsidR="00000000" w:rsidRPr="005B6952" w:rsidP="005B6952">
            <w:pPr>
              <w:pStyle w:val="BodyText"/>
            </w:pPr>
            <w:r w:rsidRPr="005B6952">
              <w:t>In addition, simulations and scenarios must be used where the full range of contexts and situations cannot be provided in the workplace or may occur only rarely. These are situations relating to emergency or unplanned procedures where assessment in these c</w:t>
            </w:r>
            <w:r w:rsidRPr="005B6952">
              <w:t>ircumstances would be unsafe or is impractical.</w:t>
            </w:r>
          </w:p>
          <w:p w:rsidR="00000000" w:rsidRPr="005B6952" w:rsidP="005B6952">
            <w:pPr>
              <w:pStyle w:val="BodyText"/>
            </w:pPr>
          </w:p>
          <w:p w:rsidR="00000000" w:rsidRPr="005B6952" w:rsidP="005B6952">
            <w:pPr>
              <w:pStyle w:val="BodyText"/>
            </w:pPr>
            <w:r w:rsidRPr="005B6952">
              <w:t>Simulated assessment environments must simulate the real-life working environment where these skills and knowledge would be performed, with all the relevant equipment and resources of that working environmen</w:t>
            </w:r>
            <w:r w:rsidRPr="005B6952">
              <w:t>t.</w:t>
            </w:r>
          </w:p>
          <w:p w:rsidR="00000000" w:rsidRPr="005B6952" w:rsidP="005B6952">
            <w:pPr>
              <w:pStyle w:val="BodyText"/>
            </w:pPr>
          </w:p>
          <w:p w:rsidR="00000000" w:rsidRPr="005B6952" w:rsidP="005B6952">
            <w:pPr>
              <w:pStyle w:val="BodyText"/>
            </w:pPr>
            <w:r w:rsidRPr="005B6952">
              <w:t>Assessors must satisfy the Standards for Registered Training Organisations (RTOs) 2015/AQTF mandatory competency requirements for assessors.</w:t>
            </w:r>
          </w:p>
          <w:p w:rsidR="00000000" w:rsidRPr="005B6952" w:rsidP="005B6952">
            <w:pPr>
              <w:pStyle w:val="BodyText"/>
            </w:pPr>
          </w:p>
          <w:p w:rsidR="00000000" w:rsidRPr="005B6952" w:rsidP="005B6952">
            <w:pPr>
              <w:pStyle w:val="BodyText"/>
            </w:pPr>
          </w:p>
        </w:tc>
      </w:tr>
    </w:tbl>
    <w:p w:rsidR="00000000" w:rsidRPr="005B6952" w:rsidP="005B6952">
      <w:pPr>
        <w:pStyle w:val="BodyText"/>
      </w:pPr>
    </w:p>
    <w:p w:rsidR="00000000" w:rsidRPr="005B6952" w:rsidP="005B6952">
      <w:pPr>
        <w:pStyle w:val="AllowPageBreak"/>
      </w:pPr>
    </w:p>
    <w:p w:rsidR="00000000" w:rsidRPr="005B6952" w:rsidP="005B6952">
      <w:pPr>
        <w:pStyle w:val="Heading1"/>
      </w:pPr>
      <w:bookmarkStart w:id="5" w:name="O_739875"/>
      <w:bookmarkEnd w:id="5"/>
      <w:r w:rsidRPr="005B6952">
        <w:t>Links</w:t>
      </w:r>
    </w:p>
    <w:p w:rsidR="00000000" w:rsidRPr="005B6952" w:rsidP="00E7032D">
      <w:pPr>
        <w:pStyle w:val="BodyText"/>
      </w:pPr>
      <w:r w:rsidRPr="005B6952">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A95588">
        <w:rPr>
          <w:rStyle w:val="Hyperlink"/>
        </w:rPr>
        <w:t>https://vetnet.gov.au/Pages/TrainingDocs.aspx?q=5e0c25cc-3d9d-4b43-80d3-bd22cc4f1e53</w:t>
      </w:r>
      <w:r>
        <w:fldChar w:fldCharType="end"/>
      </w:r>
    </w:p>
    <w:p w:rsidR="00000000" w:rsidRPr="005B6952" w:rsidP="005B6952"/>
    <w:sectPr w:rsidSect="005B695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9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952" w:rsidRPr="00E7032D" w:rsidP="00E703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9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32D" w:rsidP="005B69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7032D" w:rsidP="005B695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E7032D" w:rsidP="005B69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9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3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6952" w:rsidRPr="00E7032D" w:rsidP="00E703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9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32D" w:rsidRPr="002D2AF8" w:rsidP="005B6952">
    <w:pPr>
      <w:pStyle w:val="Header"/>
      <w:framePr w:wrap="around"/>
    </w:pPr>
    <w:r>
      <w:fldChar w:fldCharType="begin"/>
    </w:r>
    <w:r>
      <w:instrText xml:space="preserve"> TITLE   \* MERGEFORMAT </w:instrText>
    </w:r>
    <w:r>
      <w:fldChar w:fldCharType="separate"/>
    </w:r>
    <w:r>
      <w:t>Assessment Requirements for CHCPRT014 Interact with the legal system to protect children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December 2022</w:t>
    </w:r>
    <w:r>
      <w:fldChar w:fldCharType="end"/>
    </w:r>
  </w:p>
  <w:p w:rsidR="00E7032D" w:rsidP="005B69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CA3B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8440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9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6952"/>
    <w:pPr>
      <w:spacing w:before="360" w:after="60"/>
      <w:outlineLvl w:val="0"/>
    </w:pPr>
    <w:rPr>
      <w:sz w:val="32"/>
    </w:rPr>
  </w:style>
  <w:style w:type="paragraph" w:styleId="Heading2">
    <w:name w:val="heading 2"/>
    <w:basedOn w:val="HeadingBase"/>
    <w:next w:val="BodyText"/>
    <w:link w:val="Heading2Char"/>
    <w:qFormat/>
    <w:rsid w:val="005B6952"/>
    <w:pPr>
      <w:keepLines/>
      <w:spacing w:before="240" w:after="120"/>
      <w:outlineLvl w:val="1"/>
    </w:pPr>
    <w:rPr>
      <w:sz w:val="28"/>
      <w:szCs w:val="40"/>
    </w:rPr>
  </w:style>
  <w:style w:type="paragraph" w:styleId="Heading3">
    <w:name w:val="heading 3"/>
    <w:basedOn w:val="HeadingBase"/>
    <w:next w:val="BodyText"/>
    <w:link w:val="Heading3Char"/>
    <w:qFormat/>
    <w:rsid w:val="005B6952"/>
    <w:pPr>
      <w:spacing w:before="180" w:after="120"/>
      <w:outlineLvl w:val="2"/>
    </w:pPr>
    <w:rPr>
      <w:spacing w:val="-10"/>
      <w:kern w:val="32"/>
    </w:rPr>
  </w:style>
  <w:style w:type="paragraph" w:styleId="Heading4">
    <w:name w:val="heading 4"/>
    <w:basedOn w:val="HeadingBase"/>
    <w:next w:val="BodyText"/>
    <w:link w:val="Heading4Char"/>
    <w:qFormat/>
    <w:rsid w:val="005B6952"/>
    <w:pPr>
      <w:spacing w:before="160" w:after="120"/>
      <w:outlineLvl w:val="3"/>
    </w:pPr>
    <w:rPr>
      <w:sz w:val="22"/>
    </w:rPr>
  </w:style>
  <w:style w:type="paragraph" w:styleId="Heading5">
    <w:name w:val="heading 5"/>
    <w:basedOn w:val="HeadingBase"/>
    <w:next w:val="Normal"/>
    <w:link w:val="Heading5Char"/>
    <w:qFormat/>
    <w:rsid w:val="005B6952"/>
    <w:pPr>
      <w:spacing w:before="80"/>
      <w:outlineLvl w:val="4"/>
    </w:pPr>
    <w:rPr>
      <w:color w:val="918585"/>
      <w:sz w:val="20"/>
    </w:rPr>
  </w:style>
  <w:style w:type="paragraph" w:styleId="Heading6">
    <w:name w:val="heading 6"/>
    <w:basedOn w:val="HeadingBase"/>
    <w:next w:val="Normal"/>
    <w:link w:val="Heading6Char"/>
    <w:qFormat/>
    <w:rsid w:val="005B6952"/>
    <w:pPr>
      <w:spacing w:before="60"/>
      <w:outlineLvl w:val="5"/>
    </w:pPr>
    <w:rPr>
      <w:color w:val="918585"/>
      <w:sz w:val="20"/>
    </w:rPr>
  </w:style>
  <w:style w:type="paragraph" w:styleId="Heading7">
    <w:name w:val="heading 7"/>
    <w:basedOn w:val="Normal"/>
    <w:next w:val="Normal"/>
    <w:link w:val="Heading7Char"/>
    <w:qFormat/>
    <w:rsid w:val="005B6952"/>
    <w:pPr>
      <w:ind w:left="720"/>
      <w:outlineLvl w:val="6"/>
    </w:pPr>
    <w:rPr>
      <w:i/>
    </w:rPr>
  </w:style>
  <w:style w:type="paragraph" w:styleId="Heading8">
    <w:name w:val="heading 8"/>
    <w:basedOn w:val="Normal"/>
    <w:next w:val="Normal"/>
    <w:link w:val="Heading8Char"/>
    <w:qFormat/>
    <w:rsid w:val="005B6952"/>
    <w:pPr>
      <w:ind w:left="720"/>
      <w:outlineLvl w:val="7"/>
    </w:pPr>
    <w:rPr>
      <w:i/>
    </w:rPr>
  </w:style>
  <w:style w:type="paragraph" w:styleId="Heading9">
    <w:name w:val="heading 9"/>
    <w:basedOn w:val="Normal"/>
    <w:next w:val="Normal"/>
    <w:link w:val="Heading9Char"/>
    <w:qFormat/>
    <w:rsid w:val="005B6952"/>
    <w:pPr>
      <w:ind w:left="720"/>
      <w:outlineLvl w:val="8"/>
    </w:pPr>
    <w:rPr>
      <w:i/>
    </w:rPr>
  </w:style>
  <w:style w:type="character" w:default="1" w:styleId="DefaultParagraphFont">
    <w:name w:val="Default Paragraph Font"/>
    <w:uiPriority w:val="1"/>
    <w:unhideWhenUsed/>
    <w:rsid w:val="005B69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6952"/>
  </w:style>
  <w:style w:type="character" w:customStyle="1" w:styleId="Heading1Char">
    <w:name w:val="Heading 1 Char"/>
    <w:basedOn w:val="DefaultParagraphFont"/>
    <w:link w:val="Heading1"/>
    <w:rsid w:val="005B6952"/>
    <w:rPr>
      <w:rFonts w:ascii="Times New Roman" w:eastAsia="Times New Roman" w:hAnsi="Times New Roman" w:cs="Times New Roman"/>
      <w:b/>
      <w:sz w:val="32"/>
      <w:szCs w:val="20"/>
      <w:lang w:eastAsia="en-US"/>
    </w:rPr>
  </w:style>
  <w:style w:type="paragraph" w:styleId="BodyText">
    <w:name w:val="Body Text"/>
    <w:basedOn w:val="Normal"/>
    <w:link w:val="BodyTextChar"/>
    <w:rsid w:val="005B69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6952"/>
    <w:rPr>
      <w:rFonts w:ascii="Times New Roman" w:eastAsia="Times New Roman" w:hAnsi="Times New Roman" w:cs="Times New Roman"/>
      <w:sz w:val="24"/>
      <w:lang w:eastAsia="en-US"/>
    </w:rPr>
  </w:style>
  <w:style w:type="paragraph" w:styleId="ListBullet">
    <w:name w:val="List Bullet"/>
    <w:basedOn w:val="List"/>
    <w:rsid w:val="005B6952"/>
    <w:pPr>
      <w:numPr>
        <w:numId w:val="11"/>
      </w:numPr>
      <w:tabs>
        <w:tab w:val="clear" w:pos="340"/>
      </w:tabs>
      <w:spacing w:before="40" w:after="40"/>
    </w:pPr>
  </w:style>
  <w:style w:type="character" w:customStyle="1" w:styleId="SpecialBold">
    <w:name w:val="Special Bold"/>
    <w:basedOn w:val="DefaultParagraphFont"/>
    <w:rsid w:val="005B6952"/>
    <w:rPr>
      <w:b/>
      <w:spacing w:val="0"/>
    </w:rPr>
  </w:style>
  <w:style w:type="character" w:styleId="Emphasis">
    <w:name w:val="Emphasis"/>
    <w:basedOn w:val="DefaultParagraphFont"/>
    <w:qFormat/>
    <w:rsid w:val="005B6952"/>
    <w:rPr>
      <w:i/>
    </w:rPr>
  </w:style>
  <w:style w:type="paragraph" w:customStyle="1" w:styleId="SuperHeading">
    <w:name w:val="SuperHeading"/>
    <w:basedOn w:val="Normal"/>
    <w:rsid w:val="005B6952"/>
    <w:pPr>
      <w:spacing w:before="240" w:after="120"/>
      <w:outlineLvl w:val="0"/>
    </w:pPr>
    <w:rPr>
      <w:rFonts w:ascii="Times New Roman" w:hAnsi="Times New Roman"/>
      <w:b/>
      <w:sz w:val="32"/>
    </w:rPr>
  </w:style>
  <w:style w:type="paragraph" w:customStyle="1" w:styleId="AllowPageBreak">
    <w:name w:val="AllowPageBreak"/>
    <w:rsid w:val="005B69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69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69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69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69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69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69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69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6952"/>
    <w:rPr>
      <w:rFonts w:ascii="Courier New" w:eastAsia="Times New Roman" w:hAnsi="Courier New" w:cs="Times New Roman"/>
      <w:i/>
      <w:szCs w:val="20"/>
      <w:lang w:eastAsia="en-US"/>
    </w:rPr>
  </w:style>
  <w:style w:type="paragraph" w:customStyle="1" w:styleId="HeadingBase">
    <w:name w:val="Heading Base"/>
    <w:rsid w:val="005B69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6952"/>
    <w:pPr>
      <w:tabs>
        <w:tab w:val="right" w:leader="dot" w:pos="9072"/>
      </w:tabs>
      <w:ind w:left="567"/>
    </w:pPr>
    <w:rPr>
      <w:szCs w:val="22"/>
    </w:rPr>
  </w:style>
  <w:style w:type="paragraph" w:customStyle="1" w:styleId="TOCBase">
    <w:name w:val="TOC Base"/>
    <w:rsid w:val="005B69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6952"/>
    <w:pPr>
      <w:tabs>
        <w:tab w:val="right" w:leader="dot" w:pos="9072"/>
      </w:tabs>
      <w:spacing w:before="40" w:after="40"/>
      <w:ind w:left="284"/>
    </w:pPr>
    <w:rPr>
      <w:rFonts w:ascii="Times New Roman" w:hAnsi="Times New Roman"/>
    </w:rPr>
  </w:style>
  <w:style w:type="paragraph" w:styleId="TOC1">
    <w:name w:val="toc 1"/>
    <w:basedOn w:val="TOCBase"/>
    <w:next w:val="Normal"/>
    <w:rsid w:val="005B69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69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6952"/>
    <w:rPr>
      <w:rFonts w:ascii="Times New Roman" w:eastAsia="Times New Roman" w:hAnsi="Times New Roman" w:cs="Times New Roman"/>
      <w:sz w:val="16"/>
      <w:lang w:eastAsia="en-US"/>
    </w:rPr>
  </w:style>
  <w:style w:type="paragraph" w:styleId="Title">
    <w:name w:val="Title"/>
    <w:basedOn w:val="HeadingBase"/>
    <w:link w:val="TitleChar"/>
    <w:qFormat/>
    <w:rsid w:val="005B6952"/>
    <w:pPr>
      <w:spacing w:before="5040"/>
      <w:jc w:val="center"/>
    </w:pPr>
    <w:rPr>
      <w:sz w:val="48"/>
      <w:szCs w:val="72"/>
      <w:lang w:val="en-US"/>
    </w:rPr>
  </w:style>
  <w:style w:type="character" w:customStyle="1" w:styleId="TitleChar">
    <w:name w:val="Title Char"/>
    <w:basedOn w:val="DefaultParagraphFont"/>
    <w:link w:val="Title"/>
    <w:rsid w:val="005B69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6952"/>
    <w:pPr>
      <w:tabs>
        <w:tab w:val="left" w:pos="3600"/>
        <w:tab w:val="left" w:pos="3958"/>
      </w:tabs>
    </w:pPr>
  </w:style>
  <w:style w:type="paragraph" w:styleId="List">
    <w:name w:val="List"/>
    <w:basedOn w:val="BodyText"/>
    <w:next w:val="BodyText"/>
    <w:rsid w:val="005B6952"/>
    <w:pPr>
      <w:tabs>
        <w:tab w:val="left" w:pos="340"/>
      </w:tabs>
      <w:spacing w:before="60" w:after="60"/>
      <w:ind w:left="340" w:hanging="340"/>
    </w:pPr>
  </w:style>
  <w:style w:type="paragraph" w:customStyle="1" w:styleId="Note">
    <w:name w:val="Note"/>
    <w:basedOn w:val="BodyText"/>
    <w:rsid w:val="005B69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6952"/>
    <w:pPr>
      <w:framePr w:wrap="auto" w:hAnchor="text" w:y="6049"/>
    </w:pPr>
    <w:rPr>
      <w:color w:val="000000"/>
      <w:sz w:val="40"/>
    </w:rPr>
  </w:style>
  <w:style w:type="paragraph" w:customStyle="1" w:styleId="TOCTitle">
    <w:name w:val="TOCTitle"/>
    <w:basedOn w:val="Heading1"/>
    <w:rsid w:val="005B6952"/>
    <w:pPr>
      <w:spacing w:after="240"/>
      <w:jc w:val="center"/>
      <w:outlineLvl w:val="9"/>
    </w:pPr>
    <w:rPr>
      <w:caps/>
    </w:rPr>
  </w:style>
  <w:style w:type="paragraph" w:customStyle="1" w:styleId="Version">
    <w:name w:val="Version"/>
    <w:rsid w:val="005B69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6952"/>
    <w:pPr>
      <w:numPr>
        <w:numId w:val="12"/>
      </w:numPr>
      <w:tabs>
        <w:tab w:val="clear" w:pos="680"/>
      </w:tabs>
    </w:pPr>
  </w:style>
  <w:style w:type="paragraph" w:styleId="Index1">
    <w:name w:val="index 1"/>
    <w:basedOn w:val="Normal"/>
    <w:next w:val="Normal"/>
    <w:semiHidden/>
    <w:rsid w:val="005B6952"/>
    <w:pPr>
      <w:keepNext w:val="0"/>
      <w:tabs>
        <w:tab w:val="right" w:pos="4176"/>
      </w:tabs>
      <w:ind w:left="198" w:hanging="198"/>
    </w:pPr>
    <w:rPr>
      <w:rFonts w:ascii="Garamond" w:hAnsi="Garamond"/>
    </w:rPr>
  </w:style>
  <w:style w:type="paragraph" w:styleId="IndexHeading">
    <w:name w:val="index heading"/>
    <w:basedOn w:val="Normal"/>
    <w:next w:val="Index1"/>
    <w:semiHidden/>
    <w:rsid w:val="005B6952"/>
    <w:pPr>
      <w:spacing w:before="120" w:after="120"/>
    </w:pPr>
    <w:rPr>
      <w:rFonts w:ascii="Arial" w:hAnsi="Arial"/>
      <w:b/>
      <w:color w:val="918585"/>
      <w:sz w:val="24"/>
    </w:rPr>
  </w:style>
  <w:style w:type="paragraph" w:styleId="Header">
    <w:name w:val="header"/>
    <w:basedOn w:val="Normal"/>
    <w:link w:val="HeaderChar"/>
    <w:rsid w:val="005B69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6952"/>
    <w:rPr>
      <w:rFonts w:ascii="Times New Roman" w:eastAsia="Times New Roman" w:hAnsi="Times New Roman" w:cs="Times New Roman"/>
      <w:sz w:val="16"/>
      <w:szCs w:val="20"/>
      <w:lang w:val="en-GB" w:eastAsia="en-US"/>
    </w:rPr>
  </w:style>
  <w:style w:type="paragraph" w:customStyle="1" w:styleId="Chapter">
    <w:name w:val="Chapter"/>
    <w:basedOn w:val="Normal"/>
    <w:rsid w:val="005B6952"/>
    <w:pPr>
      <w:spacing w:before="240"/>
    </w:pPr>
    <w:rPr>
      <w:rFonts w:ascii="Times New Roman" w:hAnsi="Times New Roman"/>
      <w:smallCaps/>
      <w:spacing w:val="80"/>
      <w:sz w:val="28"/>
    </w:rPr>
  </w:style>
  <w:style w:type="paragraph" w:customStyle="1" w:styleId="InChapter">
    <w:name w:val="InChapter"/>
    <w:basedOn w:val="Heading3"/>
    <w:rsid w:val="005B6952"/>
    <w:pPr>
      <w:spacing w:after="240"/>
      <w:outlineLvl w:val="9"/>
    </w:pPr>
    <w:rPr>
      <w:noProof/>
    </w:rPr>
  </w:style>
  <w:style w:type="paragraph" w:styleId="Index2">
    <w:name w:val="index 2"/>
    <w:basedOn w:val="Normal"/>
    <w:next w:val="Normal"/>
    <w:semiHidden/>
    <w:rsid w:val="005B6952"/>
    <w:pPr>
      <w:tabs>
        <w:tab w:val="right" w:pos="4176"/>
      </w:tabs>
      <w:ind w:left="568" w:hanging="284"/>
    </w:pPr>
    <w:rPr>
      <w:rFonts w:ascii="Garamond" w:hAnsi="Garamond"/>
    </w:rPr>
  </w:style>
  <w:style w:type="paragraph" w:customStyle="1" w:styleId="Byline">
    <w:name w:val="Byline"/>
    <w:rsid w:val="005B69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6952"/>
    <w:pPr>
      <w:tabs>
        <w:tab w:val="clear" w:pos="3600"/>
        <w:tab w:val="clear" w:pos="3958"/>
      </w:tabs>
      <w:jc w:val="right"/>
    </w:pPr>
  </w:style>
  <w:style w:type="paragraph" w:styleId="Caption">
    <w:name w:val="caption"/>
    <w:basedOn w:val="BodyText"/>
    <w:next w:val="Normal"/>
    <w:qFormat/>
    <w:rsid w:val="005B6952"/>
    <w:pPr>
      <w:framePr w:w="2268" w:hSpace="181" w:vSpace="181" w:wrap="around" w:vAnchor="text" w:hAnchor="page" w:x="1135" w:y="285" w:anchorLock="1"/>
    </w:pPr>
    <w:rPr>
      <w:i/>
    </w:rPr>
  </w:style>
  <w:style w:type="paragraph" w:customStyle="1" w:styleId="MiniTOCTitle">
    <w:name w:val="MiniTOCTitle"/>
    <w:basedOn w:val="Heading4"/>
    <w:rsid w:val="005B6952"/>
    <w:pPr>
      <w:spacing w:before="240"/>
      <w:outlineLvl w:val="9"/>
    </w:pPr>
    <w:rPr>
      <w:noProof/>
      <w:sz w:val="24"/>
    </w:rPr>
  </w:style>
  <w:style w:type="paragraph" w:customStyle="1" w:styleId="MiniTOCItem">
    <w:name w:val="MiniTOCItem"/>
    <w:basedOn w:val="ListBullet"/>
    <w:rsid w:val="005B6952"/>
    <w:pPr>
      <w:numPr>
        <w:numId w:val="0"/>
      </w:numPr>
      <w:tabs>
        <w:tab w:val="right" w:leader="dot" w:pos="6521"/>
      </w:tabs>
      <w:spacing w:before="0" w:after="0"/>
    </w:pPr>
  </w:style>
  <w:style w:type="paragraph" w:customStyle="1" w:styleId="TOFTitle">
    <w:name w:val="TOFTitle"/>
    <w:basedOn w:val="TOCTitle"/>
    <w:rsid w:val="005B6952"/>
  </w:style>
  <w:style w:type="paragraph" w:styleId="TableofFigures">
    <w:name w:val="table of figures"/>
    <w:basedOn w:val="Normal"/>
    <w:next w:val="Normal"/>
    <w:semiHidden/>
    <w:rsid w:val="005B6952"/>
    <w:pPr>
      <w:tabs>
        <w:tab w:val="right" w:leader="dot" w:pos="9072"/>
      </w:tabs>
      <w:ind w:left="970" w:hanging="403"/>
    </w:pPr>
    <w:rPr>
      <w:rFonts w:ascii="Times New Roman" w:hAnsi="Times New Roman"/>
      <w:b/>
    </w:rPr>
  </w:style>
  <w:style w:type="paragraph" w:styleId="ListNumber">
    <w:name w:val="List Number"/>
    <w:basedOn w:val="List"/>
    <w:rsid w:val="005B6952"/>
    <w:pPr>
      <w:numPr>
        <w:numId w:val="14"/>
      </w:numPr>
      <w:tabs>
        <w:tab w:val="clear" w:pos="340"/>
      </w:tabs>
    </w:pPr>
  </w:style>
  <w:style w:type="character" w:customStyle="1" w:styleId="WingdingSymbols">
    <w:name w:val="Wingding Symbols"/>
    <w:rsid w:val="005B6952"/>
    <w:rPr>
      <w:rFonts w:ascii="Wingdings" w:hAnsi="Wingdings"/>
    </w:rPr>
  </w:style>
  <w:style w:type="paragraph" w:customStyle="1" w:styleId="TableHeading">
    <w:name w:val="Table Heading"/>
    <w:basedOn w:val="HeadingBase"/>
    <w:rsid w:val="005B6952"/>
    <w:pPr>
      <w:keepLines/>
      <w:pBdr>
        <w:bottom w:val="single" w:sz="6" w:space="1" w:color="918585"/>
      </w:pBdr>
      <w:spacing w:before="240"/>
    </w:pPr>
  </w:style>
  <w:style w:type="character" w:customStyle="1" w:styleId="HotSpot">
    <w:name w:val="HotSpot"/>
    <w:rsid w:val="005B6952"/>
    <w:rPr>
      <w:color w:val="0033CC"/>
      <w:u w:val="none"/>
    </w:rPr>
  </w:style>
  <w:style w:type="paragraph" w:customStyle="1" w:styleId="BodyTextRight">
    <w:name w:val="Body Text Right"/>
    <w:basedOn w:val="BodyText"/>
    <w:rsid w:val="005B6952"/>
    <w:pPr>
      <w:spacing w:before="0" w:after="0"/>
      <w:jc w:val="right"/>
    </w:pPr>
  </w:style>
  <w:style w:type="paragraph" w:styleId="Index3">
    <w:name w:val="index 3"/>
    <w:basedOn w:val="ListNumber2"/>
    <w:next w:val="Normal"/>
    <w:semiHidden/>
    <w:rsid w:val="005B6952"/>
    <w:pPr>
      <w:numPr>
        <w:numId w:val="0"/>
      </w:numPr>
      <w:tabs>
        <w:tab w:val="right" w:leader="dot" w:pos="4176"/>
      </w:tabs>
    </w:pPr>
  </w:style>
  <w:style w:type="paragraph" w:styleId="ListNumber2">
    <w:name w:val="List Number 2"/>
    <w:basedOn w:val="List2"/>
    <w:rsid w:val="005B6952"/>
    <w:pPr>
      <w:numPr>
        <w:numId w:val="9"/>
      </w:numPr>
      <w:tabs>
        <w:tab w:val="clear" w:pos="1060"/>
      </w:tabs>
    </w:pPr>
  </w:style>
  <w:style w:type="paragraph" w:customStyle="1" w:styleId="MarginNote">
    <w:name w:val="Margin Note"/>
    <w:basedOn w:val="BodyText"/>
    <w:rsid w:val="005B69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69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69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6952"/>
    <w:rPr>
      <w:sz w:val="32"/>
    </w:rPr>
  </w:style>
  <w:style w:type="paragraph" w:customStyle="1" w:styleId="HeadingProcedure">
    <w:name w:val="Heading Procedure"/>
    <w:basedOn w:val="HeadingBase"/>
    <w:next w:val="Normal"/>
    <w:rsid w:val="005B6952"/>
    <w:pPr>
      <w:tabs>
        <w:tab w:val="left" w:pos="0"/>
      </w:tabs>
      <w:spacing w:before="120" w:after="60"/>
    </w:pPr>
    <w:rPr>
      <w:i/>
      <w:color w:val="918585"/>
      <w:sz w:val="22"/>
    </w:rPr>
  </w:style>
  <w:style w:type="paragraph" w:customStyle="1" w:styleId="TableBodyText">
    <w:name w:val="Table Body Text"/>
    <w:basedOn w:val="BodyText"/>
    <w:rsid w:val="005B6952"/>
    <w:pPr>
      <w:spacing w:before="60" w:after="60"/>
    </w:pPr>
  </w:style>
  <w:style w:type="paragraph" w:styleId="ListContinue">
    <w:name w:val="List Continue"/>
    <w:basedOn w:val="List"/>
    <w:rsid w:val="005B6952"/>
    <w:pPr>
      <w:ind w:firstLine="0"/>
    </w:pPr>
  </w:style>
  <w:style w:type="paragraph" w:customStyle="1" w:styleId="ListNote">
    <w:name w:val="List Note"/>
    <w:basedOn w:val="List"/>
    <w:rsid w:val="005B6952"/>
    <w:pPr>
      <w:pBdr>
        <w:top w:val="single" w:sz="6" w:space="2" w:color="918585"/>
        <w:bottom w:val="single" w:sz="6" w:space="2" w:color="918585"/>
      </w:pBdr>
      <w:tabs>
        <w:tab w:val="left" w:pos="1021"/>
      </w:tabs>
      <w:ind w:firstLine="0"/>
    </w:pPr>
  </w:style>
  <w:style w:type="paragraph" w:customStyle="1" w:styleId="Warning">
    <w:name w:val="Warning"/>
    <w:basedOn w:val="BodyText"/>
    <w:rsid w:val="005B6952"/>
    <w:pPr>
      <w:shd w:val="clear" w:color="auto" w:fill="D9D9D9"/>
      <w:tabs>
        <w:tab w:val="left" w:pos="992"/>
      </w:tabs>
      <w:ind w:left="119" w:right="119"/>
    </w:pPr>
    <w:rPr>
      <w:sz w:val="20"/>
    </w:rPr>
  </w:style>
  <w:style w:type="paragraph" w:customStyle="1" w:styleId="MarginIcons">
    <w:name w:val="Margin Icons"/>
    <w:basedOn w:val="BodyText"/>
    <w:rsid w:val="005B69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6952"/>
    <w:rPr>
      <w:rFonts w:ascii="Courier New" w:hAnsi="Courier New"/>
    </w:rPr>
  </w:style>
  <w:style w:type="paragraph" w:customStyle="1" w:styleId="NoteBullet">
    <w:name w:val="Note Bullet"/>
    <w:basedOn w:val="Note"/>
    <w:rsid w:val="005B6952"/>
    <w:pPr>
      <w:tabs>
        <w:tab w:val="clear" w:pos="680"/>
      </w:tabs>
      <w:spacing w:before="60" w:after="60"/>
    </w:pPr>
  </w:style>
  <w:style w:type="paragraph" w:customStyle="1" w:styleId="SubHeading2">
    <w:name w:val="SubHeading2"/>
    <w:basedOn w:val="HeadingBase"/>
    <w:rsid w:val="005B6952"/>
    <w:pPr>
      <w:spacing w:before="240" w:after="60"/>
    </w:pPr>
    <w:rPr>
      <w:sz w:val="20"/>
    </w:rPr>
  </w:style>
  <w:style w:type="paragraph" w:customStyle="1" w:styleId="SubHeading1">
    <w:name w:val="SubHeading1"/>
    <w:basedOn w:val="HeadingBase"/>
    <w:rsid w:val="005B6952"/>
    <w:pPr>
      <w:spacing w:before="240" w:after="60"/>
    </w:pPr>
    <w:rPr>
      <w:color w:val="918585"/>
      <w:sz w:val="22"/>
    </w:rPr>
  </w:style>
  <w:style w:type="paragraph" w:customStyle="1" w:styleId="SideHeading">
    <w:name w:val="Side Heading"/>
    <w:basedOn w:val="HeadingBase"/>
    <w:rsid w:val="005B69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6952"/>
    <w:pPr>
      <w:numPr>
        <w:numId w:val="10"/>
      </w:numPr>
    </w:pPr>
  </w:style>
  <w:style w:type="paragraph" w:styleId="PlainText">
    <w:name w:val="Plain Text"/>
    <w:basedOn w:val="Normal"/>
    <w:link w:val="PlainTextChar"/>
    <w:rsid w:val="005B6952"/>
    <w:rPr>
      <w:sz w:val="20"/>
    </w:rPr>
  </w:style>
  <w:style w:type="character" w:customStyle="1" w:styleId="PlainTextChar">
    <w:name w:val="Plain Text Char"/>
    <w:basedOn w:val="DefaultParagraphFont"/>
    <w:link w:val="PlainText"/>
    <w:rsid w:val="005B6952"/>
    <w:rPr>
      <w:rFonts w:ascii="Courier New" w:eastAsia="Times New Roman" w:hAnsi="Courier New" w:cs="Times New Roman"/>
      <w:sz w:val="20"/>
      <w:szCs w:val="20"/>
      <w:lang w:eastAsia="en-US"/>
    </w:rPr>
  </w:style>
  <w:style w:type="character" w:customStyle="1" w:styleId="MenuOption">
    <w:name w:val="Menu Option"/>
    <w:basedOn w:val="DefaultParagraphFont"/>
    <w:rsid w:val="005B6952"/>
    <w:rPr>
      <w:b/>
      <w:smallCaps/>
    </w:rPr>
  </w:style>
  <w:style w:type="paragraph" w:customStyle="1" w:styleId="TableListNumber">
    <w:name w:val="Table List Number"/>
    <w:basedOn w:val="ListNumber"/>
    <w:rsid w:val="005B6952"/>
    <w:pPr>
      <w:numPr>
        <w:numId w:val="0"/>
      </w:numPr>
    </w:pPr>
  </w:style>
  <w:style w:type="paragraph" w:styleId="TOC4">
    <w:name w:val="toc 4"/>
    <w:basedOn w:val="TOCBase"/>
    <w:next w:val="Normal"/>
    <w:semiHidden/>
    <w:rsid w:val="005B6952"/>
    <w:pPr>
      <w:tabs>
        <w:tab w:val="right" w:leader="dot" w:pos="9071"/>
      </w:tabs>
      <w:ind w:left="1701"/>
    </w:pPr>
  </w:style>
  <w:style w:type="paragraph" w:customStyle="1" w:styleId="ListAlpha">
    <w:name w:val="List Alpha"/>
    <w:basedOn w:val="List"/>
    <w:rsid w:val="005B6952"/>
    <w:pPr>
      <w:numPr>
        <w:numId w:val="8"/>
      </w:numPr>
    </w:pPr>
  </w:style>
  <w:style w:type="paragraph" w:customStyle="1" w:styleId="ListAlpha2">
    <w:name w:val="List Alpha 2"/>
    <w:basedOn w:val="List2"/>
    <w:rsid w:val="005B6952"/>
    <w:pPr>
      <w:numPr>
        <w:numId w:val="7"/>
      </w:numPr>
    </w:pPr>
  </w:style>
  <w:style w:type="paragraph" w:styleId="List2">
    <w:name w:val="List 2"/>
    <w:basedOn w:val="BodyText"/>
    <w:rsid w:val="005B6952"/>
    <w:pPr>
      <w:tabs>
        <w:tab w:val="left" w:pos="680"/>
      </w:tabs>
      <w:spacing w:before="60" w:after="60"/>
      <w:ind w:left="680" w:hanging="340"/>
    </w:pPr>
  </w:style>
  <w:style w:type="paragraph" w:styleId="List3">
    <w:name w:val="List 3"/>
    <w:basedOn w:val="BodyText"/>
    <w:rsid w:val="005B6952"/>
    <w:pPr>
      <w:tabs>
        <w:tab w:val="left" w:pos="1021"/>
      </w:tabs>
      <w:spacing w:before="60" w:after="60"/>
      <w:ind w:left="1020" w:hanging="340"/>
    </w:pPr>
  </w:style>
  <w:style w:type="paragraph" w:styleId="List4">
    <w:name w:val="List 4"/>
    <w:basedOn w:val="BodyText"/>
    <w:rsid w:val="005B6952"/>
    <w:pPr>
      <w:tabs>
        <w:tab w:val="left" w:pos="1361"/>
      </w:tabs>
      <w:spacing w:before="60" w:after="60"/>
      <w:ind w:left="1361" w:hanging="340"/>
    </w:pPr>
  </w:style>
  <w:style w:type="paragraph" w:styleId="List5">
    <w:name w:val="List 5"/>
    <w:basedOn w:val="BodyText"/>
    <w:rsid w:val="005B6952"/>
    <w:pPr>
      <w:tabs>
        <w:tab w:val="left" w:pos="1701"/>
      </w:tabs>
      <w:spacing w:before="60" w:after="60"/>
      <w:ind w:left="1701" w:hanging="340"/>
    </w:pPr>
  </w:style>
  <w:style w:type="paragraph" w:styleId="ListBullet3">
    <w:name w:val="List Bullet 3"/>
    <w:basedOn w:val="List3"/>
    <w:rsid w:val="005B6952"/>
    <w:pPr>
      <w:numPr>
        <w:numId w:val="13"/>
      </w:numPr>
      <w:tabs>
        <w:tab w:val="clear" w:pos="1021"/>
      </w:tabs>
      <w:ind w:left="1037" w:hanging="357"/>
    </w:pPr>
  </w:style>
  <w:style w:type="paragraph" w:styleId="ListBullet4">
    <w:name w:val="List Bullet 4"/>
    <w:basedOn w:val="List4"/>
    <w:rsid w:val="005B6952"/>
    <w:pPr>
      <w:numPr>
        <w:numId w:val="2"/>
      </w:numPr>
      <w:tabs>
        <w:tab w:val="clear" w:pos="1361"/>
      </w:tabs>
    </w:pPr>
  </w:style>
  <w:style w:type="paragraph" w:styleId="ListBullet5">
    <w:name w:val="List Bullet 5"/>
    <w:basedOn w:val="List5"/>
    <w:rsid w:val="005B6952"/>
    <w:pPr>
      <w:numPr>
        <w:numId w:val="3"/>
      </w:numPr>
    </w:pPr>
  </w:style>
  <w:style w:type="paragraph" w:styleId="ListContinue2">
    <w:name w:val="List Continue 2"/>
    <w:basedOn w:val="List2"/>
    <w:rsid w:val="005B6952"/>
    <w:pPr>
      <w:ind w:firstLine="0"/>
    </w:pPr>
  </w:style>
  <w:style w:type="paragraph" w:styleId="ListContinue3">
    <w:name w:val="List Continue 3"/>
    <w:basedOn w:val="List3"/>
    <w:rsid w:val="005B6952"/>
    <w:pPr>
      <w:ind w:left="1021" w:firstLine="0"/>
    </w:pPr>
  </w:style>
  <w:style w:type="paragraph" w:styleId="ListContinue4">
    <w:name w:val="List Continue 4"/>
    <w:basedOn w:val="List4"/>
    <w:rsid w:val="005B6952"/>
    <w:pPr>
      <w:ind w:firstLine="0"/>
    </w:pPr>
  </w:style>
  <w:style w:type="paragraph" w:styleId="ListContinue5">
    <w:name w:val="List Continue 5"/>
    <w:basedOn w:val="List5"/>
    <w:rsid w:val="005B6952"/>
    <w:pPr>
      <w:ind w:firstLine="0"/>
    </w:pPr>
  </w:style>
  <w:style w:type="paragraph" w:styleId="ListNumber3">
    <w:name w:val="List Number 3"/>
    <w:basedOn w:val="List3"/>
    <w:rsid w:val="005B6952"/>
    <w:pPr>
      <w:numPr>
        <w:numId w:val="4"/>
      </w:numPr>
    </w:pPr>
  </w:style>
  <w:style w:type="paragraph" w:styleId="ListNumber4">
    <w:name w:val="List Number 4"/>
    <w:basedOn w:val="List4"/>
    <w:rsid w:val="005B6952"/>
    <w:pPr>
      <w:numPr>
        <w:numId w:val="5"/>
      </w:numPr>
    </w:pPr>
  </w:style>
  <w:style w:type="paragraph" w:styleId="ListNumber5">
    <w:name w:val="List Number 5"/>
    <w:basedOn w:val="List5"/>
    <w:rsid w:val="005B6952"/>
    <w:pPr>
      <w:numPr>
        <w:numId w:val="6"/>
      </w:numPr>
    </w:pPr>
  </w:style>
  <w:style w:type="paragraph" w:styleId="BlockText">
    <w:name w:val="Block Text"/>
    <w:basedOn w:val="Normal"/>
    <w:rsid w:val="005B6952"/>
    <w:pPr>
      <w:spacing w:after="120"/>
      <w:ind w:left="1440" w:right="1440"/>
    </w:pPr>
  </w:style>
  <w:style w:type="character" w:customStyle="1" w:styleId="Subscript">
    <w:name w:val="Subscript"/>
    <w:basedOn w:val="DefaultParagraphFont"/>
    <w:rsid w:val="005B6952"/>
    <w:rPr>
      <w:sz w:val="16"/>
      <w:vertAlign w:val="subscript"/>
    </w:rPr>
  </w:style>
  <w:style w:type="character" w:customStyle="1" w:styleId="Superscript">
    <w:name w:val="Superscript"/>
    <w:basedOn w:val="DefaultParagraphFont"/>
    <w:rsid w:val="005B6952"/>
    <w:rPr>
      <w:sz w:val="16"/>
      <w:vertAlign w:val="superscript"/>
    </w:rPr>
  </w:style>
  <w:style w:type="character" w:customStyle="1" w:styleId="Symbols">
    <w:name w:val="Symbols"/>
    <w:basedOn w:val="DefaultParagraphFont"/>
    <w:rsid w:val="005B6952"/>
    <w:rPr>
      <w:rFonts w:ascii="Symbol" w:hAnsi="Symbol"/>
    </w:rPr>
  </w:style>
  <w:style w:type="character" w:customStyle="1" w:styleId="MenuOptions">
    <w:name w:val="Menu Options"/>
    <w:basedOn w:val="DefaultParagraphFont"/>
    <w:rsid w:val="005B6952"/>
    <w:rPr>
      <w:rFonts w:ascii="Arial Narrow" w:hAnsi="Arial Narrow"/>
      <w:smallCaps/>
    </w:rPr>
  </w:style>
  <w:style w:type="character" w:customStyle="1" w:styleId="Buttons">
    <w:name w:val="Buttons"/>
    <w:basedOn w:val="DefaultParagraphFont"/>
    <w:rsid w:val="005B6952"/>
    <w:rPr>
      <w:b/>
    </w:rPr>
  </w:style>
  <w:style w:type="character" w:customStyle="1" w:styleId="Underlined">
    <w:name w:val="Underlined"/>
    <w:basedOn w:val="DefaultParagraphFont"/>
    <w:rsid w:val="005B6952"/>
    <w:rPr>
      <w:u w:val="single"/>
    </w:rPr>
  </w:style>
  <w:style w:type="paragraph" w:customStyle="1" w:styleId="TableBodyTextRight">
    <w:name w:val="Table Body Text Right"/>
    <w:basedOn w:val="TableBodyText"/>
    <w:rsid w:val="005B6952"/>
    <w:pPr>
      <w:widowControl w:val="0"/>
      <w:autoSpaceDE w:val="0"/>
      <w:autoSpaceDN w:val="0"/>
      <w:adjustRightInd w:val="0"/>
      <w:jc w:val="right"/>
    </w:pPr>
    <w:rPr>
      <w:rFonts w:cs="Arial"/>
      <w:szCs w:val="18"/>
    </w:rPr>
  </w:style>
  <w:style w:type="paragraph" w:customStyle="1" w:styleId="CopyrightText">
    <w:name w:val="Copyright Text"/>
    <w:basedOn w:val="BodyText"/>
    <w:rsid w:val="005B6952"/>
    <w:rPr>
      <w:sz w:val="18"/>
    </w:rPr>
  </w:style>
  <w:style w:type="paragraph" w:customStyle="1" w:styleId="BodySmallRight">
    <w:name w:val="Body Small Right"/>
    <w:basedOn w:val="BodyTextRight"/>
    <w:rsid w:val="005B6952"/>
    <w:rPr>
      <w:sz w:val="18"/>
      <w:szCs w:val="18"/>
    </w:rPr>
  </w:style>
  <w:style w:type="paragraph" w:customStyle="1" w:styleId="MarginEdition">
    <w:name w:val="Margin Edition"/>
    <w:basedOn w:val="MarginNote"/>
    <w:rsid w:val="005B6952"/>
    <w:pPr>
      <w:spacing w:before="0" w:after="0"/>
    </w:pPr>
    <w:rPr>
      <w:rFonts w:ascii="Times New Roman" w:hAnsi="Times New Roman"/>
      <w:color w:val="999999"/>
    </w:rPr>
  </w:style>
  <w:style w:type="paragraph" w:customStyle="1" w:styleId="Spacer">
    <w:name w:val="Spacer"/>
    <w:basedOn w:val="Normal"/>
    <w:rsid w:val="005B6952"/>
    <w:rPr>
      <w:sz w:val="2"/>
      <w:szCs w:val="2"/>
    </w:rPr>
  </w:style>
  <w:style w:type="character" w:customStyle="1" w:styleId="Small">
    <w:name w:val="Small"/>
    <w:basedOn w:val="DefaultParagraphFont"/>
    <w:rsid w:val="005B6952"/>
    <w:rPr>
      <w:sz w:val="16"/>
    </w:rPr>
  </w:style>
  <w:style w:type="paragraph" w:customStyle="1" w:styleId="WideTable">
    <w:name w:val="Wide Table"/>
    <w:basedOn w:val="Normal"/>
    <w:rsid w:val="005B6952"/>
    <w:pPr>
      <w:ind w:left="-1418"/>
    </w:pPr>
    <w:rPr>
      <w:sz w:val="2"/>
      <w:szCs w:val="2"/>
    </w:rPr>
  </w:style>
  <w:style w:type="character" w:styleId="PageNumber">
    <w:name w:val="page number"/>
    <w:basedOn w:val="DefaultParagraphFont"/>
    <w:rsid w:val="005B6952"/>
  </w:style>
  <w:style w:type="paragraph" w:styleId="Quote">
    <w:name w:val="Quote"/>
    <w:basedOn w:val="Heading1"/>
    <w:link w:val="QuoteChar"/>
    <w:qFormat/>
    <w:rsid w:val="005B6952"/>
    <w:rPr>
      <w:b w:val="0"/>
      <w:sz w:val="72"/>
      <w:szCs w:val="72"/>
      <w:lang w:val="en-NZ"/>
    </w:rPr>
  </w:style>
  <w:style w:type="character" w:customStyle="1" w:styleId="QuoteChar">
    <w:name w:val="Quote Char"/>
    <w:basedOn w:val="DefaultParagraphFont"/>
    <w:link w:val="Quote"/>
    <w:rsid w:val="005B69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6952"/>
    <w:pPr>
      <w:pageBreakBefore/>
    </w:pPr>
  </w:style>
  <w:style w:type="paragraph" w:customStyle="1" w:styleId="Border">
    <w:name w:val="Border"/>
    <w:basedOn w:val="Normal"/>
    <w:qFormat/>
    <w:rsid w:val="005B69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6952"/>
    <w:rPr>
      <w:b/>
      <w:bCs/>
      <w:i/>
      <w:iCs/>
      <w:color w:val="auto"/>
    </w:rPr>
  </w:style>
  <w:style w:type="paragraph" w:styleId="IntenseQuote">
    <w:name w:val="Intense Quote"/>
    <w:basedOn w:val="Normal"/>
    <w:next w:val="Normal"/>
    <w:link w:val="IntenseQuoteChar"/>
    <w:uiPriority w:val="30"/>
    <w:qFormat/>
    <w:rsid w:val="005B69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69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6952"/>
    <w:rPr>
      <w:smallCaps/>
      <w:color w:val="auto"/>
      <w:u w:val="single"/>
    </w:rPr>
  </w:style>
  <w:style w:type="character" w:styleId="IntenseReference">
    <w:name w:val="Intense Reference"/>
    <w:basedOn w:val="DefaultParagraphFont"/>
    <w:uiPriority w:val="32"/>
    <w:qFormat/>
    <w:rsid w:val="005B6952"/>
    <w:rPr>
      <w:b/>
      <w:bCs/>
      <w:smallCaps/>
      <w:color w:val="auto"/>
      <w:spacing w:val="5"/>
      <w:u w:val="single"/>
    </w:rPr>
  </w:style>
  <w:style w:type="paragraph" w:customStyle="1" w:styleId="2ColumnHeading">
    <w:name w:val="2Column Heading"/>
    <w:basedOn w:val="BodyText"/>
    <w:qFormat/>
    <w:rsid w:val="005B6952"/>
    <w:pPr>
      <w:spacing w:after="60"/>
      <w:ind w:left="-2268"/>
    </w:pPr>
    <w:rPr>
      <w:b/>
    </w:rPr>
  </w:style>
  <w:style w:type="paragraph" w:customStyle="1" w:styleId="Heading1TOC">
    <w:name w:val="Heading1 TOC"/>
    <w:basedOn w:val="Normal"/>
    <w:qFormat/>
    <w:rsid w:val="005B6952"/>
    <w:pPr>
      <w:spacing w:before="240" w:after="120"/>
    </w:pPr>
    <w:rPr>
      <w:rFonts w:ascii="Times New Roman" w:hAnsi="Times New Roman"/>
      <w:b/>
      <w:sz w:val="32"/>
    </w:rPr>
  </w:style>
  <w:style w:type="paragraph" w:customStyle="1" w:styleId="Heading2TOC">
    <w:name w:val="Heading2 TOC"/>
    <w:basedOn w:val="Normal"/>
    <w:qFormat/>
    <w:rsid w:val="005B6952"/>
    <w:pPr>
      <w:spacing w:before="240" w:after="60"/>
    </w:pPr>
    <w:rPr>
      <w:rFonts w:ascii="Times New Roman" w:hAnsi="Times New Roman"/>
      <w:b/>
      <w:sz w:val="28"/>
    </w:rPr>
  </w:style>
  <w:style w:type="character" w:customStyle="1" w:styleId="Underline">
    <w:name w:val="Underline"/>
    <w:basedOn w:val="DefaultParagraphFont"/>
    <w:qFormat/>
    <w:rsid w:val="005B6952"/>
    <w:rPr>
      <w:u w:val="single"/>
    </w:rPr>
  </w:style>
  <w:style w:type="character" w:customStyle="1" w:styleId="BoldandItalics">
    <w:name w:val="Bold and Italics"/>
    <w:qFormat/>
    <w:rsid w:val="005B6952"/>
    <w:rPr>
      <w:b/>
      <w:i/>
      <w:u w:val="none"/>
    </w:rPr>
  </w:style>
  <w:style w:type="paragraph" w:styleId="BalloonText">
    <w:name w:val="Balloon Text"/>
    <w:basedOn w:val="Normal"/>
    <w:link w:val="BalloonTextChar"/>
    <w:rsid w:val="005B6952"/>
    <w:rPr>
      <w:rFonts w:ascii="Tahoma" w:hAnsi="Tahoma" w:cs="Tahoma"/>
      <w:sz w:val="16"/>
      <w:szCs w:val="16"/>
    </w:rPr>
  </w:style>
  <w:style w:type="character" w:customStyle="1" w:styleId="BalloonTextChar">
    <w:name w:val="Balloon Text Char"/>
    <w:basedOn w:val="DefaultParagraphFont"/>
    <w:link w:val="BalloonText"/>
    <w:rsid w:val="005B69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69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69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6952"/>
    <w:rPr>
      <w:b/>
      <w:color w:val="660033"/>
      <w:spacing w:val="0"/>
    </w:rPr>
  </w:style>
  <w:style w:type="paragraph" w:customStyle="1" w:styleId="Nameditemlist">
    <w:name w:val="Named item list"/>
    <w:basedOn w:val="BodyText"/>
    <w:qFormat/>
    <w:rsid w:val="005B6952"/>
    <w:pPr>
      <w:tabs>
        <w:tab w:val="left" w:pos="2835"/>
      </w:tabs>
      <w:ind w:left="2835" w:hanging="2835"/>
    </w:pPr>
  </w:style>
  <w:style w:type="paragraph" w:customStyle="1" w:styleId="BodyTextnopadding">
    <w:name w:val="Body Text no padding"/>
    <w:basedOn w:val="BodyText"/>
    <w:qFormat/>
    <w:rsid w:val="005B6952"/>
    <w:pPr>
      <w:spacing w:before="0" w:after="0"/>
    </w:pPr>
  </w:style>
  <w:style w:type="paragraph" w:customStyle="1" w:styleId="BodyTextBold">
    <w:name w:val="Body Text Bold"/>
    <w:basedOn w:val="BodyText"/>
    <w:qFormat/>
    <w:rsid w:val="005B6952"/>
    <w:rPr>
      <w:b/>
    </w:rPr>
  </w:style>
  <w:style w:type="character" w:styleId="Hyperlink">
    <w:name w:val="Hyperlink"/>
    <w:basedOn w:val="DefaultParagraphFont"/>
    <w:uiPriority w:val="99"/>
    <w:unhideWhenUsed/>
    <w:rsid w:val="00E703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440</Words>
  <Characters>2747</Characters>
  <Application>Microsoft Office Word</Application>
  <DocSecurity>0</DocSecurity>
  <Lines>76</Lines>
  <Paragraphs>49</Paragraphs>
  <ScaleCrop>false</ScaleCrop>
  <Company>Author-it Software Corporation Ltd.</Company>
  <LinksUpToDate>false</LinksUpToDate>
  <CharactersWithSpaces>3138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CHCPRT014 Interact with the legal system to protect children</dc:title>
  <dc:subject>Approved</dc:subject>
  <dc:creator>SkillsIQ</dc:creator>
  <cp:keywords>Release: 2</cp:keywords>
  <dc:description>Review Date: 12 April 2008</dc:description>
  <cp:lastModifiedBy>HSD_TPCMSd.prod</cp:lastModifiedBy>
  <cp:revision>3</cp:revision>
  <dcterms:created xsi:type="dcterms:W3CDTF">2022-12-01T02:29:00Z</dcterms:created>
  <dcterms:modified xsi:type="dcterms:W3CDTF">2022-12-01T02:29:00Z</dcterms:modified>
</cp:coreProperties>
</file>