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58A" w:rsidP="0097058A">
      <w:pPr>
        <w:pStyle w:val="Title"/>
      </w:pPr>
      <w:r>
        <w:fldChar w:fldCharType="begin"/>
      </w:r>
      <w:r>
        <w:instrText xml:space="preserve"> TITLE   \* MERGEFORMAT </w:instrText>
      </w:r>
      <w:r>
        <w:fldChar w:fldCharType="separate"/>
      </w:r>
      <w:r>
        <w:t>CHCPRT012 Undertake and implement planning with at-risk children and young people and their families</w:t>
      </w:r>
      <w:r>
        <w:fldChar w:fldCharType="end"/>
      </w:r>
    </w:p>
    <w:p w:rsidR="0097058A" w:rsidP="0097058A">
      <w:pPr>
        <w:pStyle w:val="Version"/>
        <w:sectPr w:rsidSect="00BD1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1766" w:rsidP="00BD1766">
      <w:pPr>
        <w:pStyle w:val="SuperHeading"/>
      </w:pPr>
      <w:r w:rsidRPr="00BD1766">
        <w:t>CHCPRT012 Undertake and implement planning with at-risk children and young people and their families</w:t>
      </w:r>
    </w:p>
    <w:p w:rsidR="00000000" w:rsidRPr="00BD1766" w:rsidP="00BD1766">
      <w:pPr>
        <w:pStyle w:val="Heading1"/>
      </w:pPr>
      <w:bookmarkStart w:id="1" w:name="O_739845"/>
      <w:bookmarkEnd w:id="1"/>
      <w:r w:rsidRPr="00BD1766">
        <w:t>Modification History</w:t>
      </w:r>
    </w:p>
    <w:tbl>
      <w:tblPr>
        <w:tblW w:w="0" w:type="auto"/>
        <w:tblLayout w:type="fixed"/>
        <w:tblCellMar>
          <w:left w:w="62" w:type="dxa"/>
          <w:right w:w="62" w:type="dxa"/>
        </w:tblCellMar>
        <w:tblLook w:val="0000"/>
      </w:tblPr>
      <w:tblGrid>
        <w:gridCol w:w="3060"/>
        <w:gridCol w:w="6074"/>
      </w:tblGrid>
      <w:tr w:rsidTr="00BD176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D1766" w:rsidP="00BD1766">
            <w:pPr>
              <w:pStyle w:val="BodyText"/>
            </w:pPr>
            <w:r w:rsidRPr="00BD176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1766">
            <w:pPr>
              <w:pStyle w:val="BodyText"/>
              <w:rPr>
                <w:lang w:val="en-NZ"/>
              </w:rPr>
            </w:pPr>
            <w:r w:rsidRPr="00BD1766">
              <w:rPr>
                <w:rStyle w:val="SpecialBold"/>
              </w:rPr>
              <w:t>Comments</w:t>
            </w:r>
          </w:p>
        </w:tc>
      </w:tr>
      <w:tr w:rsidTr="00BD176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1766">
            <w:pPr>
              <w:pStyle w:val="BodyText"/>
              <w:rPr>
                <w:lang w:val="en-NZ"/>
              </w:rPr>
            </w:pPr>
            <w:r w:rsidRPr="00BD176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D1766" w:rsidP="00BD1766">
            <w:pPr>
              <w:pStyle w:val="BodyText"/>
            </w:pPr>
            <w:r w:rsidRPr="00BD1766">
              <w:t>Updated:</w:t>
            </w:r>
          </w:p>
          <w:p w:rsidR="00000000" w:rsidRPr="00BD1766" w:rsidP="00BD1766">
            <w:pPr>
              <w:pStyle w:val="ListBullet"/>
            </w:pPr>
            <w:r w:rsidRPr="00BD1766">
              <w:t>assessor requirements statement</w:t>
            </w:r>
          </w:p>
          <w:p w:rsidR="00000000" w:rsidRPr="00BD1766" w:rsidP="00BD1766">
            <w:pPr>
              <w:pStyle w:val="ListBullet"/>
            </w:pPr>
            <w:r w:rsidRPr="00BD1766">
              <w:t>foundation skills lead in statement</w:t>
            </w:r>
          </w:p>
          <w:p w:rsidR="00000000" w:rsidRPr="00BD1766" w:rsidP="00BD1766">
            <w:pPr>
              <w:pStyle w:val="ListBullet"/>
            </w:pPr>
            <w:r w:rsidRPr="00BD1766">
              <w:t>licensing statement</w:t>
            </w:r>
          </w:p>
          <w:p w:rsidR="00000000" w:rsidRPr="00BD1766" w:rsidP="00BD1766">
            <w:pPr>
              <w:pStyle w:val="ListBullet"/>
            </w:pPr>
            <w:r w:rsidRPr="00BD1766">
              <w:t>modification history to reflect 2012 standards</w:t>
            </w:r>
          </w:p>
          <w:p w:rsidR="00000000" w:rsidP="00BD1766">
            <w:pPr>
              <w:pStyle w:val="BodyText"/>
              <w:rPr>
                <w:lang w:val="en-NZ"/>
              </w:rPr>
            </w:pPr>
            <w:r w:rsidRPr="00BD1766">
              <w:t>Equivalent outcome.</w:t>
            </w:r>
          </w:p>
        </w:tc>
      </w:tr>
      <w:tr w:rsidTr="00BD176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1766">
            <w:pPr>
              <w:pStyle w:val="BodyText"/>
              <w:rPr>
                <w:lang w:val="en-NZ"/>
              </w:rPr>
            </w:pPr>
            <w:r w:rsidRPr="00BD176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D1766" w:rsidP="00BD1766">
            <w:pPr>
              <w:pStyle w:val="BodyText"/>
            </w:pPr>
            <w:r w:rsidRPr="00BD1766">
              <w:t xml:space="preserve">This version was released in </w:t>
            </w:r>
            <w:r w:rsidRPr="00BD1766">
              <w:rPr>
                <w:rStyle w:val="Emphasis"/>
              </w:rPr>
              <w:t>CHC Community Services Training Package release 1.0</w:t>
            </w:r>
            <w:r w:rsidRPr="00BD1766">
              <w:t xml:space="preserve"> and meets the requirements of the 2012 Standards for Training Packages.</w:t>
            </w:r>
          </w:p>
          <w:p w:rsidR="00000000" w:rsidRPr="00BD1766" w:rsidP="00BD1766">
            <w:pPr>
              <w:pStyle w:val="BodyText"/>
            </w:pPr>
            <w:r w:rsidRPr="00BD1766">
              <w:t xml:space="preserve">Significant changes to elements and performance criteria. </w:t>
            </w:r>
          </w:p>
          <w:p w:rsidR="00000000" w:rsidRPr="00BD1766" w:rsidP="00BD1766">
            <w:pPr>
              <w:pStyle w:val="BodyText"/>
            </w:pPr>
            <w:r w:rsidRPr="00BD1766">
              <w:t>New evidence requirements for assessment.</w:t>
            </w:r>
          </w:p>
        </w:tc>
      </w:tr>
    </w:tbl>
    <w:p w:rsidR="00000000" w:rsidRPr="00BD1766" w:rsidP="00BD1766">
      <w:pPr>
        <w:pStyle w:val="BodyText"/>
      </w:pPr>
    </w:p>
    <w:p w:rsidR="00000000" w:rsidRPr="00BD1766" w:rsidP="00BD1766">
      <w:pPr>
        <w:pStyle w:val="AllowPageBreak"/>
      </w:pPr>
    </w:p>
    <w:p w:rsidR="00000000" w:rsidRPr="00BD1766" w:rsidP="00BD1766">
      <w:pPr>
        <w:pStyle w:val="Heading1"/>
      </w:pPr>
      <w:bookmarkStart w:id="2" w:name="O_739844"/>
      <w:bookmarkEnd w:id="2"/>
      <w:r w:rsidRPr="00BD1766">
        <w:t>Application</w:t>
      </w:r>
    </w:p>
    <w:p w:rsidR="00000000" w:rsidRPr="00BD1766" w:rsidP="0097058A">
      <w:pPr>
        <w:pStyle w:val="BodyText"/>
      </w:pPr>
      <w:r w:rsidRPr="00BD1766">
        <w:t>This unit describes the skills and knowledge required to undertake assessments of children and young people, and/or families</w:t>
      </w:r>
      <w:r w:rsidRPr="00BD1766">
        <w:t xml:space="preserve">, to develop an intervention strategy to reduce the risk of abuse. </w:t>
      </w:r>
    </w:p>
    <w:p w:rsidR="00000000" w:rsidRPr="00BD1766" w:rsidP="0097058A">
      <w:pPr>
        <w:pStyle w:val="BodyText"/>
      </w:pPr>
      <w:r w:rsidRPr="00BD1766">
        <w:t>This unit applies to a range of child protection occupations in government and non-government organisations.</w:t>
      </w:r>
    </w:p>
    <w:p w:rsidR="0097058A" w:rsidRPr="0097058A" w:rsidP="0097058A">
      <w:pPr>
        <w:pStyle w:val="BodyText"/>
        <w:rPr>
          <w:i/>
        </w:rPr>
      </w:pPr>
      <w:r w:rsidRPr="0097058A">
        <w:rPr>
          <w:rStyle w:val="Emphasis"/>
        </w:rPr>
        <w:t>The skills in this unit must be applied in accordance with Commonwealth and S</w:t>
      </w:r>
      <w:r w:rsidRPr="0097058A">
        <w:rPr>
          <w:rStyle w:val="Emphasis"/>
        </w:rPr>
        <w:t>tate/Territory legislation, Australian/New Zealand standards and industry codes of practice</w:t>
      </w:r>
      <w:r w:rsidRPr="0097058A">
        <w:rPr>
          <w:i/>
        </w:rPr>
        <w:t>.</w:t>
      </w:r>
    </w:p>
    <w:p w:rsidR="00000000" w:rsidRPr="00BD1766" w:rsidP="00BD1766">
      <w:pPr>
        <w:pStyle w:val="Heading1"/>
      </w:pPr>
      <w:bookmarkStart w:id="3" w:name="O_739843"/>
      <w:bookmarkEnd w:id="3"/>
      <w:r w:rsidRPr="00BD1766">
        <w:t>Elements and Performance Criteria</w:t>
      </w:r>
    </w:p>
    <w:tbl>
      <w:tblPr>
        <w:tblW w:w="0" w:type="auto"/>
        <w:tblLayout w:type="fixed"/>
        <w:tblCellMar>
          <w:left w:w="62" w:type="dxa"/>
          <w:right w:w="62" w:type="dxa"/>
        </w:tblCellMar>
        <w:tblLook w:val="0000"/>
      </w:tblPr>
      <w:tblGrid>
        <w:gridCol w:w="2694"/>
        <w:gridCol w:w="6269"/>
      </w:tblGrid>
      <w:tr w:rsidTr="0097058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BD1766">
            <w:pPr>
              <w:pStyle w:val="BodyText"/>
              <w:rPr>
                <w:lang w:val="en-NZ"/>
              </w:rPr>
            </w:pPr>
            <w:r w:rsidRPr="00BD1766">
              <w:rPr>
                <w:rStyle w:val="SpecialBold"/>
              </w:rPr>
              <w:t>PERFORMANCE CRITERIA</w:t>
            </w:r>
          </w:p>
        </w:tc>
      </w:tr>
      <w:tr w:rsidTr="0097058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BD1766">
            <w:pPr>
              <w:pStyle w:val="BodyText"/>
              <w:rPr>
                <w:lang w:val="en-NZ"/>
              </w:rPr>
            </w:pPr>
            <w:r w:rsidRPr="00BD1766">
              <w:rPr>
                <w:rStyle w:val="Emphasis"/>
              </w:rPr>
              <w:t>Performance criteria specify the level of performance needed to demonstrate achievement of the element.</w:t>
            </w:r>
          </w:p>
        </w:tc>
      </w:tr>
      <w:tr w:rsidTr="009705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1766">
            <w:pPr>
              <w:pStyle w:val="BodyText"/>
              <w:rPr>
                <w:lang w:val="en-NZ"/>
              </w:rPr>
            </w:pPr>
            <w:r w:rsidRPr="00BD1766">
              <w:t>1. Plan to ensure clients receive services appropriate to their needs</w:t>
            </w:r>
          </w:p>
        </w:tc>
        <w:tc>
          <w:tcPr>
            <w:tcW w:w="6269" w:type="dxa"/>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t>1.1</w:t>
            </w:r>
            <w:r w:rsidRPr="00BD1766">
              <w:tab/>
              <w:t>Review information about the client/s and their needs</w:t>
            </w:r>
          </w:p>
          <w:p w:rsidR="00000000" w:rsidRPr="00BD1766" w:rsidP="00BD1766">
            <w:pPr>
              <w:pStyle w:val="BodyText"/>
            </w:pPr>
            <w:r w:rsidRPr="00BD1766">
              <w:t>1.2</w:t>
            </w:r>
            <w:r w:rsidRPr="00BD1766">
              <w:tab/>
              <w:t xml:space="preserve">Convene and attend </w:t>
            </w:r>
            <w:r w:rsidRPr="00BD1766">
              <w:t>relevant meetings to share information on clients, in preparation for intervention strategies and case plans</w:t>
            </w:r>
          </w:p>
          <w:p w:rsidR="00000000" w:rsidRPr="00BD1766" w:rsidP="00BD1766">
            <w:pPr>
              <w:pStyle w:val="BodyText"/>
            </w:pPr>
            <w:r w:rsidRPr="00BD1766">
              <w:t>1.3</w:t>
            </w:r>
            <w:r w:rsidRPr="00BD1766">
              <w:tab/>
              <w:t>Develop and agree plan with relevant parties</w:t>
            </w:r>
          </w:p>
          <w:p w:rsidR="00000000" w:rsidRPr="00BD1766" w:rsidP="00BD1766">
            <w:pPr>
              <w:pStyle w:val="BodyText"/>
            </w:pPr>
            <w:r w:rsidRPr="00BD1766">
              <w:t>1.4</w:t>
            </w:r>
            <w:r w:rsidRPr="00BD1766">
              <w:tab/>
              <w:t>Clarify and document roles and responsibilities of relevant agencies, service providers and pr</w:t>
            </w:r>
            <w:r w:rsidRPr="00BD1766">
              <w:t xml:space="preserve">ofessionals </w:t>
            </w:r>
          </w:p>
          <w:p w:rsidR="00000000" w:rsidRPr="00BD1766" w:rsidP="00BD1766">
            <w:pPr>
              <w:pStyle w:val="BodyText"/>
            </w:pPr>
            <w:r w:rsidRPr="00BD1766">
              <w:t>1.5</w:t>
            </w:r>
            <w:r w:rsidRPr="00BD1766">
              <w:tab/>
              <w:t>Provide clients with information about the roles of different services available to them in accordance with organisation and legal requirements</w:t>
            </w:r>
          </w:p>
          <w:p w:rsidR="00000000" w:rsidP="00BD1766">
            <w:pPr>
              <w:pStyle w:val="BodyText"/>
              <w:rPr>
                <w:lang w:val="en-NZ"/>
              </w:rPr>
            </w:pPr>
            <w:r w:rsidRPr="00BD1766">
              <w:t>1.6</w:t>
            </w:r>
            <w:r w:rsidRPr="00BD1766">
              <w:tab/>
              <w:t>Make referrals as appropriate to meet the needs of children, young people and their familie</w:t>
            </w:r>
            <w:r w:rsidRPr="00BD1766">
              <w:t>s</w:t>
            </w:r>
          </w:p>
        </w:tc>
      </w:tr>
      <w:tr w:rsidTr="009705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D1766">
            <w:pPr>
              <w:pStyle w:val="BodyText"/>
              <w:rPr>
                <w:lang w:val="en-NZ"/>
              </w:rPr>
            </w:pPr>
          </w:p>
        </w:tc>
      </w:tr>
      <w:tr w:rsidTr="009705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1766">
            <w:pPr>
              <w:pStyle w:val="BodyText"/>
              <w:rPr>
                <w:lang w:val="en-NZ"/>
              </w:rPr>
            </w:pPr>
            <w:r w:rsidRPr="00BD1766">
              <w:t>2. Implement and review plan</w:t>
            </w:r>
          </w:p>
        </w:tc>
        <w:tc>
          <w:tcPr>
            <w:tcW w:w="6269" w:type="dxa"/>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t>2.1</w:t>
            </w:r>
            <w:r w:rsidRPr="00BD1766">
              <w:tab/>
              <w:t>Prioritise and undertake work to assure needs of clients are met within timeframe</w:t>
            </w:r>
          </w:p>
          <w:p w:rsidR="00000000" w:rsidRPr="00BD1766" w:rsidP="00BD1766">
            <w:pPr>
              <w:pStyle w:val="BodyText"/>
            </w:pPr>
            <w:r w:rsidRPr="00BD1766">
              <w:t>2.2</w:t>
            </w:r>
            <w:r w:rsidRPr="00BD1766">
              <w:tab/>
              <w:t>Focus work commitments to prioritise the clients’ needs</w:t>
            </w:r>
          </w:p>
          <w:p w:rsidR="00000000" w:rsidRPr="00BD1766" w:rsidP="00BD1766">
            <w:pPr>
              <w:pStyle w:val="BodyText"/>
            </w:pPr>
            <w:r w:rsidRPr="00BD1766">
              <w:t>2.3</w:t>
            </w:r>
            <w:r w:rsidRPr="00BD1766">
              <w:tab/>
            </w:r>
            <w:r w:rsidRPr="00BD1766">
              <w:t xml:space="preserve">Provide relevant information and updates to relevant agencies, service providers and professionals </w:t>
            </w:r>
          </w:p>
          <w:p w:rsidR="00000000" w:rsidRPr="00BD1766" w:rsidP="00BD1766">
            <w:pPr>
              <w:pStyle w:val="BodyText"/>
            </w:pPr>
            <w:r w:rsidRPr="00BD1766">
              <w:t>2.4</w:t>
            </w:r>
            <w:r w:rsidRPr="00BD1766">
              <w:tab/>
              <w:t xml:space="preserve">Routinely engage child, family and others to review the case plan and intervention strategy </w:t>
            </w:r>
          </w:p>
          <w:p w:rsidR="00000000" w:rsidRPr="00BD1766" w:rsidP="00BD1766">
            <w:pPr>
              <w:pStyle w:val="BodyText"/>
            </w:pPr>
            <w:r w:rsidRPr="00BD1766">
              <w:t>2.5</w:t>
            </w:r>
            <w:r w:rsidRPr="00BD1766">
              <w:tab/>
              <w:t>Work within ethical and legislative guidelines</w:t>
            </w:r>
          </w:p>
          <w:p w:rsidR="00000000" w:rsidRPr="00BD1766" w:rsidP="00BD1766">
            <w:pPr>
              <w:pStyle w:val="BodyText"/>
            </w:pPr>
            <w:r w:rsidRPr="00BD1766">
              <w:t>2.6</w:t>
            </w:r>
            <w:r w:rsidRPr="00BD1766">
              <w:tab/>
              <w:t>Docu</w:t>
            </w:r>
            <w:r w:rsidRPr="00BD1766">
              <w:t>ment all procedures in accordance with organisational policies and procedures</w:t>
            </w:r>
          </w:p>
        </w:tc>
      </w:tr>
    </w:tbl>
    <w:p w:rsidR="00000000" w:rsidRPr="00BD1766" w:rsidP="00BD1766">
      <w:pPr>
        <w:pStyle w:val="BodyText"/>
      </w:pPr>
    </w:p>
    <w:p w:rsidR="00000000" w:rsidRPr="00BD1766" w:rsidP="00BD1766">
      <w:pPr>
        <w:pStyle w:val="AllowPageBreak"/>
      </w:pPr>
    </w:p>
    <w:p w:rsidR="00000000" w:rsidRPr="00BD1766" w:rsidP="00BD1766">
      <w:pPr>
        <w:pStyle w:val="Heading1"/>
      </w:pPr>
      <w:bookmarkStart w:id="4" w:name="O_739842"/>
      <w:bookmarkEnd w:id="4"/>
      <w:r w:rsidRPr="00BD1766">
        <w:t>Foundation Skills</w:t>
      </w:r>
    </w:p>
    <w:p w:rsidR="00000000" w:rsidRPr="0097058A" w:rsidP="0097058A">
      <w:pPr>
        <w:pStyle w:val="BodyText"/>
        <w:rPr>
          <w:i/>
        </w:rPr>
      </w:pPr>
      <w:r w:rsidRPr="0097058A">
        <w:rPr>
          <w:rStyle w:val="Emphasis"/>
        </w:rPr>
        <w:t>The Foundation Skills describe those required skills (language, literacy, numeracy and employment skills) that are essential to performance.</w:t>
      </w:r>
    </w:p>
    <w:p w:rsidR="0097058A" w:rsidP="0097058A">
      <w:pPr>
        <w:pStyle w:val="BodyText"/>
      </w:pPr>
      <w:r w:rsidRPr="00BD1766">
        <w:t>Foundation skills essential to performance are explicit in the performance criteria of this unit of competency.</w:t>
      </w:r>
    </w:p>
    <w:p w:rsidR="00000000" w:rsidRPr="00BD1766" w:rsidP="00BD1766">
      <w:pPr>
        <w:pStyle w:val="Heading1"/>
      </w:pPr>
      <w:bookmarkStart w:id="5" w:name="O_739841"/>
      <w:bookmarkEnd w:id="5"/>
      <w:r w:rsidRPr="00BD1766">
        <w:t>Unit Mapping Information</w:t>
      </w:r>
    </w:p>
    <w:p w:rsidR="00000000" w:rsidRPr="00BD1766" w:rsidP="0097058A">
      <w:pPr>
        <w:pStyle w:val="BodyText"/>
      </w:pPr>
      <w:r w:rsidRPr="00BD1766">
        <w:t>No equivalent unit.</w:t>
      </w:r>
    </w:p>
    <w:p w:rsidR="00000000" w:rsidRPr="00BD1766" w:rsidP="00BD1766">
      <w:pPr>
        <w:pStyle w:val="Heading1"/>
      </w:pPr>
      <w:bookmarkStart w:id="6" w:name="O_739846"/>
      <w:bookmarkEnd w:id="6"/>
      <w:r w:rsidRPr="00BD1766">
        <w:t>Links</w:t>
      </w:r>
    </w:p>
    <w:p w:rsidR="00000000" w:rsidRPr="00BD1766" w:rsidP="0097058A">
      <w:pPr>
        <w:pStyle w:val="BodyText"/>
      </w:pPr>
      <w:r w:rsidRPr="00BD1766">
        <w:t>Companion Volume implementation guides are found in VETNe</w:t>
      </w:r>
      <w:r w:rsidRPr="00BD1766">
        <w:t xml:space="preserve">t - </w:t>
      </w:r>
      <w:r>
        <w:fldChar w:fldCharType="begin"/>
      </w:r>
      <w:r>
        <w:instrText xml:space="preserve"> HYPERLINK "https://vetnet.gov.au/Pages/TrainingDocs.aspx?q=5e0c25cc-3d9d-4b43-80d3-bd22cc4f1e53" </w:instrText>
      </w:r>
      <w:r>
        <w:fldChar w:fldCharType="separate"/>
      </w:r>
      <w:r w:rsidRPr="00B40C49">
        <w:rPr>
          <w:rStyle w:val="Hyperlink"/>
        </w:rPr>
        <w:t>https://vetnet.gov.au/Pages/TrainingDocs.aspx?q=5e0c25cc-3d9d-4b43-80d3-bd22cc4f1e53</w:t>
      </w:r>
      <w:r>
        <w:fldChar w:fldCharType="end"/>
      </w:r>
    </w:p>
    <w:p w:rsidR="00000000" w:rsidRPr="00BD1766" w:rsidP="0097058A">
      <w:pPr>
        <w:pStyle w:val="BodyText"/>
        <w:sectPr w:rsidSect="00BD1766">
          <w:headerReference w:type="default" r:id="rId10"/>
          <w:footerReference w:type="default" r:id="rId11"/>
          <w:pgSz w:w="11908" w:h="16833"/>
          <w:pgMar w:top="1702" w:right="1418" w:bottom="1702" w:left="1418" w:header="992" w:footer="992" w:gutter="0"/>
          <w:cols w:space="720"/>
          <w:noEndnote/>
          <w:docGrid w:linePitch="299"/>
        </w:sectPr>
      </w:pPr>
    </w:p>
    <w:p w:rsidR="00000000" w:rsidRPr="00BD1766" w:rsidP="00BD1766">
      <w:pPr>
        <w:pStyle w:val="SuperHeading"/>
      </w:pPr>
      <w:r w:rsidRPr="00BD1766">
        <w:t xml:space="preserve">Assessment </w:t>
      </w:r>
      <w:r w:rsidRPr="00BD1766">
        <w:t>Requirements for CHCPRT012 Undertake and implement planning with at-risk children and young people and their families</w:t>
      </w:r>
    </w:p>
    <w:p w:rsidR="00000000" w:rsidRPr="00BD1766" w:rsidP="00BD1766">
      <w:pPr>
        <w:pStyle w:val="Heading1"/>
      </w:pPr>
      <w:bookmarkStart w:id="7" w:name="O_739839"/>
      <w:bookmarkEnd w:id="7"/>
      <w:r w:rsidRPr="00BD1766">
        <w:t>Modification History</w:t>
      </w:r>
    </w:p>
    <w:tbl>
      <w:tblPr>
        <w:tblW w:w="0" w:type="auto"/>
        <w:tblLayout w:type="fixed"/>
        <w:tblCellMar>
          <w:left w:w="62" w:type="dxa"/>
          <w:right w:w="62" w:type="dxa"/>
        </w:tblCellMar>
        <w:tblLook w:val="0000"/>
      </w:tblPr>
      <w:tblGrid>
        <w:gridCol w:w="3060"/>
        <w:gridCol w:w="6074"/>
      </w:tblGrid>
      <w:tr w:rsidTr="00BD176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D1766" w:rsidP="00BD1766">
            <w:pPr>
              <w:pStyle w:val="BodyText"/>
            </w:pPr>
            <w:r w:rsidRPr="00BD176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1766">
            <w:pPr>
              <w:pStyle w:val="BodyText"/>
              <w:rPr>
                <w:lang w:val="en-NZ"/>
              </w:rPr>
            </w:pPr>
            <w:r w:rsidRPr="00BD1766">
              <w:rPr>
                <w:rStyle w:val="SpecialBold"/>
              </w:rPr>
              <w:t>Comments</w:t>
            </w:r>
          </w:p>
        </w:tc>
      </w:tr>
      <w:tr w:rsidTr="00BD176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1766">
            <w:pPr>
              <w:pStyle w:val="BodyText"/>
              <w:rPr>
                <w:lang w:val="en-NZ"/>
              </w:rPr>
            </w:pPr>
            <w:r w:rsidRPr="00BD176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D1766" w:rsidP="00BD1766">
            <w:pPr>
              <w:pStyle w:val="BodyText"/>
            </w:pPr>
            <w:r w:rsidRPr="00BD1766">
              <w:t>Updated:</w:t>
            </w:r>
          </w:p>
          <w:p w:rsidR="00000000" w:rsidRPr="00BD1766" w:rsidP="00BD1766">
            <w:pPr>
              <w:pStyle w:val="ListBullet"/>
            </w:pPr>
            <w:r w:rsidRPr="00BD1766">
              <w:t>assessor requirements statement</w:t>
            </w:r>
          </w:p>
          <w:p w:rsidR="00000000" w:rsidRPr="00BD1766" w:rsidP="00BD1766">
            <w:pPr>
              <w:pStyle w:val="ListBullet"/>
            </w:pPr>
            <w:r w:rsidRPr="00BD1766">
              <w:t>foundation skills lead in state</w:t>
            </w:r>
            <w:r w:rsidRPr="00BD1766">
              <w:t>ment</w:t>
            </w:r>
          </w:p>
          <w:p w:rsidR="00000000" w:rsidRPr="00BD1766" w:rsidP="00BD1766">
            <w:pPr>
              <w:pStyle w:val="ListBullet"/>
            </w:pPr>
            <w:r w:rsidRPr="00BD1766">
              <w:t>licensing statement</w:t>
            </w:r>
          </w:p>
          <w:p w:rsidR="00000000" w:rsidRPr="00BD1766" w:rsidP="00BD1766">
            <w:pPr>
              <w:pStyle w:val="ListBullet"/>
            </w:pPr>
            <w:r w:rsidRPr="00BD1766">
              <w:t>modification history to reflect 2012 standards</w:t>
            </w:r>
          </w:p>
          <w:p w:rsidR="00000000" w:rsidP="00BD1766">
            <w:pPr>
              <w:pStyle w:val="BodyText"/>
              <w:rPr>
                <w:lang w:val="en-NZ"/>
              </w:rPr>
            </w:pPr>
            <w:r w:rsidRPr="00BD1766">
              <w:t>Equivalent outcome.</w:t>
            </w:r>
          </w:p>
        </w:tc>
      </w:tr>
      <w:tr w:rsidTr="00BD176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1766">
            <w:pPr>
              <w:pStyle w:val="BodyText"/>
              <w:rPr>
                <w:lang w:val="en-NZ"/>
              </w:rPr>
            </w:pPr>
            <w:r w:rsidRPr="00BD176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D1766" w:rsidP="00BD1766">
            <w:pPr>
              <w:pStyle w:val="BodyText"/>
            </w:pPr>
            <w:r w:rsidRPr="00BD1766">
              <w:t xml:space="preserve">This version was released in </w:t>
            </w:r>
            <w:r w:rsidRPr="00BD1766">
              <w:rPr>
                <w:rStyle w:val="Emphasis"/>
              </w:rPr>
              <w:t>CHC Community Services Training Package release 1.0</w:t>
            </w:r>
            <w:r w:rsidRPr="00BD1766">
              <w:t xml:space="preserve"> and meets the requirements of the 2012 Standards for Training Packages.</w:t>
            </w:r>
          </w:p>
          <w:p w:rsidR="00000000" w:rsidRPr="00BD1766" w:rsidP="00BD1766">
            <w:pPr>
              <w:pStyle w:val="BodyText"/>
            </w:pPr>
            <w:r w:rsidRPr="00BD1766">
              <w:t xml:space="preserve">Significant changes to elements and performance criteria. </w:t>
            </w:r>
          </w:p>
          <w:p w:rsidR="00000000" w:rsidRPr="00BD1766" w:rsidP="00BD1766">
            <w:pPr>
              <w:pStyle w:val="BodyText"/>
            </w:pPr>
            <w:r w:rsidRPr="00BD1766">
              <w:t>New evidence requirements for assessment.</w:t>
            </w:r>
          </w:p>
        </w:tc>
      </w:tr>
    </w:tbl>
    <w:p w:rsidR="0097058A" w:rsidP="00BD1766">
      <w:pPr>
        <w:pStyle w:val="BodyText"/>
      </w:pPr>
    </w:p>
    <w:p w:rsidR="0097058A" w:rsidP="00BD1766">
      <w:pPr>
        <w:pStyle w:val="BodyText"/>
      </w:pPr>
    </w:p>
    <w:p w:rsidR="00000000" w:rsidRPr="00BD1766" w:rsidP="00BD1766">
      <w:pPr>
        <w:pStyle w:val="Heading1"/>
      </w:pPr>
      <w:bookmarkStart w:id="8" w:name="O_739838"/>
      <w:bookmarkEnd w:id="8"/>
      <w:r w:rsidRPr="00BD1766">
        <w:t>Performance Evidence</w:t>
      </w:r>
    </w:p>
    <w:tbl>
      <w:tblPr>
        <w:tblW w:w="0" w:type="auto"/>
        <w:tblCellMar>
          <w:left w:w="62" w:type="dxa"/>
          <w:right w:w="62" w:type="dxa"/>
        </w:tblCellMar>
        <w:tblLook w:val="0000"/>
      </w:tblPr>
      <w:tblGrid>
        <w:gridCol w:w="9196"/>
      </w:tblGrid>
      <w:tr w:rsidTr="009705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t>The candidate must show evidence of the ability to complete tasks outlined in elements and performance criteria of this unit, manage tasks and manage contingencies in the context of the job role. There must be demonstrated evidence that the candidate has c</w:t>
            </w:r>
            <w:r w:rsidRPr="00BD1766">
              <w:t>ompleted the following tasks at least once:</w:t>
            </w:r>
          </w:p>
          <w:p w:rsidR="00000000" w:rsidRPr="00BD1766" w:rsidP="00BD1766">
            <w:pPr>
              <w:pStyle w:val="ListBullet"/>
            </w:pPr>
            <w:r w:rsidRPr="00BD1766">
              <w:t>developed and implemented at least three case plans through collaboration with key stakeholders which assess and address key risk factors in families and reduce risk to the child/young person</w:t>
            </w:r>
          </w:p>
          <w:p w:rsidR="00000000" w:rsidRPr="00BD1766" w:rsidP="00BD1766">
            <w:pPr>
              <w:pStyle w:val="ListBullet"/>
            </w:pPr>
            <w:r w:rsidRPr="00BD1766">
              <w:t>demonstrated skills</w:t>
            </w:r>
            <w:r w:rsidRPr="00BD1766">
              <w:t xml:space="preserve"> in case management and inter-agency work</w:t>
            </w:r>
          </w:p>
          <w:p w:rsidR="00000000" w:rsidRPr="00BD1766" w:rsidP="00BD1766">
            <w:pPr>
              <w:pStyle w:val="ListBullet"/>
            </w:pPr>
            <w:r w:rsidRPr="00BD1766">
              <w:t>developed collaborative relationships with child, family and other key stakeholders</w:t>
            </w:r>
          </w:p>
          <w:p w:rsidR="00000000" w:rsidRPr="00BD1766" w:rsidP="00BD1766">
            <w:pPr>
              <w:pStyle w:val="ListBullet"/>
            </w:pPr>
            <w:r w:rsidRPr="00BD1766">
              <w:t>demonstrated application of:</w:t>
            </w:r>
          </w:p>
          <w:p w:rsidR="00000000" w:rsidRPr="00BD1766" w:rsidP="00BD1766">
            <w:pPr>
              <w:pStyle w:val="ListBullet2"/>
            </w:pPr>
            <w:r w:rsidRPr="00BD1766">
              <w:t>analysis and judgement</w:t>
            </w:r>
          </w:p>
          <w:p w:rsidR="00000000" w:rsidRPr="00BD1766" w:rsidP="00BD1766">
            <w:pPr>
              <w:pStyle w:val="ListBullet2"/>
            </w:pPr>
            <w:r w:rsidRPr="00BD1766">
              <w:t>risk management</w:t>
            </w:r>
          </w:p>
          <w:p w:rsidR="00000000" w:rsidRPr="00BD1766" w:rsidP="00BD1766">
            <w:pPr>
              <w:pStyle w:val="ListBullet2"/>
            </w:pPr>
            <w:r w:rsidRPr="00BD1766">
              <w:t xml:space="preserve"> oral communication skills required to develop rapport with c</w:t>
            </w:r>
            <w:r w:rsidRPr="00BD1766">
              <w:t>lient, families and other agencies and staff members</w:t>
            </w:r>
          </w:p>
          <w:p w:rsidR="00000000" w:rsidRPr="00BD1766" w:rsidP="00BD1766">
            <w:pPr>
              <w:pStyle w:val="ListBullet2"/>
            </w:pPr>
            <w:r w:rsidRPr="00BD1766">
              <w:t>clear and accurate writing skills to document the procedures of the organisation/service.</w:t>
            </w:r>
          </w:p>
        </w:tc>
      </w:tr>
    </w:tbl>
    <w:p w:rsidR="00000000" w:rsidRPr="00BD1766" w:rsidP="00BD1766">
      <w:pPr>
        <w:pStyle w:val="BodyText"/>
      </w:pPr>
    </w:p>
    <w:p w:rsidR="00000000" w:rsidRPr="00BD1766" w:rsidP="00BD1766">
      <w:pPr>
        <w:pStyle w:val="AllowPageBreak"/>
      </w:pPr>
    </w:p>
    <w:p w:rsidR="00000000" w:rsidRPr="00BD1766" w:rsidP="00BD1766">
      <w:pPr>
        <w:pStyle w:val="Heading1"/>
      </w:pPr>
      <w:bookmarkStart w:id="9" w:name="O_739837"/>
      <w:bookmarkEnd w:id="9"/>
      <w:r w:rsidRPr="00BD1766">
        <w:t>Knowledge Evidence</w:t>
      </w:r>
    </w:p>
    <w:tbl>
      <w:tblPr>
        <w:tblW w:w="0" w:type="auto"/>
        <w:tblCellMar>
          <w:left w:w="62" w:type="dxa"/>
          <w:right w:w="62" w:type="dxa"/>
        </w:tblCellMar>
        <w:tblLook w:val="0000"/>
      </w:tblPr>
      <w:tblGrid>
        <w:gridCol w:w="9196"/>
      </w:tblGrid>
      <w:tr w:rsidTr="009705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t>The candidate must be able to demonstrate essential knowledge required to effectively do the task outlined in elements and performance criteria of this unit, manage the task and manage contingencies in the context of the work role.</w:t>
            </w:r>
          </w:p>
          <w:p w:rsidR="00000000" w:rsidRPr="00BD1766" w:rsidP="00BD1766">
            <w:pPr>
              <w:pStyle w:val="BodyText"/>
            </w:pPr>
            <w:r w:rsidRPr="00BD1766">
              <w:t xml:space="preserve">These include knowledge </w:t>
            </w:r>
            <w:r w:rsidRPr="00BD1766">
              <w:t>of:</w:t>
            </w:r>
          </w:p>
          <w:p w:rsidR="00000000" w:rsidRPr="00BD1766" w:rsidP="00BD1766">
            <w:pPr>
              <w:pStyle w:val="ListBullet"/>
            </w:pPr>
            <w:r w:rsidRPr="00BD1766">
              <w:t>legislative requirements and provisions relevant to area of service delivery and delegated responsibility</w:t>
            </w:r>
          </w:p>
          <w:p w:rsidR="00000000" w:rsidRPr="00BD1766" w:rsidP="00BD1766">
            <w:pPr>
              <w:pStyle w:val="ListBullet"/>
            </w:pPr>
            <w:r w:rsidRPr="00BD1766">
              <w:t>accepted organisation procedures, systems and practice for client assessment and allocation of services</w:t>
            </w:r>
          </w:p>
          <w:p w:rsidR="00000000" w:rsidRPr="00BD1766" w:rsidP="00BD1766">
            <w:pPr>
              <w:pStyle w:val="ListBullet"/>
            </w:pPr>
            <w:r w:rsidRPr="00BD1766">
              <w:t>accepted practices for delivery of services to particular clients, including referral procedures</w:t>
            </w:r>
          </w:p>
          <w:p w:rsidR="00000000" w:rsidRPr="00BD1766" w:rsidP="00BD1766">
            <w:pPr>
              <w:pStyle w:val="ListBullet"/>
            </w:pPr>
            <w:r w:rsidRPr="00BD1766">
              <w:t>options, methods and techniques to reduce the risk of child abuse</w:t>
            </w:r>
          </w:p>
          <w:p w:rsidR="00000000" w:rsidRPr="00BD1766" w:rsidP="00BD1766">
            <w:pPr>
              <w:pStyle w:val="ListBullet"/>
            </w:pPr>
            <w:r w:rsidRPr="00BD1766">
              <w:t>issues affecting particular client groups including:</w:t>
            </w:r>
          </w:p>
          <w:p w:rsidR="00000000" w:rsidRPr="00BD1766" w:rsidP="00BD1766">
            <w:pPr>
              <w:pStyle w:val="ListBullet2"/>
            </w:pPr>
            <w:r w:rsidRPr="00BD1766">
              <w:t>risk factors</w:t>
            </w:r>
          </w:p>
          <w:p w:rsidR="00000000" w:rsidRPr="00BD1766" w:rsidP="00BD1766">
            <w:pPr>
              <w:pStyle w:val="ListBullet2"/>
            </w:pPr>
            <w:r w:rsidRPr="00BD1766">
              <w:t>cultural and religious dif</w:t>
            </w:r>
            <w:r w:rsidRPr="00BD1766">
              <w:t>ferences</w:t>
            </w:r>
          </w:p>
          <w:p w:rsidR="00000000" w:rsidRPr="00BD1766" w:rsidP="00BD1766">
            <w:pPr>
              <w:pStyle w:val="ListBullet"/>
            </w:pPr>
            <w:r w:rsidRPr="00BD1766">
              <w:t>the range of relevant agencies, service providers and professionals that can assist with the planning and delivery of services.</w:t>
            </w:r>
          </w:p>
        </w:tc>
      </w:tr>
    </w:tbl>
    <w:p w:rsidR="00000000" w:rsidRPr="00BD1766" w:rsidP="00BD1766">
      <w:pPr>
        <w:pStyle w:val="BodyText"/>
      </w:pPr>
    </w:p>
    <w:p w:rsidR="00000000" w:rsidRPr="00BD1766" w:rsidP="00BD1766">
      <w:pPr>
        <w:pStyle w:val="AllowPageBreak"/>
      </w:pPr>
    </w:p>
    <w:p w:rsidR="00000000" w:rsidRPr="00BD1766" w:rsidP="00BD1766">
      <w:pPr>
        <w:pStyle w:val="Heading1"/>
      </w:pPr>
      <w:bookmarkStart w:id="10" w:name="O_739836"/>
      <w:bookmarkEnd w:id="10"/>
      <w:r w:rsidRPr="00BD1766">
        <w:t>Assessment Conditions</w:t>
      </w:r>
    </w:p>
    <w:tbl>
      <w:tblPr>
        <w:tblW w:w="0" w:type="auto"/>
        <w:tblCellMar>
          <w:left w:w="62" w:type="dxa"/>
          <w:right w:w="62" w:type="dxa"/>
        </w:tblCellMar>
        <w:tblLook w:val="0000"/>
      </w:tblPr>
      <w:tblGrid>
        <w:gridCol w:w="9196"/>
      </w:tblGrid>
      <w:tr w:rsidTr="009705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t>Skills must be demonstrated in the workplace.</w:t>
            </w:r>
          </w:p>
          <w:p w:rsidR="00000000" w:rsidRPr="00BD1766" w:rsidP="00BD1766">
            <w:pPr>
              <w:pStyle w:val="BodyText"/>
            </w:pPr>
          </w:p>
          <w:p w:rsidR="00000000" w:rsidRPr="00BD1766" w:rsidP="00BD1766">
            <w:pPr>
              <w:pStyle w:val="BodyText"/>
            </w:pPr>
            <w:r w:rsidRPr="00BD1766">
              <w:t>In addition, simulations and scenarios must be used where the full range of contexts and situations cannot be provided in the workplace or may occur only rarely. These are situations relating to emergency or unplanned procedures where assessment in these c</w:t>
            </w:r>
            <w:r w:rsidRPr="00BD1766">
              <w:t>ircumstances would be unsafe or is impractical.</w:t>
            </w:r>
          </w:p>
          <w:p w:rsidR="00000000" w:rsidRPr="00BD1766" w:rsidP="00BD1766">
            <w:pPr>
              <w:pStyle w:val="BodyText"/>
            </w:pPr>
          </w:p>
          <w:p w:rsidR="00000000" w:rsidRPr="00BD1766" w:rsidP="00BD1766">
            <w:pPr>
              <w:pStyle w:val="BodyText"/>
            </w:pPr>
            <w:r w:rsidRPr="00BD1766">
              <w:t>Simulated assessment environments must simulate the real-life working environment where these skills and knowledge would be performed, with all the relevant equipment and resources of that working environmen</w:t>
            </w:r>
            <w:r w:rsidRPr="00BD1766">
              <w:t>t.</w:t>
            </w:r>
          </w:p>
          <w:p w:rsidR="00000000" w:rsidRPr="00BD1766" w:rsidP="00BD1766">
            <w:pPr>
              <w:pStyle w:val="BodyText"/>
            </w:pPr>
          </w:p>
          <w:p w:rsidR="00000000" w:rsidP="00BD1766">
            <w:pPr>
              <w:pStyle w:val="BodyText"/>
              <w:rPr>
                <w:lang w:val="en-NZ"/>
              </w:rPr>
            </w:pPr>
            <w:r w:rsidRPr="00BD1766">
              <w:t>Assessment must ensure use of case management documents and templates.</w:t>
            </w:r>
          </w:p>
        </w:tc>
      </w:tr>
      <w:tr w:rsidTr="009705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1766" w:rsidP="00BD1766">
            <w:pPr>
              <w:pStyle w:val="BodyText"/>
            </w:pPr>
            <w:r w:rsidRPr="00BD1766">
              <w:rPr>
                <w:rStyle w:val="Emphasis"/>
              </w:rPr>
              <w:t>The skills in this unit must be applied in accordance with Commonwealth and State/Territory legislation, Australian/New Zealand standards and industry codes of practice</w:t>
            </w:r>
            <w:r w:rsidRPr="00BD1766">
              <w:t>.</w:t>
            </w:r>
          </w:p>
          <w:p w:rsidR="00000000" w:rsidRPr="00BD1766" w:rsidP="00BD1766">
            <w:pPr>
              <w:pStyle w:val="BodyText"/>
            </w:pPr>
          </w:p>
        </w:tc>
      </w:tr>
    </w:tbl>
    <w:p w:rsidR="00000000" w:rsidRPr="00BD1766" w:rsidP="00BD1766">
      <w:pPr>
        <w:pStyle w:val="BodyText"/>
      </w:pPr>
    </w:p>
    <w:p w:rsidR="00000000" w:rsidRPr="00BD1766" w:rsidP="00BD1766">
      <w:pPr>
        <w:pStyle w:val="AllowPageBreak"/>
      </w:pPr>
    </w:p>
    <w:p w:rsidR="00000000" w:rsidRPr="00BD1766" w:rsidP="00BD1766">
      <w:pPr>
        <w:pStyle w:val="Heading1"/>
      </w:pPr>
      <w:bookmarkStart w:id="11" w:name="O_739847"/>
      <w:bookmarkEnd w:id="11"/>
      <w:r w:rsidRPr="00BD1766">
        <w:t>Links</w:t>
      </w:r>
    </w:p>
    <w:p w:rsidR="00000000" w:rsidRPr="00BD1766" w:rsidP="0097058A">
      <w:pPr>
        <w:pStyle w:val="BodyText"/>
      </w:pPr>
      <w:r w:rsidRPr="00BD176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0C49">
        <w:rPr>
          <w:rStyle w:val="Hyperlink"/>
        </w:rPr>
        <w:t>https://vetnet.gov.au/Pages/TrainingDocs.aspx?q=5e0c25cc-3d9d-4b43-80d3-bd22cc4f1e53</w:t>
      </w:r>
      <w:r>
        <w:fldChar w:fldCharType="end"/>
      </w:r>
    </w:p>
    <w:p w:rsidR="00000000" w:rsidRPr="00BD1766" w:rsidP="00BD1766"/>
    <w:sectPr w:rsidSect="00BD17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rsidRPr="0097058A" w:rsidP="00970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8A" w:rsidP="00BD1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058A" w:rsidP="00BD17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7058A" w:rsidP="00BD17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rsidP="00BD1766">
    <w:pPr>
      <w:pStyle w:val="Footer"/>
      <w:framePr w:wrap="around"/>
    </w:pPr>
    <w:r>
      <w:fldChar w:fldCharType="begin"/>
    </w:r>
    <w:r>
      <w:instrText xml:space="preserve"> DOCPROPERTY  Subject  \* MERGEFORMAT </w:instrText>
    </w:r>
    <w:r>
      <w:fldChar w:fldCharType="separate"/>
    </w:r>
    <w:r w:rsidR="0097058A">
      <w:t>Approved</w:t>
    </w:r>
    <w:r w:rsidR="0097058A">
      <w:fldChar w:fldCharType="end"/>
    </w:r>
    <w:r>
      <w:tab/>
      <w:t xml:space="preserve">Page </w:t>
    </w:r>
    <w:r>
      <w:fldChar w:fldCharType="begin"/>
    </w:r>
    <w:r>
      <w:instrText xml:space="preserve"> PAGE  \* Arabic  \* MERGEFORMAT </w:instrText>
    </w:r>
    <w:r>
      <w:fldChar w:fldCharType="separate"/>
    </w:r>
    <w:r w:rsidR="009705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058A">
      <w:rPr>
        <w:noProof/>
      </w:rPr>
      <w:t>4</w:t>
    </w:r>
    <w:r>
      <w:rPr>
        <w:noProof/>
      </w:rPr>
      <w:fldChar w:fldCharType="end"/>
    </w:r>
  </w:p>
  <w:p w:rsidR="00BD1766" w:rsidP="00BD1766">
    <w:pPr>
      <w:pStyle w:val="Footer"/>
      <w:framePr w:wrap="around"/>
    </w:pPr>
    <w:r>
      <w:t xml:space="preserve">© Commonwealth of Australia, </w:t>
    </w:r>
    <w:r>
      <w:fldChar w:fldCharType="begin"/>
    </w:r>
    <w:r>
      <w:instrText xml:space="preserve"> DATE  \@ "yyyy"  \* MERGEFORMAT </w:instrText>
    </w:r>
    <w:r>
      <w:fldChar w:fldCharType="separate"/>
    </w:r>
    <w:r w:rsidR="0097058A">
      <w:rPr>
        <w:noProof/>
      </w:rPr>
      <w:t>2025</w:t>
    </w:r>
    <w:r>
      <w:fldChar w:fldCharType="end"/>
    </w:r>
    <w:r>
      <w:tab/>
    </w:r>
    <w:r>
      <w:fldChar w:fldCharType="begin"/>
    </w:r>
    <w:r>
      <w:instrText xml:space="preserve"> DOCPROPERTY  Author  \* MERGEFORMAT </w:instrText>
    </w:r>
    <w:r>
      <w:fldChar w:fldCharType="separate"/>
    </w:r>
    <w:r w:rsidR="0097058A">
      <w:t>HumanAbility</w:t>
    </w:r>
    <w:r w:rsidR="0097058A">
      <w:fldChar w:fldCharType="end"/>
    </w:r>
  </w:p>
  <w:p w:rsidR="00BD1766" w:rsidP="00BD1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766" w:rsidRPr="0097058A" w:rsidP="009705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8A" w:rsidRPr="002D2AF8" w:rsidP="00BD1766">
    <w:pPr>
      <w:pStyle w:val="Header"/>
      <w:framePr w:wrap="around"/>
    </w:pPr>
    <w:r>
      <w:fldChar w:fldCharType="begin"/>
    </w:r>
    <w:r>
      <w:instrText xml:space="preserve"> TITLE   \* MERGEFORMAT </w:instrText>
    </w:r>
    <w:r>
      <w:fldChar w:fldCharType="separate"/>
    </w:r>
    <w:r>
      <w:t>CHCPRT012 Undertake and implement planning with at-risk children and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058A" w:rsidP="00BD17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66" w:rsidRPr="002D2AF8" w:rsidP="00BD1766">
    <w:pPr>
      <w:pStyle w:val="Header"/>
      <w:framePr w:wrap="around"/>
    </w:pPr>
    <w:r>
      <w:fldChar w:fldCharType="begin"/>
    </w:r>
    <w:r>
      <w:instrText xml:space="preserve"> TITLE   \* MERGEFORMAT </w:instrText>
    </w:r>
    <w:r>
      <w:fldChar w:fldCharType="separate"/>
    </w:r>
    <w:r w:rsidR="0097058A">
      <w:t>CHCPRT012 Undertake and implement planning with at-risk children and young people and their families</w:t>
    </w:r>
    <w:r w:rsidR="0097058A">
      <w:fldChar w:fldCharType="end"/>
    </w:r>
    <w:r>
      <w:tab/>
      <w:t xml:space="preserve">Date this document was generated: </w:t>
    </w:r>
    <w:r>
      <w:fldChar w:fldCharType="begin"/>
    </w:r>
    <w:r>
      <w:instrText xml:space="preserve"> CREATEDATE  \@ "d MMMM yyyy"  \* MERGEFORMAT </w:instrText>
    </w:r>
    <w:r>
      <w:fldChar w:fldCharType="separate"/>
    </w:r>
    <w:r w:rsidR="0097058A">
      <w:rPr>
        <w:noProof/>
      </w:rPr>
      <w:t>1 March 2025</w:t>
    </w:r>
    <w:r>
      <w:fldChar w:fldCharType="end"/>
    </w:r>
  </w:p>
  <w:p w:rsidR="00BD1766" w:rsidP="00BD1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6A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67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4CA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766"/>
    <w:pPr>
      <w:spacing w:before="360" w:after="60"/>
      <w:outlineLvl w:val="0"/>
    </w:pPr>
    <w:rPr>
      <w:sz w:val="32"/>
    </w:rPr>
  </w:style>
  <w:style w:type="paragraph" w:styleId="Heading2">
    <w:name w:val="heading 2"/>
    <w:basedOn w:val="HeadingBase"/>
    <w:next w:val="BodyText"/>
    <w:link w:val="Heading2Char"/>
    <w:qFormat/>
    <w:rsid w:val="00BD1766"/>
    <w:pPr>
      <w:keepLines/>
      <w:spacing w:before="240" w:after="120"/>
      <w:outlineLvl w:val="1"/>
    </w:pPr>
    <w:rPr>
      <w:sz w:val="28"/>
      <w:szCs w:val="40"/>
    </w:rPr>
  </w:style>
  <w:style w:type="paragraph" w:styleId="Heading3">
    <w:name w:val="heading 3"/>
    <w:basedOn w:val="HeadingBase"/>
    <w:next w:val="BodyText"/>
    <w:link w:val="Heading3Char"/>
    <w:qFormat/>
    <w:rsid w:val="00BD1766"/>
    <w:pPr>
      <w:spacing w:before="180" w:after="120"/>
      <w:outlineLvl w:val="2"/>
    </w:pPr>
    <w:rPr>
      <w:spacing w:val="-10"/>
      <w:kern w:val="32"/>
    </w:rPr>
  </w:style>
  <w:style w:type="paragraph" w:styleId="Heading4">
    <w:name w:val="heading 4"/>
    <w:basedOn w:val="HeadingBase"/>
    <w:next w:val="BodyText"/>
    <w:link w:val="Heading4Char"/>
    <w:qFormat/>
    <w:rsid w:val="00BD1766"/>
    <w:pPr>
      <w:spacing w:before="160" w:after="120"/>
      <w:outlineLvl w:val="3"/>
    </w:pPr>
    <w:rPr>
      <w:sz w:val="22"/>
    </w:rPr>
  </w:style>
  <w:style w:type="paragraph" w:styleId="Heading5">
    <w:name w:val="heading 5"/>
    <w:basedOn w:val="HeadingBase"/>
    <w:next w:val="Normal"/>
    <w:link w:val="Heading5Char"/>
    <w:qFormat/>
    <w:rsid w:val="00BD1766"/>
    <w:pPr>
      <w:spacing w:before="80"/>
      <w:outlineLvl w:val="4"/>
    </w:pPr>
    <w:rPr>
      <w:color w:val="918585"/>
      <w:sz w:val="20"/>
    </w:rPr>
  </w:style>
  <w:style w:type="paragraph" w:styleId="Heading6">
    <w:name w:val="heading 6"/>
    <w:basedOn w:val="HeadingBase"/>
    <w:next w:val="Normal"/>
    <w:link w:val="Heading6Char"/>
    <w:qFormat/>
    <w:rsid w:val="00BD1766"/>
    <w:pPr>
      <w:spacing w:before="60"/>
      <w:outlineLvl w:val="5"/>
    </w:pPr>
    <w:rPr>
      <w:color w:val="918585"/>
      <w:sz w:val="20"/>
    </w:rPr>
  </w:style>
  <w:style w:type="paragraph" w:styleId="Heading7">
    <w:name w:val="heading 7"/>
    <w:basedOn w:val="Normal"/>
    <w:next w:val="Normal"/>
    <w:link w:val="Heading7Char"/>
    <w:qFormat/>
    <w:rsid w:val="00BD1766"/>
    <w:pPr>
      <w:ind w:left="720"/>
      <w:outlineLvl w:val="6"/>
    </w:pPr>
    <w:rPr>
      <w:i/>
    </w:rPr>
  </w:style>
  <w:style w:type="paragraph" w:styleId="Heading8">
    <w:name w:val="heading 8"/>
    <w:basedOn w:val="Normal"/>
    <w:next w:val="Normal"/>
    <w:link w:val="Heading8Char"/>
    <w:qFormat/>
    <w:rsid w:val="00BD1766"/>
    <w:pPr>
      <w:ind w:left="720"/>
      <w:outlineLvl w:val="7"/>
    </w:pPr>
    <w:rPr>
      <w:i/>
    </w:rPr>
  </w:style>
  <w:style w:type="paragraph" w:styleId="Heading9">
    <w:name w:val="heading 9"/>
    <w:basedOn w:val="Normal"/>
    <w:next w:val="Normal"/>
    <w:link w:val="Heading9Char"/>
    <w:qFormat/>
    <w:rsid w:val="00BD1766"/>
    <w:pPr>
      <w:ind w:left="720"/>
      <w:outlineLvl w:val="8"/>
    </w:pPr>
    <w:rPr>
      <w:i/>
    </w:rPr>
  </w:style>
  <w:style w:type="character" w:default="1" w:styleId="DefaultParagraphFont">
    <w:name w:val="Default Paragraph Font"/>
    <w:uiPriority w:val="1"/>
    <w:unhideWhenUsed/>
    <w:rsid w:val="00BD1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766"/>
  </w:style>
  <w:style w:type="character" w:customStyle="1" w:styleId="Heading1Char">
    <w:name w:val="Heading 1 Char"/>
    <w:basedOn w:val="DefaultParagraphFont"/>
    <w:link w:val="Heading1"/>
    <w:rsid w:val="00BD1766"/>
    <w:rPr>
      <w:rFonts w:ascii="Times New Roman" w:eastAsia="Times New Roman" w:hAnsi="Times New Roman" w:cs="Times New Roman"/>
      <w:b/>
      <w:sz w:val="32"/>
      <w:szCs w:val="20"/>
      <w:lang w:eastAsia="en-US"/>
    </w:rPr>
  </w:style>
  <w:style w:type="paragraph" w:styleId="BodyText">
    <w:name w:val="Body Text"/>
    <w:basedOn w:val="Normal"/>
    <w:link w:val="BodyTextChar"/>
    <w:rsid w:val="00BD1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766"/>
    <w:rPr>
      <w:rFonts w:ascii="Times New Roman" w:eastAsia="Times New Roman" w:hAnsi="Times New Roman" w:cs="Times New Roman"/>
      <w:sz w:val="24"/>
      <w:lang w:eastAsia="en-US"/>
    </w:rPr>
  </w:style>
  <w:style w:type="paragraph" w:styleId="ListBullet">
    <w:name w:val="List Bullet"/>
    <w:basedOn w:val="List"/>
    <w:rsid w:val="00BD1766"/>
    <w:pPr>
      <w:numPr>
        <w:numId w:val="12"/>
      </w:numPr>
      <w:tabs>
        <w:tab w:val="clear" w:pos="340"/>
      </w:tabs>
      <w:spacing w:before="40" w:after="40"/>
    </w:pPr>
  </w:style>
  <w:style w:type="character" w:customStyle="1" w:styleId="SpecialBold">
    <w:name w:val="Special Bold"/>
    <w:basedOn w:val="DefaultParagraphFont"/>
    <w:rsid w:val="00BD1766"/>
    <w:rPr>
      <w:b/>
      <w:spacing w:val="0"/>
    </w:rPr>
  </w:style>
  <w:style w:type="paragraph" w:styleId="ListBullet2">
    <w:name w:val="List Bullet 2"/>
    <w:basedOn w:val="List2"/>
    <w:rsid w:val="00BD1766"/>
    <w:pPr>
      <w:numPr>
        <w:numId w:val="13"/>
      </w:numPr>
      <w:tabs>
        <w:tab w:val="clear" w:pos="680"/>
      </w:tabs>
    </w:pPr>
  </w:style>
  <w:style w:type="character" w:styleId="Emphasis">
    <w:name w:val="Emphasis"/>
    <w:basedOn w:val="DefaultParagraphFont"/>
    <w:qFormat/>
    <w:rsid w:val="00BD1766"/>
    <w:rPr>
      <w:i/>
    </w:rPr>
  </w:style>
  <w:style w:type="paragraph" w:customStyle="1" w:styleId="SuperHeading">
    <w:name w:val="SuperHeading"/>
    <w:basedOn w:val="Normal"/>
    <w:rsid w:val="00BD1766"/>
    <w:pPr>
      <w:spacing w:before="240" w:after="120"/>
      <w:outlineLvl w:val="0"/>
    </w:pPr>
    <w:rPr>
      <w:rFonts w:ascii="Times New Roman" w:hAnsi="Times New Roman"/>
      <w:b/>
      <w:sz w:val="32"/>
    </w:rPr>
  </w:style>
  <w:style w:type="paragraph" w:customStyle="1" w:styleId="AllowPageBreak">
    <w:name w:val="AllowPageBreak"/>
    <w:rsid w:val="00BD1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1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766"/>
    <w:rPr>
      <w:rFonts w:ascii="Courier New" w:eastAsia="Times New Roman" w:hAnsi="Courier New" w:cs="Times New Roman"/>
      <w:i/>
      <w:szCs w:val="20"/>
      <w:lang w:eastAsia="en-US"/>
    </w:rPr>
  </w:style>
  <w:style w:type="paragraph" w:customStyle="1" w:styleId="HeadingBase">
    <w:name w:val="Heading Base"/>
    <w:rsid w:val="00BD1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766"/>
    <w:pPr>
      <w:tabs>
        <w:tab w:val="right" w:leader="dot" w:pos="9072"/>
      </w:tabs>
      <w:ind w:left="567"/>
    </w:pPr>
    <w:rPr>
      <w:szCs w:val="22"/>
    </w:rPr>
  </w:style>
  <w:style w:type="paragraph" w:customStyle="1" w:styleId="TOCBase">
    <w:name w:val="TOC Base"/>
    <w:rsid w:val="00BD1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766"/>
    <w:pPr>
      <w:tabs>
        <w:tab w:val="right" w:leader="dot" w:pos="9072"/>
      </w:tabs>
      <w:spacing w:before="40" w:after="40"/>
      <w:ind w:left="284"/>
    </w:pPr>
    <w:rPr>
      <w:rFonts w:ascii="Times New Roman" w:hAnsi="Times New Roman"/>
    </w:rPr>
  </w:style>
  <w:style w:type="paragraph" w:styleId="TOC1">
    <w:name w:val="toc 1"/>
    <w:basedOn w:val="TOCBase"/>
    <w:next w:val="Normal"/>
    <w:rsid w:val="00BD1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766"/>
    <w:rPr>
      <w:rFonts w:ascii="Times New Roman" w:eastAsia="Times New Roman" w:hAnsi="Times New Roman" w:cs="Times New Roman"/>
      <w:sz w:val="16"/>
      <w:lang w:eastAsia="en-US"/>
    </w:rPr>
  </w:style>
  <w:style w:type="paragraph" w:styleId="Title">
    <w:name w:val="Title"/>
    <w:basedOn w:val="HeadingBase"/>
    <w:link w:val="TitleChar"/>
    <w:qFormat/>
    <w:rsid w:val="00BD1766"/>
    <w:pPr>
      <w:spacing w:before="5040"/>
      <w:jc w:val="center"/>
    </w:pPr>
    <w:rPr>
      <w:sz w:val="48"/>
      <w:szCs w:val="72"/>
      <w:lang w:val="en-US"/>
    </w:rPr>
  </w:style>
  <w:style w:type="character" w:customStyle="1" w:styleId="TitleChar">
    <w:name w:val="Title Char"/>
    <w:basedOn w:val="DefaultParagraphFont"/>
    <w:link w:val="Title"/>
    <w:rsid w:val="00BD1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766"/>
    <w:pPr>
      <w:tabs>
        <w:tab w:val="left" w:pos="3600"/>
        <w:tab w:val="left" w:pos="3958"/>
      </w:tabs>
    </w:pPr>
  </w:style>
  <w:style w:type="paragraph" w:styleId="List">
    <w:name w:val="List"/>
    <w:basedOn w:val="BodyText"/>
    <w:next w:val="BodyText"/>
    <w:rsid w:val="00BD1766"/>
    <w:pPr>
      <w:tabs>
        <w:tab w:val="left" w:pos="340"/>
      </w:tabs>
      <w:spacing w:before="60" w:after="60"/>
      <w:ind w:left="340" w:hanging="340"/>
    </w:pPr>
  </w:style>
  <w:style w:type="paragraph" w:customStyle="1" w:styleId="Note">
    <w:name w:val="Note"/>
    <w:basedOn w:val="BodyText"/>
    <w:rsid w:val="00BD1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766"/>
    <w:pPr>
      <w:framePr w:wrap="auto" w:hAnchor="text" w:y="6049"/>
    </w:pPr>
    <w:rPr>
      <w:color w:val="000000"/>
      <w:sz w:val="40"/>
    </w:rPr>
  </w:style>
  <w:style w:type="paragraph" w:customStyle="1" w:styleId="TOCTitle">
    <w:name w:val="TOCTitle"/>
    <w:basedOn w:val="Heading1"/>
    <w:rsid w:val="00BD1766"/>
    <w:pPr>
      <w:spacing w:after="240"/>
      <w:jc w:val="center"/>
      <w:outlineLvl w:val="9"/>
    </w:pPr>
    <w:rPr>
      <w:caps/>
    </w:rPr>
  </w:style>
  <w:style w:type="paragraph" w:customStyle="1" w:styleId="Version">
    <w:name w:val="Version"/>
    <w:rsid w:val="00BD1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766"/>
    <w:pPr>
      <w:keepNext w:val="0"/>
      <w:tabs>
        <w:tab w:val="right" w:pos="4176"/>
      </w:tabs>
      <w:ind w:left="198" w:hanging="198"/>
    </w:pPr>
    <w:rPr>
      <w:rFonts w:ascii="Garamond" w:hAnsi="Garamond"/>
    </w:rPr>
  </w:style>
  <w:style w:type="paragraph" w:styleId="IndexHeading">
    <w:name w:val="index heading"/>
    <w:basedOn w:val="Normal"/>
    <w:next w:val="Index1"/>
    <w:semiHidden/>
    <w:rsid w:val="00BD1766"/>
    <w:pPr>
      <w:spacing w:before="120" w:after="120"/>
    </w:pPr>
    <w:rPr>
      <w:rFonts w:ascii="Arial" w:hAnsi="Arial"/>
      <w:b/>
      <w:color w:val="918585"/>
      <w:sz w:val="24"/>
    </w:rPr>
  </w:style>
  <w:style w:type="paragraph" w:styleId="Header">
    <w:name w:val="header"/>
    <w:basedOn w:val="Normal"/>
    <w:link w:val="HeaderChar"/>
    <w:rsid w:val="00BD1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766"/>
    <w:rPr>
      <w:rFonts w:ascii="Times New Roman" w:eastAsia="Times New Roman" w:hAnsi="Times New Roman" w:cs="Times New Roman"/>
      <w:sz w:val="16"/>
      <w:szCs w:val="20"/>
      <w:lang w:val="en-GB" w:eastAsia="en-US"/>
    </w:rPr>
  </w:style>
  <w:style w:type="paragraph" w:customStyle="1" w:styleId="Chapter">
    <w:name w:val="Chapter"/>
    <w:basedOn w:val="Normal"/>
    <w:rsid w:val="00BD1766"/>
    <w:pPr>
      <w:spacing w:before="240"/>
    </w:pPr>
    <w:rPr>
      <w:rFonts w:ascii="Times New Roman" w:hAnsi="Times New Roman"/>
      <w:smallCaps/>
      <w:spacing w:val="80"/>
      <w:sz w:val="28"/>
    </w:rPr>
  </w:style>
  <w:style w:type="paragraph" w:customStyle="1" w:styleId="InChapter">
    <w:name w:val="InChapter"/>
    <w:basedOn w:val="Heading3"/>
    <w:rsid w:val="00BD1766"/>
    <w:pPr>
      <w:spacing w:after="240"/>
      <w:outlineLvl w:val="9"/>
    </w:pPr>
    <w:rPr>
      <w:noProof/>
    </w:rPr>
  </w:style>
  <w:style w:type="paragraph" w:styleId="Index2">
    <w:name w:val="index 2"/>
    <w:basedOn w:val="Normal"/>
    <w:next w:val="Normal"/>
    <w:semiHidden/>
    <w:rsid w:val="00BD1766"/>
    <w:pPr>
      <w:tabs>
        <w:tab w:val="right" w:pos="4176"/>
      </w:tabs>
      <w:ind w:left="568" w:hanging="284"/>
    </w:pPr>
    <w:rPr>
      <w:rFonts w:ascii="Garamond" w:hAnsi="Garamond"/>
    </w:rPr>
  </w:style>
  <w:style w:type="paragraph" w:customStyle="1" w:styleId="Byline">
    <w:name w:val="Byline"/>
    <w:rsid w:val="00BD1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766"/>
    <w:pPr>
      <w:tabs>
        <w:tab w:val="clear" w:pos="3600"/>
        <w:tab w:val="clear" w:pos="3958"/>
      </w:tabs>
      <w:jc w:val="right"/>
    </w:pPr>
  </w:style>
  <w:style w:type="paragraph" w:styleId="Caption">
    <w:name w:val="caption"/>
    <w:basedOn w:val="BodyText"/>
    <w:next w:val="Normal"/>
    <w:qFormat/>
    <w:rsid w:val="00BD1766"/>
    <w:pPr>
      <w:framePr w:w="2268" w:hSpace="181" w:vSpace="181" w:wrap="around" w:vAnchor="text" w:hAnchor="page" w:x="1135" w:y="285" w:anchorLock="1"/>
    </w:pPr>
    <w:rPr>
      <w:i/>
    </w:rPr>
  </w:style>
  <w:style w:type="paragraph" w:customStyle="1" w:styleId="MiniTOCTitle">
    <w:name w:val="MiniTOCTitle"/>
    <w:basedOn w:val="Heading4"/>
    <w:rsid w:val="00BD1766"/>
    <w:pPr>
      <w:spacing w:before="240"/>
      <w:outlineLvl w:val="9"/>
    </w:pPr>
    <w:rPr>
      <w:noProof/>
      <w:sz w:val="24"/>
    </w:rPr>
  </w:style>
  <w:style w:type="paragraph" w:customStyle="1" w:styleId="MiniTOCItem">
    <w:name w:val="MiniTOCItem"/>
    <w:basedOn w:val="ListBullet"/>
    <w:rsid w:val="00BD1766"/>
    <w:pPr>
      <w:numPr>
        <w:numId w:val="0"/>
      </w:numPr>
      <w:tabs>
        <w:tab w:val="right" w:leader="dot" w:pos="6521"/>
      </w:tabs>
      <w:spacing w:before="0" w:after="0"/>
    </w:pPr>
  </w:style>
  <w:style w:type="paragraph" w:customStyle="1" w:styleId="TOFTitle">
    <w:name w:val="TOFTitle"/>
    <w:basedOn w:val="TOCTitle"/>
    <w:rsid w:val="00BD1766"/>
  </w:style>
  <w:style w:type="paragraph" w:styleId="TableofFigures">
    <w:name w:val="table of figures"/>
    <w:basedOn w:val="Normal"/>
    <w:next w:val="Normal"/>
    <w:semiHidden/>
    <w:rsid w:val="00BD1766"/>
    <w:pPr>
      <w:tabs>
        <w:tab w:val="right" w:leader="dot" w:pos="9072"/>
      </w:tabs>
      <w:ind w:left="970" w:hanging="403"/>
    </w:pPr>
    <w:rPr>
      <w:rFonts w:ascii="Times New Roman" w:hAnsi="Times New Roman"/>
      <w:b/>
    </w:rPr>
  </w:style>
  <w:style w:type="paragraph" w:styleId="ListNumber">
    <w:name w:val="List Number"/>
    <w:basedOn w:val="List"/>
    <w:rsid w:val="00BD1766"/>
    <w:pPr>
      <w:numPr>
        <w:numId w:val="15"/>
      </w:numPr>
      <w:tabs>
        <w:tab w:val="clear" w:pos="340"/>
      </w:tabs>
    </w:pPr>
  </w:style>
  <w:style w:type="character" w:customStyle="1" w:styleId="WingdingSymbols">
    <w:name w:val="Wingding Symbols"/>
    <w:rsid w:val="00BD1766"/>
    <w:rPr>
      <w:rFonts w:ascii="Wingdings" w:hAnsi="Wingdings"/>
    </w:rPr>
  </w:style>
  <w:style w:type="paragraph" w:customStyle="1" w:styleId="TableHeading">
    <w:name w:val="Table Heading"/>
    <w:basedOn w:val="HeadingBase"/>
    <w:rsid w:val="00BD1766"/>
    <w:pPr>
      <w:keepLines/>
      <w:pBdr>
        <w:bottom w:val="single" w:sz="6" w:space="1" w:color="918585"/>
      </w:pBdr>
      <w:spacing w:before="240"/>
    </w:pPr>
  </w:style>
  <w:style w:type="character" w:customStyle="1" w:styleId="HotSpot">
    <w:name w:val="HotSpot"/>
    <w:rsid w:val="00BD1766"/>
    <w:rPr>
      <w:color w:val="0033CC"/>
      <w:u w:val="none"/>
    </w:rPr>
  </w:style>
  <w:style w:type="paragraph" w:customStyle="1" w:styleId="BodyTextRight">
    <w:name w:val="Body Text Right"/>
    <w:basedOn w:val="BodyText"/>
    <w:rsid w:val="00BD1766"/>
    <w:pPr>
      <w:spacing w:before="0" w:after="0"/>
      <w:jc w:val="right"/>
    </w:pPr>
  </w:style>
  <w:style w:type="paragraph" w:styleId="Index3">
    <w:name w:val="index 3"/>
    <w:basedOn w:val="ListNumber2"/>
    <w:next w:val="Normal"/>
    <w:semiHidden/>
    <w:rsid w:val="00BD1766"/>
    <w:pPr>
      <w:numPr>
        <w:numId w:val="0"/>
      </w:numPr>
      <w:tabs>
        <w:tab w:val="right" w:leader="dot" w:pos="4176"/>
      </w:tabs>
    </w:pPr>
  </w:style>
  <w:style w:type="paragraph" w:styleId="ListNumber2">
    <w:name w:val="List Number 2"/>
    <w:basedOn w:val="List2"/>
    <w:rsid w:val="00BD1766"/>
    <w:pPr>
      <w:numPr>
        <w:numId w:val="10"/>
      </w:numPr>
      <w:tabs>
        <w:tab w:val="clear" w:pos="1060"/>
      </w:tabs>
    </w:pPr>
  </w:style>
  <w:style w:type="paragraph" w:customStyle="1" w:styleId="MarginNote">
    <w:name w:val="Margin Note"/>
    <w:basedOn w:val="BodyText"/>
    <w:rsid w:val="00BD1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766"/>
    <w:rPr>
      <w:sz w:val="32"/>
    </w:rPr>
  </w:style>
  <w:style w:type="paragraph" w:customStyle="1" w:styleId="HeadingProcedure">
    <w:name w:val="Heading Procedure"/>
    <w:basedOn w:val="HeadingBase"/>
    <w:next w:val="Normal"/>
    <w:rsid w:val="00BD1766"/>
    <w:pPr>
      <w:tabs>
        <w:tab w:val="left" w:pos="0"/>
      </w:tabs>
      <w:spacing w:before="120" w:after="60"/>
    </w:pPr>
    <w:rPr>
      <w:i/>
      <w:color w:val="918585"/>
      <w:sz w:val="22"/>
    </w:rPr>
  </w:style>
  <w:style w:type="paragraph" w:customStyle="1" w:styleId="TableBodyText">
    <w:name w:val="Table Body Text"/>
    <w:basedOn w:val="BodyText"/>
    <w:rsid w:val="00BD1766"/>
    <w:pPr>
      <w:spacing w:before="60" w:after="60"/>
    </w:pPr>
  </w:style>
  <w:style w:type="paragraph" w:styleId="ListContinue">
    <w:name w:val="List Continue"/>
    <w:basedOn w:val="List"/>
    <w:rsid w:val="00BD1766"/>
    <w:pPr>
      <w:ind w:firstLine="0"/>
    </w:pPr>
  </w:style>
  <w:style w:type="paragraph" w:customStyle="1" w:styleId="ListNote">
    <w:name w:val="List Note"/>
    <w:basedOn w:val="List"/>
    <w:rsid w:val="00BD1766"/>
    <w:pPr>
      <w:pBdr>
        <w:top w:val="single" w:sz="6" w:space="2" w:color="918585"/>
        <w:bottom w:val="single" w:sz="6" w:space="2" w:color="918585"/>
      </w:pBdr>
      <w:tabs>
        <w:tab w:val="left" w:pos="1021"/>
      </w:tabs>
      <w:ind w:firstLine="0"/>
    </w:pPr>
  </w:style>
  <w:style w:type="paragraph" w:customStyle="1" w:styleId="Warning">
    <w:name w:val="Warning"/>
    <w:basedOn w:val="BodyText"/>
    <w:rsid w:val="00BD1766"/>
    <w:pPr>
      <w:shd w:val="clear" w:color="auto" w:fill="D9D9D9"/>
      <w:tabs>
        <w:tab w:val="left" w:pos="992"/>
      </w:tabs>
      <w:ind w:left="119" w:right="119"/>
    </w:pPr>
    <w:rPr>
      <w:sz w:val="20"/>
    </w:rPr>
  </w:style>
  <w:style w:type="paragraph" w:customStyle="1" w:styleId="MarginIcons">
    <w:name w:val="Margin Icons"/>
    <w:basedOn w:val="BodyText"/>
    <w:rsid w:val="00BD1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766"/>
    <w:rPr>
      <w:rFonts w:ascii="Courier New" w:hAnsi="Courier New"/>
    </w:rPr>
  </w:style>
  <w:style w:type="paragraph" w:customStyle="1" w:styleId="NoteBullet">
    <w:name w:val="Note Bullet"/>
    <w:basedOn w:val="Note"/>
    <w:rsid w:val="00BD1766"/>
    <w:pPr>
      <w:tabs>
        <w:tab w:val="clear" w:pos="680"/>
      </w:tabs>
      <w:spacing w:before="60" w:after="60"/>
    </w:pPr>
  </w:style>
  <w:style w:type="paragraph" w:customStyle="1" w:styleId="SubHeading2">
    <w:name w:val="SubHeading2"/>
    <w:basedOn w:val="HeadingBase"/>
    <w:rsid w:val="00BD1766"/>
    <w:pPr>
      <w:spacing w:before="240" w:after="60"/>
    </w:pPr>
    <w:rPr>
      <w:sz w:val="20"/>
    </w:rPr>
  </w:style>
  <w:style w:type="paragraph" w:customStyle="1" w:styleId="SubHeading1">
    <w:name w:val="SubHeading1"/>
    <w:basedOn w:val="HeadingBase"/>
    <w:rsid w:val="00BD1766"/>
    <w:pPr>
      <w:spacing w:before="240" w:after="60"/>
    </w:pPr>
    <w:rPr>
      <w:color w:val="918585"/>
      <w:sz w:val="22"/>
    </w:rPr>
  </w:style>
  <w:style w:type="paragraph" w:customStyle="1" w:styleId="SideHeading">
    <w:name w:val="Side Heading"/>
    <w:basedOn w:val="HeadingBase"/>
    <w:rsid w:val="00BD1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766"/>
    <w:pPr>
      <w:tabs>
        <w:tab w:val="num" w:pos="360"/>
      </w:tabs>
    </w:pPr>
  </w:style>
  <w:style w:type="paragraph" w:styleId="PlainText">
    <w:name w:val="Plain Text"/>
    <w:basedOn w:val="Normal"/>
    <w:link w:val="PlainTextChar"/>
    <w:rsid w:val="00BD1766"/>
    <w:rPr>
      <w:sz w:val="20"/>
    </w:rPr>
  </w:style>
  <w:style w:type="character" w:customStyle="1" w:styleId="PlainTextChar">
    <w:name w:val="Plain Text Char"/>
    <w:basedOn w:val="DefaultParagraphFont"/>
    <w:link w:val="PlainText"/>
    <w:rsid w:val="00BD1766"/>
    <w:rPr>
      <w:rFonts w:ascii="Courier New" w:eastAsia="Times New Roman" w:hAnsi="Courier New" w:cs="Times New Roman"/>
      <w:sz w:val="20"/>
      <w:szCs w:val="20"/>
      <w:lang w:eastAsia="en-US"/>
    </w:rPr>
  </w:style>
  <w:style w:type="character" w:customStyle="1" w:styleId="MenuOption">
    <w:name w:val="Menu Option"/>
    <w:basedOn w:val="DefaultParagraphFont"/>
    <w:rsid w:val="00BD1766"/>
    <w:rPr>
      <w:b/>
      <w:smallCaps/>
    </w:rPr>
  </w:style>
  <w:style w:type="paragraph" w:customStyle="1" w:styleId="TableListNumber">
    <w:name w:val="Table List Number"/>
    <w:basedOn w:val="ListNumber"/>
    <w:rsid w:val="00BD1766"/>
    <w:pPr>
      <w:numPr>
        <w:numId w:val="0"/>
      </w:numPr>
    </w:pPr>
  </w:style>
  <w:style w:type="paragraph" w:styleId="TOC4">
    <w:name w:val="toc 4"/>
    <w:basedOn w:val="TOCBase"/>
    <w:next w:val="Normal"/>
    <w:semiHidden/>
    <w:rsid w:val="00BD1766"/>
    <w:pPr>
      <w:tabs>
        <w:tab w:val="right" w:leader="dot" w:pos="9071"/>
      </w:tabs>
      <w:ind w:left="1701"/>
    </w:pPr>
  </w:style>
  <w:style w:type="paragraph" w:customStyle="1" w:styleId="ListAlpha">
    <w:name w:val="List Alpha"/>
    <w:basedOn w:val="List"/>
    <w:rsid w:val="00BD1766"/>
    <w:pPr>
      <w:numPr>
        <w:numId w:val="9"/>
      </w:numPr>
    </w:pPr>
  </w:style>
  <w:style w:type="paragraph" w:customStyle="1" w:styleId="ListAlpha2">
    <w:name w:val="List Alpha 2"/>
    <w:basedOn w:val="List2"/>
    <w:rsid w:val="00BD1766"/>
    <w:pPr>
      <w:numPr>
        <w:numId w:val="8"/>
      </w:numPr>
    </w:pPr>
  </w:style>
  <w:style w:type="paragraph" w:styleId="List2">
    <w:name w:val="List 2"/>
    <w:basedOn w:val="BodyText"/>
    <w:rsid w:val="00BD1766"/>
    <w:pPr>
      <w:tabs>
        <w:tab w:val="left" w:pos="680"/>
      </w:tabs>
      <w:spacing w:before="60" w:after="60"/>
      <w:ind w:left="680" w:hanging="340"/>
    </w:pPr>
  </w:style>
  <w:style w:type="paragraph" w:styleId="List3">
    <w:name w:val="List 3"/>
    <w:basedOn w:val="BodyText"/>
    <w:rsid w:val="00BD1766"/>
    <w:pPr>
      <w:tabs>
        <w:tab w:val="left" w:pos="1021"/>
      </w:tabs>
      <w:spacing w:before="60" w:after="60"/>
      <w:ind w:left="1020" w:hanging="340"/>
    </w:pPr>
  </w:style>
  <w:style w:type="paragraph" w:styleId="List4">
    <w:name w:val="List 4"/>
    <w:basedOn w:val="BodyText"/>
    <w:rsid w:val="00BD1766"/>
    <w:pPr>
      <w:tabs>
        <w:tab w:val="left" w:pos="1361"/>
      </w:tabs>
      <w:spacing w:before="60" w:after="60"/>
      <w:ind w:left="1361" w:hanging="340"/>
    </w:pPr>
  </w:style>
  <w:style w:type="paragraph" w:styleId="List5">
    <w:name w:val="List 5"/>
    <w:basedOn w:val="BodyText"/>
    <w:rsid w:val="00BD1766"/>
    <w:pPr>
      <w:tabs>
        <w:tab w:val="left" w:pos="1701"/>
      </w:tabs>
      <w:spacing w:before="60" w:after="60"/>
      <w:ind w:left="1701" w:hanging="340"/>
    </w:pPr>
  </w:style>
  <w:style w:type="paragraph" w:styleId="ListBullet3">
    <w:name w:val="List Bullet 3"/>
    <w:basedOn w:val="List3"/>
    <w:rsid w:val="00BD1766"/>
    <w:pPr>
      <w:numPr>
        <w:numId w:val="14"/>
      </w:numPr>
      <w:tabs>
        <w:tab w:val="clear" w:pos="1021"/>
      </w:tabs>
      <w:ind w:left="1037" w:hanging="357"/>
    </w:pPr>
  </w:style>
  <w:style w:type="paragraph" w:styleId="ListBullet4">
    <w:name w:val="List Bullet 4"/>
    <w:basedOn w:val="List4"/>
    <w:rsid w:val="00BD1766"/>
    <w:pPr>
      <w:numPr>
        <w:numId w:val="3"/>
      </w:numPr>
      <w:tabs>
        <w:tab w:val="clear" w:pos="1361"/>
      </w:tabs>
    </w:pPr>
  </w:style>
  <w:style w:type="paragraph" w:styleId="ListBullet5">
    <w:name w:val="List Bullet 5"/>
    <w:basedOn w:val="List5"/>
    <w:rsid w:val="00BD1766"/>
    <w:pPr>
      <w:numPr>
        <w:numId w:val="4"/>
      </w:numPr>
    </w:pPr>
  </w:style>
  <w:style w:type="paragraph" w:styleId="ListContinue2">
    <w:name w:val="List Continue 2"/>
    <w:basedOn w:val="List2"/>
    <w:rsid w:val="00BD1766"/>
    <w:pPr>
      <w:ind w:firstLine="0"/>
    </w:pPr>
  </w:style>
  <w:style w:type="paragraph" w:styleId="ListContinue3">
    <w:name w:val="List Continue 3"/>
    <w:basedOn w:val="List3"/>
    <w:rsid w:val="00BD1766"/>
    <w:pPr>
      <w:ind w:left="1021" w:firstLine="0"/>
    </w:pPr>
  </w:style>
  <w:style w:type="paragraph" w:styleId="ListContinue4">
    <w:name w:val="List Continue 4"/>
    <w:basedOn w:val="List4"/>
    <w:rsid w:val="00BD1766"/>
    <w:pPr>
      <w:ind w:firstLine="0"/>
    </w:pPr>
  </w:style>
  <w:style w:type="paragraph" w:styleId="ListContinue5">
    <w:name w:val="List Continue 5"/>
    <w:basedOn w:val="List5"/>
    <w:rsid w:val="00BD1766"/>
    <w:pPr>
      <w:ind w:firstLine="0"/>
    </w:pPr>
  </w:style>
  <w:style w:type="paragraph" w:styleId="ListNumber3">
    <w:name w:val="List Number 3"/>
    <w:basedOn w:val="List3"/>
    <w:rsid w:val="00BD1766"/>
    <w:pPr>
      <w:numPr>
        <w:numId w:val="5"/>
      </w:numPr>
    </w:pPr>
  </w:style>
  <w:style w:type="paragraph" w:styleId="ListNumber4">
    <w:name w:val="List Number 4"/>
    <w:basedOn w:val="List4"/>
    <w:rsid w:val="00BD1766"/>
    <w:pPr>
      <w:numPr>
        <w:numId w:val="6"/>
      </w:numPr>
    </w:pPr>
  </w:style>
  <w:style w:type="paragraph" w:styleId="ListNumber5">
    <w:name w:val="List Number 5"/>
    <w:basedOn w:val="List5"/>
    <w:rsid w:val="00BD1766"/>
    <w:pPr>
      <w:numPr>
        <w:numId w:val="7"/>
      </w:numPr>
    </w:pPr>
  </w:style>
  <w:style w:type="paragraph" w:styleId="BlockText">
    <w:name w:val="Block Text"/>
    <w:basedOn w:val="Normal"/>
    <w:rsid w:val="00BD1766"/>
    <w:pPr>
      <w:spacing w:after="120"/>
      <w:ind w:left="1440" w:right="1440"/>
    </w:pPr>
  </w:style>
  <w:style w:type="character" w:customStyle="1" w:styleId="Subscript">
    <w:name w:val="Subscript"/>
    <w:basedOn w:val="DefaultParagraphFont"/>
    <w:rsid w:val="00BD1766"/>
    <w:rPr>
      <w:sz w:val="16"/>
      <w:vertAlign w:val="subscript"/>
    </w:rPr>
  </w:style>
  <w:style w:type="character" w:customStyle="1" w:styleId="Superscript">
    <w:name w:val="Superscript"/>
    <w:basedOn w:val="DefaultParagraphFont"/>
    <w:rsid w:val="00BD1766"/>
    <w:rPr>
      <w:sz w:val="16"/>
      <w:vertAlign w:val="superscript"/>
    </w:rPr>
  </w:style>
  <w:style w:type="character" w:customStyle="1" w:styleId="Symbols">
    <w:name w:val="Symbols"/>
    <w:basedOn w:val="DefaultParagraphFont"/>
    <w:rsid w:val="00BD1766"/>
    <w:rPr>
      <w:rFonts w:ascii="Symbol" w:hAnsi="Symbol"/>
    </w:rPr>
  </w:style>
  <w:style w:type="character" w:customStyle="1" w:styleId="MenuOptions">
    <w:name w:val="Menu Options"/>
    <w:basedOn w:val="DefaultParagraphFont"/>
    <w:rsid w:val="00BD1766"/>
    <w:rPr>
      <w:rFonts w:ascii="Arial Narrow" w:hAnsi="Arial Narrow"/>
      <w:smallCaps/>
    </w:rPr>
  </w:style>
  <w:style w:type="character" w:customStyle="1" w:styleId="Buttons">
    <w:name w:val="Buttons"/>
    <w:basedOn w:val="DefaultParagraphFont"/>
    <w:rsid w:val="00BD1766"/>
    <w:rPr>
      <w:b/>
    </w:rPr>
  </w:style>
  <w:style w:type="character" w:customStyle="1" w:styleId="Underlined">
    <w:name w:val="Underlined"/>
    <w:basedOn w:val="DefaultParagraphFont"/>
    <w:rsid w:val="00BD1766"/>
    <w:rPr>
      <w:u w:val="single"/>
    </w:rPr>
  </w:style>
  <w:style w:type="paragraph" w:customStyle="1" w:styleId="TableBodyTextRight">
    <w:name w:val="Table Body Text Right"/>
    <w:basedOn w:val="TableBodyText"/>
    <w:rsid w:val="00BD1766"/>
    <w:pPr>
      <w:widowControl w:val="0"/>
      <w:autoSpaceDE w:val="0"/>
      <w:autoSpaceDN w:val="0"/>
      <w:adjustRightInd w:val="0"/>
      <w:jc w:val="right"/>
    </w:pPr>
    <w:rPr>
      <w:rFonts w:cs="Arial"/>
      <w:szCs w:val="18"/>
    </w:rPr>
  </w:style>
  <w:style w:type="paragraph" w:customStyle="1" w:styleId="CopyrightText">
    <w:name w:val="Copyright Text"/>
    <w:basedOn w:val="BodyText"/>
    <w:rsid w:val="00BD1766"/>
    <w:rPr>
      <w:sz w:val="18"/>
    </w:rPr>
  </w:style>
  <w:style w:type="paragraph" w:customStyle="1" w:styleId="BodySmallRight">
    <w:name w:val="Body Small Right"/>
    <w:basedOn w:val="BodyTextRight"/>
    <w:rsid w:val="00BD1766"/>
    <w:rPr>
      <w:sz w:val="18"/>
      <w:szCs w:val="18"/>
    </w:rPr>
  </w:style>
  <w:style w:type="paragraph" w:customStyle="1" w:styleId="MarginEdition">
    <w:name w:val="Margin Edition"/>
    <w:basedOn w:val="MarginNote"/>
    <w:rsid w:val="00BD1766"/>
    <w:pPr>
      <w:spacing w:before="0" w:after="0"/>
    </w:pPr>
    <w:rPr>
      <w:rFonts w:ascii="Times New Roman" w:hAnsi="Times New Roman"/>
      <w:color w:val="999999"/>
    </w:rPr>
  </w:style>
  <w:style w:type="paragraph" w:customStyle="1" w:styleId="Spacer">
    <w:name w:val="Spacer"/>
    <w:basedOn w:val="Normal"/>
    <w:rsid w:val="00BD1766"/>
    <w:rPr>
      <w:sz w:val="2"/>
      <w:szCs w:val="2"/>
    </w:rPr>
  </w:style>
  <w:style w:type="character" w:customStyle="1" w:styleId="Small">
    <w:name w:val="Small"/>
    <w:basedOn w:val="DefaultParagraphFont"/>
    <w:rsid w:val="00BD1766"/>
    <w:rPr>
      <w:sz w:val="16"/>
    </w:rPr>
  </w:style>
  <w:style w:type="paragraph" w:customStyle="1" w:styleId="WideTable">
    <w:name w:val="Wide Table"/>
    <w:basedOn w:val="Normal"/>
    <w:rsid w:val="00BD1766"/>
    <w:pPr>
      <w:ind w:left="-1418"/>
    </w:pPr>
    <w:rPr>
      <w:sz w:val="2"/>
      <w:szCs w:val="2"/>
    </w:rPr>
  </w:style>
  <w:style w:type="character" w:styleId="PageNumber">
    <w:name w:val="page number"/>
    <w:basedOn w:val="DefaultParagraphFont"/>
    <w:rsid w:val="00BD1766"/>
  </w:style>
  <w:style w:type="paragraph" w:styleId="Quote">
    <w:name w:val="Quote"/>
    <w:basedOn w:val="Heading1"/>
    <w:link w:val="QuoteChar"/>
    <w:qFormat/>
    <w:rsid w:val="00BD1766"/>
    <w:rPr>
      <w:b w:val="0"/>
      <w:sz w:val="72"/>
      <w:szCs w:val="72"/>
      <w:lang w:val="en-NZ"/>
    </w:rPr>
  </w:style>
  <w:style w:type="character" w:customStyle="1" w:styleId="QuoteChar">
    <w:name w:val="Quote Char"/>
    <w:basedOn w:val="DefaultParagraphFont"/>
    <w:link w:val="Quote"/>
    <w:rsid w:val="00BD1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766"/>
    <w:pPr>
      <w:pageBreakBefore/>
    </w:pPr>
  </w:style>
  <w:style w:type="paragraph" w:customStyle="1" w:styleId="Border">
    <w:name w:val="Border"/>
    <w:basedOn w:val="Normal"/>
    <w:qFormat/>
    <w:rsid w:val="00BD1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766"/>
    <w:rPr>
      <w:b/>
      <w:bCs/>
      <w:i/>
      <w:iCs/>
      <w:color w:val="auto"/>
    </w:rPr>
  </w:style>
  <w:style w:type="paragraph" w:styleId="IntenseQuote">
    <w:name w:val="Intense Quote"/>
    <w:basedOn w:val="Normal"/>
    <w:next w:val="Normal"/>
    <w:link w:val="IntenseQuoteChar"/>
    <w:uiPriority w:val="30"/>
    <w:qFormat/>
    <w:rsid w:val="00BD1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766"/>
    <w:rPr>
      <w:smallCaps/>
      <w:color w:val="auto"/>
      <w:u w:val="single"/>
    </w:rPr>
  </w:style>
  <w:style w:type="character" w:styleId="IntenseReference">
    <w:name w:val="Intense Reference"/>
    <w:basedOn w:val="DefaultParagraphFont"/>
    <w:uiPriority w:val="32"/>
    <w:qFormat/>
    <w:rsid w:val="00BD1766"/>
    <w:rPr>
      <w:b/>
      <w:bCs/>
      <w:smallCaps/>
      <w:color w:val="auto"/>
      <w:spacing w:val="5"/>
      <w:u w:val="single"/>
    </w:rPr>
  </w:style>
  <w:style w:type="paragraph" w:customStyle="1" w:styleId="2ColumnHeading">
    <w:name w:val="2Column Heading"/>
    <w:basedOn w:val="BodyText"/>
    <w:qFormat/>
    <w:rsid w:val="00BD1766"/>
    <w:pPr>
      <w:spacing w:after="60"/>
      <w:ind w:left="-2268"/>
    </w:pPr>
    <w:rPr>
      <w:b/>
    </w:rPr>
  </w:style>
  <w:style w:type="paragraph" w:customStyle="1" w:styleId="Heading1TOC">
    <w:name w:val="Heading1 TOC"/>
    <w:basedOn w:val="Normal"/>
    <w:qFormat/>
    <w:rsid w:val="00BD1766"/>
    <w:pPr>
      <w:spacing w:before="240" w:after="120"/>
    </w:pPr>
    <w:rPr>
      <w:rFonts w:ascii="Times New Roman" w:hAnsi="Times New Roman"/>
      <w:b/>
      <w:sz w:val="32"/>
    </w:rPr>
  </w:style>
  <w:style w:type="paragraph" w:customStyle="1" w:styleId="Heading2TOC">
    <w:name w:val="Heading2 TOC"/>
    <w:basedOn w:val="Normal"/>
    <w:qFormat/>
    <w:rsid w:val="00BD1766"/>
    <w:pPr>
      <w:spacing w:before="240" w:after="60"/>
    </w:pPr>
    <w:rPr>
      <w:rFonts w:ascii="Times New Roman" w:hAnsi="Times New Roman"/>
      <w:b/>
      <w:sz w:val="28"/>
    </w:rPr>
  </w:style>
  <w:style w:type="character" w:customStyle="1" w:styleId="Underline">
    <w:name w:val="Underline"/>
    <w:basedOn w:val="DefaultParagraphFont"/>
    <w:qFormat/>
    <w:rsid w:val="00BD1766"/>
    <w:rPr>
      <w:u w:val="single"/>
    </w:rPr>
  </w:style>
  <w:style w:type="character" w:customStyle="1" w:styleId="BoldandItalics">
    <w:name w:val="Bold and Italics"/>
    <w:qFormat/>
    <w:rsid w:val="00BD1766"/>
    <w:rPr>
      <w:b/>
      <w:i/>
      <w:u w:val="none"/>
    </w:rPr>
  </w:style>
  <w:style w:type="paragraph" w:styleId="BalloonText">
    <w:name w:val="Balloon Text"/>
    <w:basedOn w:val="Normal"/>
    <w:link w:val="BalloonTextChar"/>
    <w:rsid w:val="00BD1766"/>
    <w:rPr>
      <w:rFonts w:ascii="Tahoma" w:hAnsi="Tahoma" w:cs="Tahoma"/>
      <w:sz w:val="16"/>
      <w:szCs w:val="16"/>
    </w:rPr>
  </w:style>
  <w:style w:type="character" w:customStyle="1" w:styleId="BalloonTextChar">
    <w:name w:val="Balloon Text Char"/>
    <w:basedOn w:val="DefaultParagraphFont"/>
    <w:link w:val="BalloonText"/>
    <w:rsid w:val="00BD1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766"/>
    <w:rPr>
      <w:b/>
      <w:color w:val="660033"/>
      <w:spacing w:val="0"/>
    </w:rPr>
  </w:style>
  <w:style w:type="paragraph" w:customStyle="1" w:styleId="Nameditemlist">
    <w:name w:val="Named item list"/>
    <w:basedOn w:val="BodyText"/>
    <w:qFormat/>
    <w:rsid w:val="00BD1766"/>
    <w:pPr>
      <w:tabs>
        <w:tab w:val="left" w:pos="2835"/>
      </w:tabs>
      <w:ind w:left="2835" w:hanging="2835"/>
    </w:pPr>
  </w:style>
  <w:style w:type="paragraph" w:customStyle="1" w:styleId="BodyTextnopadding">
    <w:name w:val="Body Text no padding"/>
    <w:basedOn w:val="BodyText"/>
    <w:qFormat/>
    <w:rsid w:val="00BD1766"/>
    <w:pPr>
      <w:spacing w:before="0" w:after="0"/>
    </w:pPr>
  </w:style>
  <w:style w:type="paragraph" w:customStyle="1" w:styleId="BodyTextBold">
    <w:name w:val="Body Text Bold"/>
    <w:basedOn w:val="BodyText"/>
    <w:qFormat/>
    <w:rsid w:val="00BD1766"/>
    <w:rPr>
      <w:b/>
    </w:rPr>
  </w:style>
  <w:style w:type="character" w:styleId="Hyperlink">
    <w:name w:val="Hyperlink"/>
    <w:basedOn w:val="DefaultParagraphFont"/>
    <w:uiPriority w:val="99"/>
    <w:unhideWhenUsed/>
    <w:rsid w:val="009705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5809</Characters>
  <Application>Microsoft Office Word</Application>
  <DocSecurity>0</DocSecurity>
  <Lines>176</Lines>
  <Paragraphs>108</Paragraphs>
  <ScaleCrop>false</ScaleCrop>
  <Company>Author-it Software Corporation Ltd.</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CHCPRT012 Undertake and implement planning with at-risk children and young people and their families</dc:title>
  <dc:subject>Approved</dc:subject>
  <dc:creator>HumanAbility</dc:creator>
  <cp:keywords>Release: 2</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