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E0C" w:rsidP="00544E0C">
      <w:pPr>
        <w:pStyle w:val="Title"/>
      </w:pPr>
      <w:r>
        <w:fldChar w:fldCharType="begin"/>
      </w:r>
      <w:r>
        <w:instrText xml:space="preserve"> TITLE   \* MERGEFORMAT </w:instrText>
      </w:r>
      <w:r>
        <w:fldChar w:fldCharType="separate"/>
      </w:r>
      <w:r>
        <w:t>Assessment Requirements for CHCPRT012 Undertake and implement planning with at-risk children and young people and their families</w:t>
      </w:r>
      <w:r>
        <w:fldChar w:fldCharType="end"/>
      </w:r>
    </w:p>
    <w:p w:rsidR="00544E0C" w:rsidP="00544E0C">
      <w:pPr>
        <w:pStyle w:val="Version"/>
        <w:sectPr w:rsidSect="002245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45A7" w:rsidP="002245A7">
      <w:pPr>
        <w:pStyle w:val="SuperHeading"/>
      </w:pPr>
      <w:r w:rsidRPr="002245A7">
        <w:t>Assessment Requirements for CHCPRT012 Undertake and implement planning with at-risk children and young people and their families</w:t>
      </w:r>
    </w:p>
    <w:p w:rsidR="00000000" w:rsidRPr="002245A7" w:rsidP="002245A7">
      <w:pPr>
        <w:pStyle w:val="Heading1"/>
      </w:pPr>
      <w:bookmarkStart w:id="1" w:name="O_739839"/>
      <w:bookmarkEnd w:id="1"/>
      <w:r w:rsidRPr="002245A7">
        <w:t>Modification History</w:t>
      </w:r>
    </w:p>
    <w:tbl>
      <w:tblPr>
        <w:tblW w:w="0" w:type="auto"/>
        <w:tblLayout w:type="fixed"/>
        <w:tblCellMar>
          <w:left w:w="62" w:type="dxa"/>
          <w:right w:w="62" w:type="dxa"/>
        </w:tblCellMar>
        <w:tblLook w:val="0000"/>
      </w:tblPr>
      <w:tblGrid>
        <w:gridCol w:w="3060"/>
        <w:gridCol w:w="6074"/>
      </w:tblGrid>
      <w:tr w:rsidTr="002245A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245A7" w:rsidP="002245A7">
            <w:pPr>
              <w:pStyle w:val="BodyText"/>
            </w:pPr>
            <w:r w:rsidRPr="002245A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45A7">
            <w:pPr>
              <w:pStyle w:val="BodyText"/>
              <w:rPr>
                <w:lang w:val="en-NZ"/>
              </w:rPr>
            </w:pPr>
            <w:r w:rsidRPr="002245A7">
              <w:rPr>
                <w:rStyle w:val="SpecialBold"/>
              </w:rPr>
              <w:t>Comments</w:t>
            </w:r>
          </w:p>
        </w:tc>
      </w:tr>
      <w:tr w:rsidTr="002245A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45A7">
            <w:pPr>
              <w:pStyle w:val="BodyText"/>
              <w:rPr>
                <w:lang w:val="en-NZ"/>
              </w:rPr>
            </w:pPr>
            <w:r w:rsidRPr="002245A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45A7" w:rsidP="002245A7">
            <w:pPr>
              <w:pStyle w:val="BodyText"/>
            </w:pPr>
            <w:r w:rsidRPr="002245A7">
              <w:t>Updated:</w:t>
            </w:r>
          </w:p>
          <w:p w:rsidR="00000000" w:rsidRPr="002245A7" w:rsidP="002245A7">
            <w:pPr>
              <w:pStyle w:val="ListBullet"/>
            </w:pPr>
            <w:r w:rsidRPr="002245A7">
              <w:t>assessor requirements statement</w:t>
            </w:r>
          </w:p>
          <w:p w:rsidR="00000000" w:rsidRPr="002245A7" w:rsidP="002245A7">
            <w:pPr>
              <w:pStyle w:val="ListBullet"/>
            </w:pPr>
            <w:r w:rsidRPr="002245A7">
              <w:t>foundation skills l</w:t>
            </w:r>
            <w:r w:rsidRPr="002245A7">
              <w:t>ead in statement</w:t>
            </w:r>
          </w:p>
          <w:p w:rsidR="00000000" w:rsidRPr="002245A7" w:rsidP="002245A7">
            <w:pPr>
              <w:pStyle w:val="ListBullet"/>
            </w:pPr>
            <w:r w:rsidRPr="002245A7">
              <w:t>licensing statement</w:t>
            </w:r>
          </w:p>
          <w:p w:rsidR="00000000" w:rsidRPr="002245A7" w:rsidP="002245A7">
            <w:pPr>
              <w:pStyle w:val="ListBullet"/>
            </w:pPr>
            <w:r w:rsidRPr="002245A7">
              <w:t>modification history to reflect 2012 standards</w:t>
            </w:r>
          </w:p>
          <w:p w:rsidR="00000000" w:rsidP="002245A7">
            <w:pPr>
              <w:pStyle w:val="BodyText"/>
              <w:rPr>
                <w:lang w:val="en-NZ"/>
              </w:rPr>
            </w:pPr>
            <w:r w:rsidRPr="002245A7">
              <w:t>Equivalent outcome.</w:t>
            </w:r>
          </w:p>
        </w:tc>
      </w:tr>
      <w:tr w:rsidTr="002245A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45A7">
            <w:pPr>
              <w:pStyle w:val="BodyText"/>
              <w:rPr>
                <w:lang w:val="en-NZ"/>
              </w:rPr>
            </w:pPr>
            <w:r w:rsidRPr="002245A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45A7" w:rsidP="002245A7">
            <w:pPr>
              <w:pStyle w:val="BodyText"/>
            </w:pPr>
            <w:r w:rsidRPr="002245A7">
              <w:t xml:space="preserve">This version was released in </w:t>
            </w:r>
            <w:r w:rsidRPr="002245A7">
              <w:rPr>
                <w:rStyle w:val="Emphasis"/>
              </w:rPr>
              <w:t>CHC Community Services Training Package release 1.0</w:t>
            </w:r>
            <w:r w:rsidRPr="002245A7">
              <w:t xml:space="preserve"> and meets the requirements of the 2012 Standards </w:t>
            </w:r>
            <w:r w:rsidRPr="002245A7">
              <w:t>for Training Packages.</w:t>
            </w:r>
          </w:p>
          <w:p w:rsidR="00000000" w:rsidRPr="002245A7" w:rsidP="002245A7">
            <w:pPr>
              <w:pStyle w:val="BodyText"/>
            </w:pPr>
            <w:r w:rsidRPr="002245A7">
              <w:t xml:space="preserve">Significant changes to elements and performance criteria. </w:t>
            </w:r>
          </w:p>
          <w:p w:rsidR="00000000" w:rsidRPr="002245A7" w:rsidP="002245A7">
            <w:pPr>
              <w:pStyle w:val="BodyText"/>
            </w:pPr>
            <w:r w:rsidRPr="002245A7">
              <w:t>New evidence requirements for assessment.</w:t>
            </w:r>
          </w:p>
        </w:tc>
      </w:tr>
    </w:tbl>
    <w:p w:rsidR="00544E0C" w:rsidP="002245A7">
      <w:pPr>
        <w:pStyle w:val="BodyText"/>
      </w:pPr>
    </w:p>
    <w:p w:rsidR="00544E0C" w:rsidP="002245A7">
      <w:pPr>
        <w:pStyle w:val="BodyText"/>
      </w:pPr>
    </w:p>
    <w:p w:rsidR="00000000" w:rsidRPr="002245A7" w:rsidP="002245A7">
      <w:pPr>
        <w:pStyle w:val="Heading1"/>
      </w:pPr>
      <w:bookmarkStart w:id="2" w:name="O_739838"/>
      <w:bookmarkEnd w:id="2"/>
      <w:r w:rsidRPr="002245A7">
        <w:t>Performance Evidence</w:t>
      </w:r>
    </w:p>
    <w:tbl>
      <w:tblPr>
        <w:tblW w:w="0" w:type="auto"/>
        <w:tblCellMar>
          <w:left w:w="62" w:type="dxa"/>
          <w:right w:w="62" w:type="dxa"/>
        </w:tblCellMar>
        <w:tblLook w:val="0000"/>
      </w:tblPr>
      <w:tblGrid>
        <w:gridCol w:w="9196"/>
      </w:tblGrid>
      <w:tr w:rsidTr="00544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5A7" w:rsidP="002245A7">
            <w:pPr>
              <w:pStyle w:val="BodyText"/>
            </w:pPr>
            <w:r w:rsidRPr="002245A7">
              <w:t xml:space="preserve">The candidate must show evidence of the ability to complete tasks outlined in elements and </w:t>
            </w:r>
            <w:r w:rsidRPr="002245A7">
              <w:t>performance criteria of this unit, manage tasks and manage contingencies in the context of the job role. There must be demonstrated evidence that the candidate has completed the following tasks at least once:</w:t>
            </w:r>
          </w:p>
          <w:p w:rsidR="00000000" w:rsidRPr="002245A7" w:rsidP="002245A7">
            <w:pPr>
              <w:pStyle w:val="ListBullet"/>
            </w:pPr>
            <w:r w:rsidRPr="002245A7">
              <w:t xml:space="preserve">developed and implemented at least three case </w:t>
            </w:r>
            <w:r w:rsidRPr="002245A7">
              <w:t>plans through collaboration with key stakeholders which assess and address key risk factors in families and reduce risk to the child/young person</w:t>
            </w:r>
          </w:p>
          <w:p w:rsidR="00000000" w:rsidRPr="002245A7" w:rsidP="002245A7">
            <w:pPr>
              <w:pStyle w:val="ListBullet"/>
            </w:pPr>
            <w:r w:rsidRPr="002245A7">
              <w:t>demonstrated skills in case management and inter-agency work</w:t>
            </w:r>
          </w:p>
          <w:p w:rsidR="00000000" w:rsidRPr="002245A7" w:rsidP="002245A7">
            <w:pPr>
              <w:pStyle w:val="ListBullet"/>
            </w:pPr>
            <w:r w:rsidRPr="002245A7">
              <w:t>developed collaborative relationships with child, family and other key stakeholders</w:t>
            </w:r>
          </w:p>
          <w:p w:rsidR="00000000" w:rsidRPr="002245A7" w:rsidP="002245A7">
            <w:pPr>
              <w:pStyle w:val="ListBullet"/>
            </w:pPr>
            <w:r w:rsidRPr="002245A7">
              <w:t>demonstrated application of:</w:t>
            </w:r>
          </w:p>
          <w:p w:rsidR="00000000" w:rsidRPr="002245A7" w:rsidP="002245A7">
            <w:pPr>
              <w:pStyle w:val="ListBullet2"/>
            </w:pPr>
            <w:r w:rsidRPr="002245A7">
              <w:t>analysis and judgement</w:t>
            </w:r>
          </w:p>
          <w:p w:rsidR="00000000" w:rsidRPr="002245A7" w:rsidP="002245A7">
            <w:pPr>
              <w:pStyle w:val="ListBullet2"/>
            </w:pPr>
            <w:r w:rsidRPr="002245A7">
              <w:t>risk management</w:t>
            </w:r>
          </w:p>
          <w:p w:rsidR="00000000" w:rsidRPr="002245A7" w:rsidP="002245A7">
            <w:pPr>
              <w:pStyle w:val="ListBullet2"/>
            </w:pPr>
            <w:r w:rsidRPr="002245A7">
              <w:t xml:space="preserve"> oral communication skills required to develop rapport with client, families and other agencies and sta</w:t>
            </w:r>
            <w:r w:rsidRPr="002245A7">
              <w:t>ff members</w:t>
            </w:r>
          </w:p>
          <w:p w:rsidR="00000000" w:rsidRPr="002245A7" w:rsidP="002245A7">
            <w:pPr>
              <w:pStyle w:val="ListBullet2"/>
            </w:pPr>
            <w:r w:rsidRPr="002245A7">
              <w:t>clear and accurate writing skills to document the procedures of the organisation/service.</w:t>
            </w:r>
          </w:p>
        </w:tc>
      </w:tr>
    </w:tbl>
    <w:p w:rsidR="00000000" w:rsidRPr="002245A7" w:rsidP="002245A7">
      <w:pPr>
        <w:pStyle w:val="BodyText"/>
      </w:pPr>
    </w:p>
    <w:p w:rsidR="00000000" w:rsidRPr="002245A7" w:rsidP="002245A7">
      <w:pPr>
        <w:pStyle w:val="AllowPageBreak"/>
      </w:pPr>
    </w:p>
    <w:p w:rsidR="00000000" w:rsidRPr="002245A7" w:rsidP="002245A7">
      <w:pPr>
        <w:pStyle w:val="Heading1"/>
      </w:pPr>
      <w:bookmarkStart w:id="3" w:name="O_739837"/>
      <w:bookmarkEnd w:id="3"/>
      <w:r w:rsidRPr="002245A7">
        <w:t>Knowledge Evidence</w:t>
      </w:r>
    </w:p>
    <w:tbl>
      <w:tblPr>
        <w:tblW w:w="0" w:type="auto"/>
        <w:tblCellMar>
          <w:left w:w="62" w:type="dxa"/>
          <w:right w:w="62" w:type="dxa"/>
        </w:tblCellMar>
        <w:tblLook w:val="0000"/>
      </w:tblPr>
      <w:tblGrid>
        <w:gridCol w:w="9196"/>
      </w:tblGrid>
      <w:tr w:rsidTr="00544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5A7" w:rsidP="002245A7">
            <w:pPr>
              <w:pStyle w:val="BodyText"/>
            </w:pPr>
            <w:r w:rsidRPr="002245A7">
              <w:t>The candidate must be able to demonstrate essential knowledge required to effectively do the task outlined in elements and performance criteria of this unit, manage the task and manage contingencies in the context of the work role.</w:t>
            </w:r>
          </w:p>
          <w:p w:rsidR="00000000" w:rsidRPr="002245A7" w:rsidP="002245A7">
            <w:pPr>
              <w:pStyle w:val="BodyText"/>
            </w:pPr>
            <w:r w:rsidRPr="002245A7">
              <w:t xml:space="preserve">These include knowledge </w:t>
            </w:r>
            <w:r w:rsidRPr="002245A7">
              <w:t>of:</w:t>
            </w:r>
          </w:p>
          <w:p w:rsidR="00000000" w:rsidRPr="002245A7" w:rsidP="002245A7">
            <w:pPr>
              <w:pStyle w:val="ListBullet"/>
            </w:pPr>
            <w:r w:rsidRPr="002245A7">
              <w:t>legislative requirements and provisions relevant to area of service delivery and delegated responsibility</w:t>
            </w:r>
          </w:p>
          <w:p w:rsidR="00000000" w:rsidRPr="002245A7" w:rsidP="002245A7">
            <w:pPr>
              <w:pStyle w:val="ListBullet"/>
            </w:pPr>
            <w:r w:rsidRPr="002245A7">
              <w:t>accepted organisation procedures, systems and practice for client assessment and allocation of services</w:t>
            </w:r>
          </w:p>
          <w:p w:rsidR="00000000" w:rsidRPr="002245A7" w:rsidP="002245A7">
            <w:pPr>
              <w:pStyle w:val="ListBullet"/>
            </w:pPr>
            <w:r w:rsidRPr="002245A7">
              <w:t>accepted practices for delivery of servic</w:t>
            </w:r>
            <w:r w:rsidRPr="002245A7">
              <w:t>es to particular clients, including referral procedures</w:t>
            </w:r>
          </w:p>
          <w:p w:rsidR="00000000" w:rsidRPr="002245A7" w:rsidP="002245A7">
            <w:pPr>
              <w:pStyle w:val="ListBullet"/>
            </w:pPr>
            <w:r w:rsidRPr="002245A7">
              <w:t>options, methods and techniques to reduce the risk of child abuse</w:t>
            </w:r>
          </w:p>
          <w:p w:rsidR="00000000" w:rsidRPr="002245A7" w:rsidP="002245A7">
            <w:pPr>
              <w:pStyle w:val="ListBullet"/>
            </w:pPr>
            <w:r w:rsidRPr="002245A7">
              <w:t>issues affecting particular client groups including:</w:t>
            </w:r>
          </w:p>
          <w:p w:rsidR="00000000" w:rsidRPr="002245A7" w:rsidP="002245A7">
            <w:pPr>
              <w:pStyle w:val="ListBullet2"/>
            </w:pPr>
            <w:r w:rsidRPr="002245A7">
              <w:t>risk factors</w:t>
            </w:r>
          </w:p>
          <w:p w:rsidR="00000000" w:rsidRPr="002245A7" w:rsidP="002245A7">
            <w:pPr>
              <w:pStyle w:val="ListBullet2"/>
            </w:pPr>
            <w:r w:rsidRPr="002245A7">
              <w:t>cultural and religious differences</w:t>
            </w:r>
          </w:p>
          <w:p w:rsidR="00000000" w:rsidRPr="002245A7" w:rsidP="002245A7">
            <w:pPr>
              <w:pStyle w:val="ListBullet"/>
            </w:pPr>
            <w:r w:rsidRPr="002245A7">
              <w:t>the range of relevant agencies,</w:t>
            </w:r>
            <w:r w:rsidRPr="002245A7">
              <w:t xml:space="preserve"> service providers and professionals that can assist with the planning and delivery of services.</w:t>
            </w:r>
          </w:p>
        </w:tc>
      </w:tr>
    </w:tbl>
    <w:p w:rsidR="00000000" w:rsidRPr="002245A7" w:rsidP="002245A7">
      <w:pPr>
        <w:pStyle w:val="BodyText"/>
      </w:pPr>
    </w:p>
    <w:p w:rsidR="00000000" w:rsidRPr="002245A7" w:rsidP="002245A7">
      <w:pPr>
        <w:pStyle w:val="AllowPageBreak"/>
      </w:pPr>
    </w:p>
    <w:p w:rsidR="00000000" w:rsidRPr="002245A7" w:rsidP="002245A7">
      <w:pPr>
        <w:pStyle w:val="Heading1"/>
      </w:pPr>
      <w:bookmarkStart w:id="4" w:name="O_739836"/>
      <w:bookmarkEnd w:id="4"/>
      <w:r w:rsidRPr="002245A7">
        <w:t>Assessment Conditions</w:t>
      </w:r>
    </w:p>
    <w:tbl>
      <w:tblPr>
        <w:tblW w:w="0" w:type="auto"/>
        <w:tblCellMar>
          <w:left w:w="62" w:type="dxa"/>
          <w:right w:w="62" w:type="dxa"/>
        </w:tblCellMar>
        <w:tblLook w:val="0000"/>
      </w:tblPr>
      <w:tblGrid>
        <w:gridCol w:w="9196"/>
      </w:tblGrid>
      <w:tr w:rsidTr="00544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5A7" w:rsidP="002245A7">
            <w:pPr>
              <w:pStyle w:val="BodyText"/>
            </w:pPr>
            <w:r w:rsidRPr="002245A7">
              <w:t>Skills must be demonstrated in the workplace.</w:t>
            </w:r>
          </w:p>
          <w:p w:rsidR="00000000" w:rsidRPr="002245A7" w:rsidP="002245A7">
            <w:pPr>
              <w:pStyle w:val="BodyText"/>
            </w:pPr>
          </w:p>
          <w:p w:rsidR="00000000" w:rsidRPr="002245A7" w:rsidP="002245A7">
            <w:pPr>
              <w:pStyle w:val="BodyText"/>
            </w:pPr>
            <w:r w:rsidRPr="002245A7">
              <w:t>In addition, simulations and scenarios must be used where the full range of contexts and situations cannot be provided in the workplace or may occur only rarely. These are situations relating to emergency or unplanned procedures where assessment in these c</w:t>
            </w:r>
            <w:r w:rsidRPr="002245A7">
              <w:t>ircumstances would be unsafe or is impractical.</w:t>
            </w:r>
          </w:p>
          <w:p w:rsidR="00000000" w:rsidRPr="002245A7" w:rsidP="002245A7">
            <w:pPr>
              <w:pStyle w:val="BodyText"/>
            </w:pPr>
          </w:p>
          <w:p w:rsidR="00000000" w:rsidRPr="002245A7" w:rsidP="002245A7">
            <w:pPr>
              <w:pStyle w:val="BodyText"/>
            </w:pPr>
            <w:r w:rsidRPr="002245A7">
              <w:t>Simulated assessment environments must simulate the real-life working environment where these skills and knowledge would be performed, with all the relevant equipment and resources of that working environmen</w:t>
            </w:r>
            <w:r w:rsidRPr="002245A7">
              <w:t>t.</w:t>
            </w:r>
          </w:p>
          <w:p w:rsidR="00000000" w:rsidRPr="002245A7" w:rsidP="002245A7">
            <w:pPr>
              <w:pStyle w:val="BodyText"/>
            </w:pPr>
          </w:p>
          <w:p w:rsidR="00000000" w:rsidP="002245A7">
            <w:pPr>
              <w:pStyle w:val="BodyText"/>
              <w:rPr>
                <w:lang w:val="en-NZ"/>
              </w:rPr>
            </w:pPr>
            <w:r w:rsidRPr="002245A7">
              <w:t>Assessment must ensure use of case management documents and templates.</w:t>
            </w:r>
          </w:p>
        </w:tc>
      </w:tr>
      <w:tr w:rsidTr="00544E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5A7" w:rsidP="002245A7">
            <w:pPr>
              <w:pStyle w:val="BodyText"/>
            </w:pPr>
            <w:r w:rsidRPr="002245A7">
              <w:rPr>
                <w:rStyle w:val="Emphasis"/>
              </w:rPr>
              <w:t>The skills in this unit must be applied in accordance with Commonwealth and State/Territory legislation, Australian/New Zealand standards and industry codes of practice</w:t>
            </w:r>
            <w:r w:rsidRPr="002245A7">
              <w:t>.</w:t>
            </w:r>
          </w:p>
          <w:p w:rsidR="00000000" w:rsidRPr="002245A7" w:rsidP="002245A7">
            <w:pPr>
              <w:pStyle w:val="BodyText"/>
            </w:pPr>
          </w:p>
        </w:tc>
      </w:tr>
    </w:tbl>
    <w:p w:rsidR="00000000" w:rsidRPr="002245A7" w:rsidP="002245A7">
      <w:pPr>
        <w:pStyle w:val="BodyText"/>
      </w:pPr>
    </w:p>
    <w:p w:rsidR="00000000" w:rsidRPr="002245A7" w:rsidP="002245A7">
      <w:pPr>
        <w:pStyle w:val="AllowPageBreak"/>
      </w:pPr>
    </w:p>
    <w:p w:rsidR="00000000" w:rsidRPr="002245A7" w:rsidP="002245A7">
      <w:pPr>
        <w:pStyle w:val="Heading1"/>
      </w:pPr>
      <w:bookmarkStart w:id="5" w:name="O_739847"/>
      <w:bookmarkEnd w:id="5"/>
      <w:r w:rsidRPr="002245A7">
        <w:t>Links</w:t>
      </w:r>
    </w:p>
    <w:p w:rsidR="00000000" w:rsidRPr="002245A7" w:rsidP="00544E0C">
      <w:pPr>
        <w:pStyle w:val="BodyText"/>
      </w:pPr>
      <w:r w:rsidRPr="002245A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D18E3">
        <w:rPr>
          <w:rStyle w:val="Hyperlink"/>
        </w:rPr>
        <w:t>https://vetnet.gov.au/Pages/TrainingDocs.aspx?q=5e0c25cc-3d9d-4b43-80d3-bd22cc4f1e53</w:t>
      </w:r>
      <w:r>
        <w:fldChar w:fldCharType="end"/>
      </w:r>
    </w:p>
    <w:p w:rsidR="00000000" w:rsidRPr="002245A7" w:rsidP="002245A7"/>
    <w:sectPr w:rsidSect="002245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A7" w:rsidRPr="00544E0C" w:rsidP="00544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0C" w:rsidP="00224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E0C" w:rsidP="002245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44E0C" w:rsidP="00224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5A7" w:rsidRPr="00544E0C" w:rsidP="00544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0C" w:rsidRPr="002D2AF8" w:rsidP="002245A7">
    <w:pPr>
      <w:pStyle w:val="Header"/>
      <w:framePr w:wrap="around"/>
    </w:pPr>
    <w:r>
      <w:fldChar w:fldCharType="begin"/>
    </w:r>
    <w:r>
      <w:instrText xml:space="preserve"> TITLE   \* MERGEFORMAT </w:instrText>
    </w:r>
    <w:r>
      <w:fldChar w:fldCharType="separate"/>
    </w:r>
    <w:r>
      <w:t>Assessment Requirements for CHCPRT012 Undertake and implement planning with at-risk children and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544E0C" w:rsidP="00224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A5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04D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AF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5A7"/>
    <w:pPr>
      <w:spacing w:before="360" w:after="60"/>
      <w:outlineLvl w:val="0"/>
    </w:pPr>
    <w:rPr>
      <w:sz w:val="32"/>
    </w:rPr>
  </w:style>
  <w:style w:type="paragraph" w:styleId="Heading2">
    <w:name w:val="heading 2"/>
    <w:basedOn w:val="HeadingBase"/>
    <w:next w:val="BodyText"/>
    <w:link w:val="Heading2Char"/>
    <w:qFormat/>
    <w:rsid w:val="002245A7"/>
    <w:pPr>
      <w:keepLines/>
      <w:spacing w:before="240" w:after="120"/>
      <w:outlineLvl w:val="1"/>
    </w:pPr>
    <w:rPr>
      <w:sz w:val="28"/>
      <w:szCs w:val="40"/>
    </w:rPr>
  </w:style>
  <w:style w:type="paragraph" w:styleId="Heading3">
    <w:name w:val="heading 3"/>
    <w:basedOn w:val="HeadingBase"/>
    <w:next w:val="BodyText"/>
    <w:link w:val="Heading3Char"/>
    <w:qFormat/>
    <w:rsid w:val="002245A7"/>
    <w:pPr>
      <w:spacing w:before="180" w:after="120"/>
      <w:outlineLvl w:val="2"/>
    </w:pPr>
    <w:rPr>
      <w:spacing w:val="-10"/>
      <w:kern w:val="32"/>
    </w:rPr>
  </w:style>
  <w:style w:type="paragraph" w:styleId="Heading4">
    <w:name w:val="heading 4"/>
    <w:basedOn w:val="HeadingBase"/>
    <w:next w:val="BodyText"/>
    <w:link w:val="Heading4Char"/>
    <w:qFormat/>
    <w:rsid w:val="002245A7"/>
    <w:pPr>
      <w:spacing w:before="160" w:after="120"/>
      <w:outlineLvl w:val="3"/>
    </w:pPr>
    <w:rPr>
      <w:sz w:val="22"/>
    </w:rPr>
  </w:style>
  <w:style w:type="paragraph" w:styleId="Heading5">
    <w:name w:val="heading 5"/>
    <w:basedOn w:val="HeadingBase"/>
    <w:next w:val="Normal"/>
    <w:link w:val="Heading5Char"/>
    <w:qFormat/>
    <w:rsid w:val="002245A7"/>
    <w:pPr>
      <w:spacing w:before="80"/>
      <w:outlineLvl w:val="4"/>
    </w:pPr>
    <w:rPr>
      <w:color w:val="918585"/>
      <w:sz w:val="20"/>
    </w:rPr>
  </w:style>
  <w:style w:type="paragraph" w:styleId="Heading6">
    <w:name w:val="heading 6"/>
    <w:basedOn w:val="HeadingBase"/>
    <w:next w:val="Normal"/>
    <w:link w:val="Heading6Char"/>
    <w:qFormat/>
    <w:rsid w:val="002245A7"/>
    <w:pPr>
      <w:spacing w:before="60"/>
      <w:outlineLvl w:val="5"/>
    </w:pPr>
    <w:rPr>
      <w:color w:val="918585"/>
      <w:sz w:val="20"/>
    </w:rPr>
  </w:style>
  <w:style w:type="paragraph" w:styleId="Heading7">
    <w:name w:val="heading 7"/>
    <w:basedOn w:val="Normal"/>
    <w:next w:val="Normal"/>
    <w:link w:val="Heading7Char"/>
    <w:qFormat/>
    <w:rsid w:val="002245A7"/>
    <w:pPr>
      <w:ind w:left="720"/>
      <w:outlineLvl w:val="6"/>
    </w:pPr>
    <w:rPr>
      <w:i/>
    </w:rPr>
  </w:style>
  <w:style w:type="paragraph" w:styleId="Heading8">
    <w:name w:val="heading 8"/>
    <w:basedOn w:val="Normal"/>
    <w:next w:val="Normal"/>
    <w:link w:val="Heading8Char"/>
    <w:qFormat/>
    <w:rsid w:val="002245A7"/>
    <w:pPr>
      <w:ind w:left="720"/>
      <w:outlineLvl w:val="7"/>
    </w:pPr>
    <w:rPr>
      <w:i/>
    </w:rPr>
  </w:style>
  <w:style w:type="paragraph" w:styleId="Heading9">
    <w:name w:val="heading 9"/>
    <w:basedOn w:val="Normal"/>
    <w:next w:val="Normal"/>
    <w:link w:val="Heading9Char"/>
    <w:qFormat/>
    <w:rsid w:val="002245A7"/>
    <w:pPr>
      <w:ind w:left="720"/>
      <w:outlineLvl w:val="8"/>
    </w:pPr>
    <w:rPr>
      <w:i/>
    </w:rPr>
  </w:style>
  <w:style w:type="character" w:default="1" w:styleId="DefaultParagraphFont">
    <w:name w:val="Default Paragraph Font"/>
    <w:uiPriority w:val="1"/>
    <w:unhideWhenUsed/>
    <w:rsid w:val="00224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5A7"/>
  </w:style>
  <w:style w:type="character" w:customStyle="1" w:styleId="Heading1Char">
    <w:name w:val="Heading 1 Char"/>
    <w:basedOn w:val="DefaultParagraphFont"/>
    <w:link w:val="Heading1"/>
    <w:rsid w:val="002245A7"/>
    <w:rPr>
      <w:rFonts w:ascii="Times New Roman" w:eastAsia="Times New Roman" w:hAnsi="Times New Roman" w:cs="Times New Roman"/>
      <w:b/>
      <w:sz w:val="32"/>
      <w:szCs w:val="20"/>
      <w:lang w:eastAsia="en-US"/>
    </w:rPr>
  </w:style>
  <w:style w:type="paragraph" w:styleId="BodyText">
    <w:name w:val="Body Text"/>
    <w:basedOn w:val="Normal"/>
    <w:link w:val="BodyTextChar"/>
    <w:rsid w:val="00224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5A7"/>
    <w:rPr>
      <w:rFonts w:ascii="Times New Roman" w:eastAsia="Times New Roman" w:hAnsi="Times New Roman" w:cs="Times New Roman"/>
      <w:sz w:val="24"/>
      <w:lang w:eastAsia="en-US"/>
    </w:rPr>
  </w:style>
  <w:style w:type="paragraph" w:styleId="ListBullet">
    <w:name w:val="List Bullet"/>
    <w:basedOn w:val="List"/>
    <w:rsid w:val="002245A7"/>
    <w:pPr>
      <w:numPr>
        <w:numId w:val="12"/>
      </w:numPr>
      <w:tabs>
        <w:tab w:val="clear" w:pos="340"/>
      </w:tabs>
      <w:spacing w:before="40" w:after="40"/>
    </w:pPr>
  </w:style>
  <w:style w:type="character" w:customStyle="1" w:styleId="SpecialBold">
    <w:name w:val="Special Bold"/>
    <w:basedOn w:val="DefaultParagraphFont"/>
    <w:rsid w:val="002245A7"/>
    <w:rPr>
      <w:b/>
      <w:spacing w:val="0"/>
    </w:rPr>
  </w:style>
  <w:style w:type="paragraph" w:styleId="ListBullet2">
    <w:name w:val="List Bullet 2"/>
    <w:basedOn w:val="List2"/>
    <w:rsid w:val="002245A7"/>
    <w:pPr>
      <w:numPr>
        <w:numId w:val="13"/>
      </w:numPr>
      <w:tabs>
        <w:tab w:val="clear" w:pos="680"/>
      </w:tabs>
    </w:pPr>
  </w:style>
  <w:style w:type="character" w:styleId="Emphasis">
    <w:name w:val="Emphasis"/>
    <w:basedOn w:val="DefaultParagraphFont"/>
    <w:qFormat/>
    <w:rsid w:val="002245A7"/>
    <w:rPr>
      <w:i/>
    </w:rPr>
  </w:style>
  <w:style w:type="paragraph" w:customStyle="1" w:styleId="SuperHeading">
    <w:name w:val="SuperHeading"/>
    <w:basedOn w:val="Normal"/>
    <w:rsid w:val="002245A7"/>
    <w:pPr>
      <w:spacing w:before="240" w:after="120"/>
      <w:outlineLvl w:val="0"/>
    </w:pPr>
    <w:rPr>
      <w:rFonts w:ascii="Times New Roman" w:hAnsi="Times New Roman"/>
      <w:b/>
      <w:sz w:val="32"/>
    </w:rPr>
  </w:style>
  <w:style w:type="paragraph" w:customStyle="1" w:styleId="AllowPageBreak">
    <w:name w:val="AllowPageBreak"/>
    <w:rsid w:val="00224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5A7"/>
    <w:rPr>
      <w:rFonts w:ascii="Courier New" w:eastAsia="Times New Roman" w:hAnsi="Courier New" w:cs="Times New Roman"/>
      <w:i/>
      <w:szCs w:val="20"/>
      <w:lang w:eastAsia="en-US"/>
    </w:rPr>
  </w:style>
  <w:style w:type="paragraph" w:customStyle="1" w:styleId="HeadingBase">
    <w:name w:val="Heading Base"/>
    <w:rsid w:val="00224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5A7"/>
    <w:pPr>
      <w:tabs>
        <w:tab w:val="right" w:leader="dot" w:pos="9072"/>
      </w:tabs>
      <w:ind w:left="567"/>
    </w:pPr>
    <w:rPr>
      <w:szCs w:val="22"/>
    </w:rPr>
  </w:style>
  <w:style w:type="paragraph" w:customStyle="1" w:styleId="TOCBase">
    <w:name w:val="TOC Base"/>
    <w:rsid w:val="00224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5A7"/>
    <w:pPr>
      <w:tabs>
        <w:tab w:val="right" w:leader="dot" w:pos="9072"/>
      </w:tabs>
      <w:spacing w:before="40" w:after="40"/>
      <w:ind w:left="284"/>
    </w:pPr>
    <w:rPr>
      <w:rFonts w:ascii="Times New Roman" w:hAnsi="Times New Roman"/>
    </w:rPr>
  </w:style>
  <w:style w:type="paragraph" w:styleId="TOC1">
    <w:name w:val="toc 1"/>
    <w:basedOn w:val="TOCBase"/>
    <w:next w:val="Normal"/>
    <w:rsid w:val="00224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5A7"/>
    <w:rPr>
      <w:rFonts w:ascii="Times New Roman" w:eastAsia="Times New Roman" w:hAnsi="Times New Roman" w:cs="Times New Roman"/>
      <w:sz w:val="16"/>
      <w:lang w:eastAsia="en-US"/>
    </w:rPr>
  </w:style>
  <w:style w:type="paragraph" w:styleId="Title">
    <w:name w:val="Title"/>
    <w:basedOn w:val="HeadingBase"/>
    <w:link w:val="TitleChar"/>
    <w:qFormat/>
    <w:rsid w:val="002245A7"/>
    <w:pPr>
      <w:spacing w:before="5040"/>
      <w:jc w:val="center"/>
    </w:pPr>
    <w:rPr>
      <w:sz w:val="48"/>
      <w:szCs w:val="72"/>
      <w:lang w:val="en-US"/>
    </w:rPr>
  </w:style>
  <w:style w:type="character" w:customStyle="1" w:styleId="TitleChar">
    <w:name w:val="Title Char"/>
    <w:basedOn w:val="DefaultParagraphFont"/>
    <w:link w:val="Title"/>
    <w:rsid w:val="00224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5A7"/>
    <w:pPr>
      <w:tabs>
        <w:tab w:val="left" w:pos="3600"/>
        <w:tab w:val="left" w:pos="3958"/>
      </w:tabs>
    </w:pPr>
  </w:style>
  <w:style w:type="paragraph" w:styleId="List">
    <w:name w:val="List"/>
    <w:basedOn w:val="BodyText"/>
    <w:next w:val="BodyText"/>
    <w:rsid w:val="002245A7"/>
    <w:pPr>
      <w:tabs>
        <w:tab w:val="left" w:pos="340"/>
      </w:tabs>
      <w:spacing w:before="60" w:after="60"/>
      <w:ind w:left="340" w:hanging="340"/>
    </w:pPr>
  </w:style>
  <w:style w:type="paragraph" w:customStyle="1" w:styleId="Note">
    <w:name w:val="Note"/>
    <w:basedOn w:val="BodyText"/>
    <w:rsid w:val="00224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5A7"/>
    <w:pPr>
      <w:framePr w:wrap="auto" w:hAnchor="text" w:y="6049"/>
    </w:pPr>
    <w:rPr>
      <w:color w:val="000000"/>
      <w:sz w:val="40"/>
    </w:rPr>
  </w:style>
  <w:style w:type="paragraph" w:customStyle="1" w:styleId="TOCTitle">
    <w:name w:val="TOCTitle"/>
    <w:basedOn w:val="Heading1"/>
    <w:rsid w:val="002245A7"/>
    <w:pPr>
      <w:spacing w:after="240"/>
      <w:jc w:val="center"/>
      <w:outlineLvl w:val="9"/>
    </w:pPr>
    <w:rPr>
      <w:caps/>
    </w:rPr>
  </w:style>
  <w:style w:type="paragraph" w:customStyle="1" w:styleId="Version">
    <w:name w:val="Version"/>
    <w:rsid w:val="002245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5A7"/>
    <w:pPr>
      <w:keepNext w:val="0"/>
      <w:tabs>
        <w:tab w:val="right" w:pos="4176"/>
      </w:tabs>
      <w:ind w:left="198" w:hanging="198"/>
    </w:pPr>
    <w:rPr>
      <w:rFonts w:ascii="Garamond" w:hAnsi="Garamond"/>
    </w:rPr>
  </w:style>
  <w:style w:type="paragraph" w:styleId="IndexHeading">
    <w:name w:val="index heading"/>
    <w:basedOn w:val="Normal"/>
    <w:next w:val="Index1"/>
    <w:semiHidden/>
    <w:rsid w:val="002245A7"/>
    <w:pPr>
      <w:spacing w:before="120" w:after="120"/>
    </w:pPr>
    <w:rPr>
      <w:rFonts w:ascii="Arial" w:hAnsi="Arial"/>
      <w:b/>
      <w:color w:val="918585"/>
      <w:sz w:val="24"/>
    </w:rPr>
  </w:style>
  <w:style w:type="paragraph" w:styleId="Header">
    <w:name w:val="header"/>
    <w:basedOn w:val="Normal"/>
    <w:link w:val="HeaderChar"/>
    <w:rsid w:val="00224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5A7"/>
    <w:rPr>
      <w:rFonts w:ascii="Times New Roman" w:eastAsia="Times New Roman" w:hAnsi="Times New Roman" w:cs="Times New Roman"/>
      <w:sz w:val="16"/>
      <w:szCs w:val="20"/>
      <w:lang w:val="en-GB" w:eastAsia="en-US"/>
    </w:rPr>
  </w:style>
  <w:style w:type="paragraph" w:customStyle="1" w:styleId="Chapter">
    <w:name w:val="Chapter"/>
    <w:basedOn w:val="Normal"/>
    <w:rsid w:val="002245A7"/>
    <w:pPr>
      <w:spacing w:before="240"/>
    </w:pPr>
    <w:rPr>
      <w:rFonts w:ascii="Times New Roman" w:hAnsi="Times New Roman"/>
      <w:smallCaps/>
      <w:spacing w:val="80"/>
      <w:sz w:val="28"/>
    </w:rPr>
  </w:style>
  <w:style w:type="paragraph" w:customStyle="1" w:styleId="InChapter">
    <w:name w:val="InChapter"/>
    <w:basedOn w:val="Heading3"/>
    <w:rsid w:val="002245A7"/>
    <w:pPr>
      <w:spacing w:after="240"/>
      <w:outlineLvl w:val="9"/>
    </w:pPr>
    <w:rPr>
      <w:noProof/>
    </w:rPr>
  </w:style>
  <w:style w:type="paragraph" w:styleId="Index2">
    <w:name w:val="index 2"/>
    <w:basedOn w:val="Normal"/>
    <w:next w:val="Normal"/>
    <w:semiHidden/>
    <w:rsid w:val="002245A7"/>
    <w:pPr>
      <w:tabs>
        <w:tab w:val="right" w:pos="4176"/>
      </w:tabs>
      <w:ind w:left="568" w:hanging="284"/>
    </w:pPr>
    <w:rPr>
      <w:rFonts w:ascii="Garamond" w:hAnsi="Garamond"/>
    </w:rPr>
  </w:style>
  <w:style w:type="paragraph" w:customStyle="1" w:styleId="Byline">
    <w:name w:val="Byline"/>
    <w:rsid w:val="00224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5A7"/>
    <w:pPr>
      <w:tabs>
        <w:tab w:val="clear" w:pos="3600"/>
        <w:tab w:val="clear" w:pos="3958"/>
      </w:tabs>
      <w:jc w:val="right"/>
    </w:pPr>
  </w:style>
  <w:style w:type="paragraph" w:styleId="Caption">
    <w:name w:val="caption"/>
    <w:basedOn w:val="BodyText"/>
    <w:next w:val="Normal"/>
    <w:qFormat/>
    <w:rsid w:val="002245A7"/>
    <w:pPr>
      <w:framePr w:w="2268" w:hSpace="181" w:vSpace="181" w:wrap="around" w:vAnchor="text" w:hAnchor="page" w:x="1135" w:y="285" w:anchorLock="1"/>
    </w:pPr>
    <w:rPr>
      <w:i/>
    </w:rPr>
  </w:style>
  <w:style w:type="paragraph" w:customStyle="1" w:styleId="MiniTOCTitle">
    <w:name w:val="MiniTOCTitle"/>
    <w:basedOn w:val="Heading4"/>
    <w:rsid w:val="002245A7"/>
    <w:pPr>
      <w:spacing w:before="240"/>
      <w:outlineLvl w:val="9"/>
    </w:pPr>
    <w:rPr>
      <w:noProof/>
      <w:sz w:val="24"/>
    </w:rPr>
  </w:style>
  <w:style w:type="paragraph" w:customStyle="1" w:styleId="MiniTOCItem">
    <w:name w:val="MiniTOCItem"/>
    <w:basedOn w:val="ListBullet"/>
    <w:rsid w:val="002245A7"/>
    <w:pPr>
      <w:numPr>
        <w:numId w:val="0"/>
      </w:numPr>
      <w:tabs>
        <w:tab w:val="right" w:leader="dot" w:pos="6521"/>
      </w:tabs>
      <w:spacing w:before="0" w:after="0"/>
    </w:pPr>
  </w:style>
  <w:style w:type="paragraph" w:customStyle="1" w:styleId="TOFTitle">
    <w:name w:val="TOFTitle"/>
    <w:basedOn w:val="TOCTitle"/>
    <w:rsid w:val="002245A7"/>
  </w:style>
  <w:style w:type="paragraph" w:styleId="TableofFigures">
    <w:name w:val="table of figures"/>
    <w:basedOn w:val="Normal"/>
    <w:next w:val="Normal"/>
    <w:semiHidden/>
    <w:rsid w:val="002245A7"/>
    <w:pPr>
      <w:tabs>
        <w:tab w:val="right" w:leader="dot" w:pos="9072"/>
      </w:tabs>
      <w:ind w:left="970" w:hanging="403"/>
    </w:pPr>
    <w:rPr>
      <w:rFonts w:ascii="Times New Roman" w:hAnsi="Times New Roman"/>
      <w:b/>
    </w:rPr>
  </w:style>
  <w:style w:type="paragraph" w:styleId="ListNumber">
    <w:name w:val="List Number"/>
    <w:basedOn w:val="List"/>
    <w:rsid w:val="002245A7"/>
    <w:pPr>
      <w:numPr>
        <w:numId w:val="15"/>
      </w:numPr>
      <w:tabs>
        <w:tab w:val="clear" w:pos="340"/>
      </w:tabs>
    </w:pPr>
  </w:style>
  <w:style w:type="character" w:customStyle="1" w:styleId="WingdingSymbols">
    <w:name w:val="Wingding Symbols"/>
    <w:rsid w:val="002245A7"/>
    <w:rPr>
      <w:rFonts w:ascii="Wingdings" w:hAnsi="Wingdings"/>
    </w:rPr>
  </w:style>
  <w:style w:type="paragraph" w:customStyle="1" w:styleId="TableHeading">
    <w:name w:val="Table Heading"/>
    <w:basedOn w:val="HeadingBase"/>
    <w:rsid w:val="002245A7"/>
    <w:pPr>
      <w:keepLines/>
      <w:pBdr>
        <w:bottom w:val="single" w:sz="6" w:space="1" w:color="918585"/>
      </w:pBdr>
      <w:spacing w:before="240"/>
    </w:pPr>
  </w:style>
  <w:style w:type="character" w:customStyle="1" w:styleId="HotSpot">
    <w:name w:val="HotSpot"/>
    <w:rsid w:val="002245A7"/>
    <w:rPr>
      <w:color w:val="0033CC"/>
      <w:u w:val="none"/>
    </w:rPr>
  </w:style>
  <w:style w:type="paragraph" w:customStyle="1" w:styleId="BodyTextRight">
    <w:name w:val="Body Text Right"/>
    <w:basedOn w:val="BodyText"/>
    <w:rsid w:val="002245A7"/>
    <w:pPr>
      <w:spacing w:before="0" w:after="0"/>
      <w:jc w:val="right"/>
    </w:pPr>
  </w:style>
  <w:style w:type="paragraph" w:styleId="Index3">
    <w:name w:val="index 3"/>
    <w:basedOn w:val="ListNumber2"/>
    <w:next w:val="Normal"/>
    <w:semiHidden/>
    <w:rsid w:val="002245A7"/>
    <w:pPr>
      <w:numPr>
        <w:numId w:val="0"/>
      </w:numPr>
      <w:tabs>
        <w:tab w:val="right" w:leader="dot" w:pos="4176"/>
      </w:tabs>
    </w:pPr>
  </w:style>
  <w:style w:type="paragraph" w:styleId="ListNumber2">
    <w:name w:val="List Number 2"/>
    <w:basedOn w:val="List2"/>
    <w:rsid w:val="002245A7"/>
    <w:pPr>
      <w:numPr>
        <w:numId w:val="10"/>
      </w:numPr>
      <w:tabs>
        <w:tab w:val="clear" w:pos="1060"/>
      </w:tabs>
    </w:pPr>
  </w:style>
  <w:style w:type="paragraph" w:customStyle="1" w:styleId="MarginNote">
    <w:name w:val="Margin Note"/>
    <w:basedOn w:val="BodyText"/>
    <w:rsid w:val="00224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5A7"/>
    <w:rPr>
      <w:sz w:val="32"/>
    </w:rPr>
  </w:style>
  <w:style w:type="paragraph" w:customStyle="1" w:styleId="HeadingProcedure">
    <w:name w:val="Heading Procedure"/>
    <w:basedOn w:val="HeadingBase"/>
    <w:next w:val="Normal"/>
    <w:rsid w:val="002245A7"/>
    <w:pPr>
      <w:tabs>
        <w:tab w:val="left" w:pos="0"/>
      </w:tabs>
      <w:spacing w:before="120" w:after="60"/>
    </w:pPr>
    <w:rPr>
      <w:i/>
      <w:color w:val="918585"/>
      <w:sz w:val="22"/>
    </w:rPr>
  </w:style>
  <w:style w:type="paragraph" w:customStyle="1" w:styleId="TableBodyText">
    <w:name w:val="Table Body Text"/>
    <w:basedOn w:val="BodyText"/>
    <w:rsid w:val="002245A7"/>
    <w:pPr>
      <w:spacing w:before="60" w:after="60"/>
    </w:pPr>
  </w:style>
  <w:style w:type="paragraph" w:styleId="ListContinue">
    <w:name w:val="List Continue"/>
    <w:basedOn w:val="List"/>
    <w:rsid w:val="002245A7"/>
    <w:pPr>
      <w:ind w:firstLine="0"/>
    </w:pPr>
  </w:style>
  <w:style w:type="paragraph" w:customStyle="1" w:styleId="ListNote">
    <w:name w:val="List Note"/>
    <w:basedOn w:val="List"/>
    <w:rsid w:val="002245A7"/>
    <w:pPr>
      <w:pBdr>
        <w:top w:val="single" w:sz="6" w:space="2" w:color="918585"/>
        <w:bottom w:val="single" w:sz="6" w:space="2" w:color="918585"/>
      </w:pBdr>
      <w:tabs>
        <w:tab w:val="left" w:pos="1021"/>
      </w:tabs>
      <w:ind w:firstLine="0"/>
    </w:pPr>
  </w:style>
  <w:style w:type="paragraph" w:customStyle="1" w:styleId="Warning">
    <w:name w:val="Warning"/>
    <w:basedOn w:val="BodyText"/>
    <w:rsid w:val="002245A7"/>
    <w:pPr>
      <w:shd w:val="clear" w:color="auto" w:fill="D9D9D9"/>
      <w:tabs>
        <w:tab w:val="left" w:pos="992"/>
      </w:tabs>
      <w:ind w:left="119" w:right="119"/>
    </w:pPr>
    <w:rPr>
      <w:sz w:val="20"/>
    </w:rPr>
  </w:style>
  <w:style w:type="paragraph" w:customStyle="1" w:styleId="MarginIcons">
    <w:name w:val="Margin Icons"/>
    <w:basedOn w:val="BodyText"/>
    <w:rsid w:val="00224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5A7"/>
    <w:rPr>
      <w:rFonts w:ascii="Courier New" w:hAnsi="Courier New"/>
    </w:rPr>
  </w:style>
  <w:style w:type="paragraph" w:customStyle="1" w:styleId="NoteBullet">
    <w:name w:val="Note Bullet"/>
    <w:basedOn w:val="Note"/>
    <w:rsid w:val="002245A7"/>
    <w:pPr>
      <w:tabs>
        <w:tab w:val="clear" w:pos="680"/>
      </w:tabs>
      <w:spacing w:before="60" w:after="60"/>
    </w:pPr>
  </w:style>
  <w:style w:type="paragraph" w:customStyle="1" w:styleId="SubHeading2">
    <w:name w:val="SubHeading2"/>
    <w:basedOn w:val="HeadingBase"/>
    <w:rsid w:val="002245A7"/>
    <w:pPr>
      <w:spacing w:before="240" w:after="60"/>
    </w:pPr>
    <w:rPr>
      <w:sz w:val="20"/>
    </w:rPr>
  </w:style>
  <w:style w:type="paragraph" w:customStyle="1" w:styleId="SubHeading1">
    <w:name w:val="SubHeading1"/>
    <w:basedOn w:val="HeadingBase"/>
    <w:rsid w:val="002245A7"/>
    <w:pPr>
      <w:spacing w:before="240" w:after="60"/>
    </w:pPr>
    <w:rPr>
      <w:color w:val="918585"/>
      <w:sz w:val="22"/>
    </w:rPr>
  </w:style>
  <w:style w:type="paragraph" w:customStyle="1" w:styleId="SideHeading">
    <w:name w:val="Side Heading"/>
    <w:basedOn w:val="HeadingBase"/>
    <w:rsid w:val="00224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5A7"/>
    <w:pPr>
      <w:tabs>
        <w:tab w:val="num" w:pos="360"/>
      </w:tabs>
    </w:pPr>
  </w:style>
  <w:style w:type="paragraph" w:styleId="PlainText">
    <w:name w:val="Plain Text"/>
    <w:basedOn w:val="Normal"/>
    <w:link w:val="PlainTextChar"/>
    <w:rsid w:val="002245A7"/>
    <w:rPr>
      <w:sz w:val="20"/>
    </w:rPr>
  </w:style>
  <w:style w:type="character" w:customStyle="1" w:styleId="PlainTextChar">
    <w:name w:val="Plain Text Char"/>
    <w:basedOn w:val="DefaultParagraphFont"/>
    <w:link w:val="PlainText"/>
    <w:rsid w:val="002245A7"/>
    <w:rPr>
      <w:rFonts w:ascii="Courier New" w:eastAsia="Times New Roman" w:hAnsi="Courier New" w:cs="Times New Roman"/>
      <w:sz w:val="20"/>
      <w:szCs w:val="20"/>
      <w:lang w:eastAsia="en-US"/>
    </w:rPr>
  </w:style>
  <w:style w:type="character" w:customStyle="1" w:styleId="MenuOption">
    <w:name w:val="Menu Option"/>
    <w:basedOn w:val="DefaultParagraphFont"/>
    <w:rsid w:val="002245A7"/>
    <w:rPr>
      <w:b/>
      <w:smallCaps/>
    </w:rPr>
  </w:style>
  <w:style w:type="paragraph" w:customStyle="1" w:styleId="TableListNumber">
    <w:name w:val="Table List Number"/>
    <w:basedOn w:val="ListNumber"/>
    <w:rsid w:val="002245A7"/>
    <w:pPr>
      <w:numPr>
        <w:numId w:val="0"/>
      </w:numPr>
    </w:pPr>
  </w:style>
  <w:style w:type="paragraph" w:styleId="TOC4">
    <w:name w:val="toc 4"/>
    <w:basedOn w:val="TOCBase"/>
    <w:next w:val="Normal"/>
    <w:semiHidden/>
    <w:rsid w:val="002245A7"/>
    <w:pPr>
      <w:tabs>
        <w:tab w:val="right" w:leader="dot" w:pos="9071"/>
      </w:tabs>
      <w:ind w:left="1701"/>
    </w:pPr>
  </w:style>
  <w:style w:type="paragraph" w:customStyle="1" w:styleId="ListAlpha">
    <w:name w:val="List Alpha"/>
    <w:basedOn w:val="List"/>
    <w:rsid w:val="002245A7"/>
    <w:pPr>
      <w:numPr>
        <w:numId w:val="9"/>
      </w:numPr>
    </w:pPr>
  </w:style>
  <w:style w:type="paragraph" w:customStyle="1" w:styleId="ListAlpha2">
    <w:name w:val="List Alpha 2"/>
    <w:basedOn w:val="List2"/>
    <w:rsid w:val="002245A7"/>
    <w:pPr>
      <w:numPr>
        <w:numId w:val="8"/>
      </w:numPr>
    </w:pPr>
  </w:style>
  <w:style w:type="paragraph" w:styleId="List2">
    <w:name w:val="List 2"/>
    <w:basedOn w:val="BodyText"/>
    <w:rsid w:val="002245A7"/>
    <w:pPr>
      <w:tabs>
        <w:tab w:val="left" w:pos="680"/>
      </w:tabs>
      <w:spacing w:before="60" w:after="60"/>
      <w:ind w:left="680" w:hanging="340"/>
    </w:pPr>
  </w:style>
  <w:style w:type="paragraph" w:styleId="List3">
    <w:name w:val="List 3"/>
    <w:basedOn w:val="BodyText"/>
    <w:rsid w:val="002245A7"/>
    <w:pPr>
      <w:tabs>
        <w:tab w:val="left" w:pos="1021"/>
      </w:tabs>
      <w:spacing w:before="60" w:after="60"/>
      <w:ind w:left="1020" w:hanging="340"/>
    </w:pPr>
  </w:style>
  <w:style w:type="paragraph" w:styleId="List4">
    <w:name w:val="List 4"/>
    <w:basedOn w:val="BodyText"/>
    <w:rsid w:val="002245A7"/>
    <w:pPr>
      <w:tabs>
        <w:tab w:val="left" w:pos="1361"/>
      </w:tabs>
      <w:spacing w:before="60" w:after="60"/>
      <w:ind w:left="1361" w:hanging="340"/>
    </w:pPr>
  </w:style>
  <w:style w:type="paragraph" w:styleId="List5">
    <w:name w:val="List 5"/>
    <w:basedOn w:val="BodyText"/>
    <w:rsid w:val="002245A7"/>
    <w:pPr>
      <w:tabs>
        <w:tab w:val="left" w:pos="1701"/>
      </w:tabs>
      <w:spacing w:before="60" w:after="60"/>
      <w:ind w:left="1701" w:hanging="340"/>
    </w:pPr>
  </w:style>
  <w:style w:type="paragraph" w:styleId="ListBullet3">
    <w:name w:val="List Bullet 3"/>
    <w:basedOn w:val="List3"/>
    <w:rsid w:val="002245A7"/>
    <w:pPr>
      <w:numPr>
        <w:numId w:val="14"/>
      </w:numPr>
      <w:tabs>
        <w:tab w:val="clear" w:pos="1021"/>
      </w:tabs>
      <w:ind w:left="1037" w:hanging="357"/>
    </w:pPr>
  </w:style>
  <w:style w:type="paragraph" w:styleId="ListBullet4">
    <w:name w:val="List Bullet 4"/>
    <w:basedOn w:val="List4"/>
    <w:rsid w:val="002245A7"/>
    <w:pPr>
      <w:numPr>
        <w:numId w:val="3"/>
      </w:numPr>
      <w:tabs>
        <w:tab w:val="clear" w:pos="1361"/>
      </w:tabs>
    </w:pPr>
  </w:style>
  <w:style w:type="paragraph" w:styleId="ListBullet5">
    <w:name w:val="List Bullet 5"/>
    <w:basedOn w:val="List5"/>
    <w:rsid w:val="002245A7"/>
    <w:pPr>
      <w:numPr>
        <w:numId w:val="4"/>
      </w:numPr>
    </w:pPr>
  </w:style>
  <w:style w:type="paragraph" w:styleId="ListContinue2">
    <w:name w:val="List Continue 2"/>
    <w:basedOn w:val="List2"/>
    <w:rsid w:val="002245A7"/>
    <w:pPr>
      <w:ind w:firstLine="0"/>
    </w:pPr>
  </w:style>
  <w:style w:type="paragraph" w:styleId="ListContinue3">
    <w:name w:val="List Continue 3"/>
    <w:basedOn w:val="List3"/>
    <w:rsid w:val="002245A7"/>
    <w:pPr>
      <w:ind w:left="1021" w:firstLine="0"/>
    </w:pPr>
  </w:style>
  <w:style w:type="paragraph" w:styleId="ListContinue4">
    <w:name w:val="List Continue 4"/>
    <w:basedOn w:val="List4"/>
    <w:rsid w:val="002245A7"/>
    <w:pPr>
      <w:ind w:firstLine="0"/>
    </w:pPr>
  </w:style>
  <w:style w:type="paragraph" w:styleId="ListContinue5">
    <w:name w:val="List Continue 5"/>
    <w:basedOn w:val="List5"/>
    <w:rsid w:val="002245A7"/>
    <w:pPr>
      <w:ind w:firstLine="0"/>
    </w:pPr>
  </w:style>
  <w:style w:type="paragraph" w:styleId="ListNumber3">
    <w:name w:val="List Number 3"/>
    <w:basedOn w:val="List3"/>
    <w:rsid w:val="002245A7"/>
    <w:pPr>
      <w:numPr>
        <w:numId w:val="5"/>
      </w:numPr>
    </w:pPr>
  </w:style>
  <w:style w:type="paragraph" w:styleId="ListNumber4">
    <w:name w:val="List Number 4"/>
    <w:basedOn w:val="List4"/>
    <w:rsid w:val="002245A7"/>
    <w:pPr>
      <w:numPr>
        <w:numId w:val="6"/>
      </w:numPr>
    </w:pPr>
  </w:style>
  <w:style w:type="paragraph" w:styleId="ListNumber5">
    <w:name w:val="List Number 5"/>
    <w:basedOn w:val="List5"/>
    <w:rsid w:val="002245A7"/>
    <w:pPr>
      <w:numPr>
        <w:numId w:val="7"/>
      </w:numPr>
    </w:pPr>
  </w:style>
  <w:style w:type="paragraph" w:styleId="BlockText">
    <w:name w:val="Block Text"/>
    <w:basedOn w:val="Normal"/>
    <w:rsid w:val="002245A7"/>
    <w:pPr>
      <w:spacing w:after="120"/>
      <w:ind w:left="1440" w:right="1440"/>
    </w:pPr>
  </w:style>
  <w:style w:type="character" w:customStyle="1" w:styleId="Subscript">
    <w:name w:val="Subscript"/>
    <w:basedOn w:val="DefaultParagraphFont"/>
    <w:rsid w:val="002245A7"/>
    <w:rPr>
      <w:sz w:val="16"/>
      <w:vertAlign w:val="subscript"/>
    </w:rPr>
  </w:style>
  <w:style w:type="character" w:customStyle="1" w:styleId="Superscript">
    <w:name w:val="Superscript"/>
    <w:basedOn w:val="DefaultParagraphFont"/>
    <w:rsid w:val="002245A7"/>
    <w:rPr>
      <w:sz w:val="16"/>
      <w:vertAlign w:val="superscript"/>
    </w:rPr>
  </w:style>
  <w:style w:type="character" w:customStyle="1" w:styleId="Symbols">
    <w:name w:val="Symbols"/>
    <w:basedOn w:val="DefaultParagraphFont"/>
    <w:rsid w:val="002245A7"/>
    <w:rPr>
      <w:rFonts w:ascii="Symbol" w:hAnsi="Symbol"/>
    </w:rPr>
  </w:style>
  <w:style w:type="character" w:customStyle="1" w:styleId="MenuOptions">
    <w:name w:val="Menu Options"/>
    <w:basedOn w:val="DefaultParagraphFont"/>
    <w:rsid w:val="002245A7"/>
    <w:rPr>
      <w:rFonts w:ascii="Arial Narrow" w:hAnsi="Arial Narrow"/>
      <w:smallCaps/>
    </w:rPr>
  </w:style>
  <w:style w:type="character" w:customStyle="1" w:styleId="Buttons">
    <w:name w:val="Buttons"/>
    <w:basedOn w:val="DefaultParagraphFont"/>
    <w:rsid w:val="002245A7"/>
    <w:rPr>
      <w:b/>
    </w:rPr>
  </w:style>
  <w:style w:type="character" w:customStyle="1" w:styleId="Underlined">
    <w:name w:val="Underlined"/>
    <w:basedOn w:val="DefaultParagraphFont"/>
    <w:rsid w:val="002245A7"/>
    <w:rPr>
      <w:u w:val="single"/>
    </w:rPr>
  </w:style>
  <w:style w:type="paragraph" w:customStyle="1" w:styleId="TableBodyTextRight">
    <w:name w:val="Table Body Text Right"/>
    <w:basedOn w:val="TableBodyText"/>
    <w:rsid w:val="002245A7"/>
    <w:pPr>
      <w:widowControl w:val="0"/>
      <w:autoSpaceDE w:val="0"/>
      <w:autoSpaceDN w:val="0"/>
      <w:adjustRightInd w:val="0"/>
      <w:jc w:val="right"/>
    </w:pPr>
    <w:rPr>
      <w:rFonts w:cs="Arial"/>
      <w:szCs w:val="18"/>
    </w:rPr>
  </w:style>
  <w:style w:type="paragraph" w:customStyle="1" w:styleId="CopyrightText">
    <w:name w:val="Copyright Text"/>
    <w:basedOn w:val="BodyText"/>
    <w:rsid w:val="002245A7"/>
    <w:rPr>
      <w:sz w:val="18"/>
    </w:rPr>
  </w:style>
  <w:style w:type="paragraph" w:customStyle="1" w:styleId="BodySmallRight">
    <w:name w:val="Body Small Right"/>
    <w:basedOn w:val="BodyTextRight"/>
    <w:rsid w:val="002245A7"/>
    <w:rPr>
      <w:sz w:val="18"/>
      <w:szCs w:val="18"/>
    </w:rPr>
  </w:style>
  <w:style w:type="paragraph" w:customStyle="1" w:styleId="MarginEdition">
    <w:name w:val="Margin Edition"/>
    <w:basedOn w:val="MarginNote"/>
    <w:rsid w:val="002245A7"/>
    <w:pPr>
      <w:spacing w:before="0" w:after="0"/>
    </w:pPr>
    <w:rPr>
      <w:rFonts w:ascii="Times New Roman" w:hAnsi="Times New Roman"/>
      <w:color w:val="999999"/>
    </w:rPr>
  </w:style>
  <w:style w:type="paragraph" w:customStyle="1" w:styleId="Spacer">
    <w:name w:val="Spacer"/>
    <w:basedOn w:val="Normal"/>
    <w:rsid w:val="002245A7"/>
    <w:rPr>
      <w:sz w:val="2"/>
      <w:szCs w:val="2"/>
    </w:rPr>
  </w:style>
  <w:style w:type="character" w:customStyle="1" w:styleId="Small">
    <w:name w:val="Small"/>
    <w:basedOn w:val="DefaultParagraphFont"/>
    <w:rsid w:val="002245A7"/>
    <w:rPr>
      <w:sz w:val="16"/>
    </w:rPr>
  </w:style>
  <w:style w:type="paragraph" w:customStyle="1" w:styleId="WideTable">
    <w:name w:val="Wide Table"/>
    <w:basedOn w:val="Normal"/>
    <w:rsid w:val="002245A7"/>
    <w:pPr>
      <w:ind w:left="-1418"/>
    </w:pPr>
    <w:rPr>
      <w:sz w:val="2"/>
      <w:szCs w:val="2"/>
    </w:rPr>
  </w:style>
  <w:style w:type="character" w:styleId="PageNumber">
    <w:name w:val="page number"/>
    <w:basedOn w:val="DefaultParagraphFont"/>
    <w:rsid w:val="002245A7"/>
  </w:style>
  <w:style w:type="paragraph" w:styleId="Quote">
    <w:name w:val="Quote"/>
    <w:basedOn w:val="Heading1"/>
    <w:link w:val="QuoteChar"/>
    <w:qFormat/>
    <w:rsid w:val="002245A7"/>
    <w:rPr>
      <w:b w:val="0"/>
      <w:sz w:val="72"/>
      <w:szCs w:val="72"/>
      <w:lang w:val="en-NZ"/>
    </w:rPr>
  </w:style>
  <w:style w:type="character" w:customStyle="1" w:styleId="QuoteChar">
    <w:name w:val="Quote Char"/>
    <w:basedOn w:val="DefaultParagraphFont"/>
    <w:link w:val="Quote"/>
    <w:rsid w:val="00224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5A7"/>
    <w:pPr>
      <w:pageBreakBefore/>
    </w:pPr>
  </w:style>
  <w:style w:type="paragraph" w:customStyle="1" w:styleId="Border">
    <w:name w:val="Border"/>
    <w:basedOn w:val="Normal"/>
    <w:qFormat/>
    <w:rsid w:val="00224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5A7"/>
    <w:rPr>
      <w:b/>
      <w:bCs/>
      <w:i/>
      <w:iCs/>
      <w:color w:val="auto"/>
    </w:rPr>
  </w:style>
  <w:style w:type="paragraph" w:styleId="IntenseQuote">
    <w:name w:val="Intense Quote"/>
    <w:basedOn w:val="Normal"/>
    <w:next w:val="Normal"/>
    <w:link w:val="IntenseQuoteChar"/>
    <w:uiPriority w:val="30"/>
    <w:qFormat/>
    <w:rsid w:val="00224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5A7"/>
    <w:rPr>
      <w:smallCaps/>
      <w:color w:val="auto"/>
      <w:u w:val="single"/>
    </w:rPr>
  </w:style>
  <w:style w:type="character" w:styleId="IntenseReference">
    <w:name w:val="Intense Reference"/>
    <w:basedOn w:val="DefaultParagraphFont"/>
    <w:uiPriority w:val="32"/>
    <w:qFormat/>
    <w:rsid w:val="002245A7"/>
    <w:rPr>
      <w:b/>
      <w:bCs/>
      <w:smallCaps/>
      <w:color w:val="auto"/>
      <w:spacing w:val="5"/>
      <w:u w:val="single"/>
    </w:rPr>
  </w:style>
  <w:style w:type="paragraph" w:customStyle="1" w:styleId="2ColumnHeading">
    <w:name w:val="2Column Heading"/>
    <w:basedOn w:val="BodyText"/>
    <w:qFormat/>
    <w:rsid w:val="002245A7"/>
    <w:pPr>
      <w:spacing w:after="60"/>
      <w:ind w:left="-2268"/>
    </w:pPr>
    <w:rPr>
      <w:b/>
    </w:rPr>
  </w:style>
  <w:style w:type="paragraph" w:customStyle="1" w:styleId="Heading1TOC">
    <w:name w:val="Heading1 TOC"/>
    <w:basedOn w:val="Normal"/>
    <w:qFormat/>
    <w:rsid w:val="002245A7"/>
    <w:pPr>
      <w:spacing w:before="240" w:after="120"/>
    </w:pPr>
    <w:rPr>
      <w:rFonts w:ascii="Times New Roman" w:hAnsi="Times New Roman"/>
      <w:b/>
      <w:sz w:val="32"/>
    </w:rPr>
  </w:style>
  <w:style w:type="paragraph" w:customStyle="1" w:styleId="Heading2TOC">
    <w:name w:val="Heading2 TOC"/>
    <w:basedOn w:val="Normal"/>
    <w:qFormat/>
    <w:rsid w:val="002245A7"/>
    <w:pPr>
      <w:spacing w:before="240" w:after="60"/>
    </w:pPr>
    <w:rPr>
      <w:rFonts w:ascii="Times New Roman" w:hAnsi="Times New Roman"/>
      <w:b/>
      <w:sz w:val="28"/>
    </w:rPr>
  </w:style>
  <w:style w:type="character" w:customStyle="1" w:styleId="Underline">
    <w:name w:val="Underline"/>
    <w:basedOn w:val="DefaultParagraphFont"/>
    <w:qFormat/>
    <w:rsid w:val="002245A7"/>
    <w:rPr>
      <w:u w:val="single"/>
    </w:rPr>
  </w:style>
  <w:style w:type="character" w:customStyle="1" w:styleId="BoldandItalics">
    <w:name w:val="Bold and Italics"/>
    <w:qFormat/>
    <w:rsid w:val="002245A7"/>
    <w:rPr>
      <w:b/>
      <w:i/>
      <w:u w:val="none"/>
    </w:rPr>
  </w:style>
  <w:style w:type="paragraph" w:styleId="BalloonText">
    <w:name w:val="Balloon Text"/>
    <w:basedOn w:val="Normal"/>
    <w:link w:val="BalloonTextChar"/>
    <w:rsid w:val="002245A7"/>
    <w:rPr>
      <w:rFonts w:ascii="Tahoma" w:hAnsi="Tahoma" w:cs="Tahoma"/>
      <w:sz w:val="16"/>
      <w:szCs w:val="16"/>
    </w:rPr>
  </w:style>
  <w:style w:type="character" w:customStyle="1" w:styleId="BalloonTextChar">
    <w:name w:val="Balloon Text Char"/>
    <w:basedOn w:val="DefaultParagraphFont"/>
    <w:link w:val="BalloonText"/>
    <w:rsid w:val="00224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5A7"/>
    <w:rPr>
      <w:b/>
      <w:color w:val="660033"/>
      <w:spacing w:val="0"/>
    </w:rPr>
  </w:style>
  <w:style w:type="paragraph" w:customStyle="1" w:styleId="Nameditemlist">
    <w:name w:val="Named item list"/>
    <w:basedOn w:val="BodyText"/>
    <w:qFormat/>
    <w:rsid w:val="002245A7"/>
    <w:pPr>
      <w:tabs>
        <w:tab w:val="left" w:pos="2835"/>
      </w:tabs>
      <w:ind w:left="2835" w:hanging="2835"/>
    </w:pPr>
  </w:style>
  <w:style w:type="paragraph" w:customStyle="1" w:styleId="BodyTextnopadding">
    <w:name w:val="Body Text no padding"/>
    <w:basedOn w:val="BodyText"/>
    <w:qFormat/>
    <w:rsid w:val="002245A7"/>
    <w:pPr>
      <w:spacing w:before="0" w:after="0"/>
    </w:pPr>
  </w:style>
  <w:style w:type="paragraph" w:customStyle="1" w:styleId="BodyTextBold">
    <w:name w:val="Body Text Bold"/>
    <w:basedOn w:val="BodyText"/>
    <w:qFormat/>
    <w:rsid w:val="002245A7"/>
    <w:rPr>
      <w:b/>
    </w:rPr>
  </w:style>
  <w:style w:type="character" w:styleId="Hyperlink">
    <w:name w:val="Hyperlink"/>
    <w:basedOn w:val="DefaultParagraphFont"/>
    <w:uiPriority w:val="99"/>
    <w:unhideWhenUsed/>
    <w:rsid w:val="00544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3216</Characters>
  <Application>Microsoft Office Word</Application>
  <DocSecurity>0</DocSecurity>
  <Lines>86</Lines>
  <Paragraphs>55</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CHCPRT012 Undertake and implement planning with at-risk children and young people and their families</dc:title>
  <dc:subject>Approved</dc:subject>
  <dc:creator>SkillsIQ</dc:creator>
  <cp:keywords>Release: 2</cp:keywords>
  <dc:description>Review Date: 12 April 2008</dc:description>
  <cp:lastModifiedBy>HSD_TPCMSd.prod</cp:lastModifiedBy>
  <cp:revision>3</cp:revision>
  <dcterms:created xsi:type="dcterms:W3CDTF">2022-12-01T02:22:00Z</dcterms:created>
  <dcterms:modified xsi:type="dcterms:W3CDTF">2022-12-01T02:22:00Z</dcterms:modified>
</cp:coreProperties>
</file>